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A4CD54" w14:textId="77777777" w:rsidR="00D16D72" w:rsidRPr="00250BA7" w:rsidRDefault="00D16D72" w:rsidP="0005498D">
      <w:pPr>
        <w:spacing w:after="0" w:line="360" w:lineRule="auto"/>
        <w:ind w:left="-709" w:right="-783"/>
        <w:jc w:val="center"/>
        <w:rPr>
          <w:rFonts w:ascii="Times New Roman" w:hAnsi="Times New Roman" w:cs="Times New Roman"/>
          <w:b/>
          <w:bCs/>
          <w:color w:val="000000" w:themeColor="text1"/>
          <w:sz w:val="28"/>
          <w:szCs w:val="32"/>
        </w:rPr>
      </w:pPr>
      <w:bookmarkStart w:id="0" w:name="RANGE!A2:D91"/>
      <w:r w:rsidRPr="00250BA7">
        <w:rPr>
          <w:rFonts w:ascii="Times New Roman" w:hAnsi="Times New Roman" w:cs="Times New Roman"/>
          <w:b/>
          <w:bCs/>
          <w:color w:val="000000" w:themeColor="text1"/>
          <w:sz w:val="28"/>
          <w:szCs w:val="32"/>
          <w:u w:val="single"/>
        </w:rPr>
        <w:t>Name of Work</w:t>
      </w:r>
      <w:r w:rsidRPr="00250BA7">
        <w:rPr>
          <w:rFonts w:ascii="Times New Roman" w:hAnsi="Times New Roman" w:cs="Times New Roman"/>
          <w:b/>
          <w:bCs/>
          <w:color w:val="000000" w:themeColor="text1"/>
          <w:sz w:val="28"/>
          <w:szCs w:val="32"/>
        </w:rPr>
        <w:t>:</w:t>
      </w:r>
      <w:bookmarkEnd w:id="0"/>
      <w:r w:rsidR="0005498D">
        <w:rPr>
          <w:rFonts w:ascii="Times New Roman" w:hAnsi="Times New Roman" w:cs="Times New Roman"/>
          <w:b/>
          <w:bCs/>
          <w:color w:val="000000" w:themeColor="text1"/>
          <w:sz w:val="28"/>
          <w:szCs w:val="32"/>
        </w:rPr>
        <w:t xml:space="preserve"> </w:t>
      </w:r>
      <w:r w:rsidR="005D1F2F" w:rsidRPr="00250BA7">
        <w:rPr>
          <w:rFonts w:ascii="Times New Roman" w:hAnsi="Times New Roman" w:cs="Times New Roman"/>
          <w:b/>
          <w:bCs/>
          <w:color w:val="000000" w:themeColor="text1"/>
          <w:sz w:val="28"/>
          <w:szCs w:val="32"/>
        </w:rPr>
        <w:t>Construction Supervision (CSC) Consultancy Services for Chennai Peripheral Ring Road of Section II</w:t>
      </w:r>
    </w:p>
    <w:p w14:paraId="4465F33F" w14:textId="77777777" w:rsidR="00C8465E" w:rsidRPr="00250BA7" w:rsidRDefault="00C91143" w:rsidP="0005498D">
      <w:pPr>
        <w:spacing w:after="0" w:line="360" w:lineRule="auto"/>
        <w:jc w:val="center"/>
        <w:rPr>
          <w:rFonts w:ascii="Times New Roman" w:hAnsi="Times New Roman" w:cs="Times New Roman"/>
          <w:b/>
          <w:color w:val="000000" w:themeColor="text1"/>
          <w:sz w:val="28"/>
          <w:szCs w:val="32"/>
        </w:rPr>
      </w:pPr>
      <w:r w:rsidRPr="00250BA7">
        <w:rPr>
          <w:rFonts w:ascii="Times New Roman" w:hAnsi="Times New Roman" w:cs="Times New Roman"/>
          <w:b/>
          <w:color w:val="000000" w:themeColor="text1"/>
          <w:sz w:val="28"/>
          <w:szCs w:val="32"/>
          <w:u w:val="single"/>
        </w:rPr>
        <w:t>REOI Notice No:</w:t>
      </w:r>
      <w:r w:rsidR="00F602B8" w:rsidRPr="00250BA7">
        <w:rPr>
          <w:rFonts w:ascii="Times New Roman" w:hAnsi="Times New Roman" w:cs="Times New Roman"/>
          <w:b/>
          <w:color w:val="000000" w:themeColor="text1"/>
          <w:sz w:val="28"/>
          <w:szCs w:val="32"/>
        </w:rPr>
        <w:t xml:space="preserve"> 7/CPRR/ADE/2020-2021 dated: 25.08.2020</w:t>
      </w:r>
    </w:p>
    <w:p w14:paraId="163188AA" w14:textId="77777777" w:rsidR="00706F0F" w:rsidRPr="00250BA7" w:rsidRDefault="00706F0F" w:rsidP="0005498D">
      <w:pPr>
        <w:spacing w:after="0" w:line="360" w:lineRule="auto"/>
        <w:jc w:val="center"/>
        <w:rPr>
          <w:rFonts w:ascii="Times New Roman" w:hAnsi="Times New Roman" w:cs="Times New Roman"/>
          <w:color w:val="000000" w:themeColor="text1"/>
          <w:sz w:val="28"/>
          <w:szCs w:val="32"/>
        </w:rPr>
      </w:pPr>
      <w:r w:rsidRPr="00250BA7">
        <w:rPr>
          <w:rFonts w:ascii="Times New Roman" w:hAnsi="Times New Roman" w:cs="Times New Roman"/>
          <w:b/>
          <w:color w:val="000000" w:themeColor="text1"/>
          <w:sz w:val="28"/>
          <w:szCs w:val="32"/>
          <w:u w:val="single"/>
        </w:rPr>
        <w:t>RFP No:</w:t>
      </w:r>
      <w:r w:rsidRPr="00250BA7">
        <w:rPr>
          <w:rFonts w:ascii="Times New Roman" w:hAnsi="Times New Roman" w:cs="Times New Roman"/>
          <w:b/>
          <w:color w:val="000000" w:themeColor="text1"/>
          <w:sz w:val="28"/>
          <w:szCs w:val="32"/>
        </w:rPr>
        <w:t xml:space="preserve"> 03/TNRIDC/CPRR/CSC 01 dated: 29.10.2020 </w:t>
      </w:r>
    </w:p>
    <w:p w14:paraId="05548DE5" w14:textId="77777777" w:rsidR="00344946" w:rsidRDefault="00C8465E" w:rsidP="0005498D">
      <w:pPr>
        <w:spacing w:after="0" w:line="360" w:lineRule="auto"/>
        <w:jc w:val="center"/>
        <w:rPr>
          <w:rFonts w:ascii="Times New Roman" w:hAnsi="Times New Roman" w:cs="Times New Roman"/>
          <w:b/>
          <w:color w:val="FF0000"/>
          <w:sz w:val="28"/>
          <w:szCs w:val="32"/>
          <w:u w:val="single"/>
        </w:rPr>
      </w:pPr>
      <w:r w:rsidRPr="00250BA7">
        <w:rPr>
          <w:rFonts w:ascii="Times New Roman" w:hAnsi="Times New Roman" w:cs="Times New Roman"/>
          <w:b/>
          <w:color w:val="000000" w:themeColor="text1"/>
          <w:sz w:val="28"/>
          <w:szCs w:val="32"/>
          <w:u w:val="single"/>
        </w:rPr>
        <w:t xml:space="preserve">Pre Proposal Conference </w:t>
      </w:r>
      <w:r w:rsidR="007B524B">
        <w:rPr>
          <w:rFonts w:ascii="Times New Roman" w:hAnsi="Times New Roman" w:cs="Times New Roman"/>
          <w:b/>
          <w:color w:val="000000" w:themeColor="text1"/>
          <w:sz w:val="28"/>
          <w:szCs w:val="32"/>
          <w:u w:val="single"/>
        </w:rPr>
        <w:t>held on</w:t>
      </w:r>
      <w:r w:rsidRPr="00250BA7">
        <w:rPr>
          <w:rFonts w:ascii="Times New Roman" w:hAnsi="Times New Roman" w:cs="Times New Roman"/>
          <w:b/>
          <w:color w:val="FF0000"/>
          <w:sz w:val="28"/>
          <w:szCs w:val="32"/>
          <w:u w:val="single"/>
        </w:rPr>
        <w:t xml:space="preserve"> 12.11</w:t>
      </w:r>
      <w:r w:rsidR="00E7784B" w:rsidRPr="00250BA7">
        <w:rPr>
          <w:rFonts w:ascii="Times New Roman" w:hAnsi="Times New Roman" w:cs="Times New Roman"/>
          <w:b/>
          <w:color w:val="FF0000"/>
          <w:sz w:val="28"/>
          <w:szCs w:val="32"/>
          <w:u w:val="single"/>
        </w:rPr>
        <w:t>.2020</w:t>
      </w:r>
    </w:p>
    <w:p w14:paraId="17D43D25" w14:textId="77777777" w:rsidR="00546DC9" w:rsidRDefault="00585B3C" w:rsidP="0005498D">
      <w:pPr>
        <w:spacing w:after="0" w:line="360" w:lineRule="auto"/>
        <w:jc w:val="center"/>
        <w:rPr>
          <w:rFonts w:ascii="Times New Roman" w:hAnsi="Times New Roman" w:cs="Times New Roman"/>
          <w:b/>
          <w:color w:val="000000" w:themeColor="text1"/>
          <w:sz w:val="28"/>
          <w:szCs w:val="32"/>
          <w:u w:val="single"/>
        </w:rPr>
      </w:pPr>
      <w:r>
        <w:rPr>
          <w:rFonts w:ascii="Times New Roman" w:hAnsi="Times New Roman" w:cs="Times New Roman"/>
          <w:b/>
          <w:color w:val="000000" w:themeColor="text1"/>
          <w:sz w:val="28"/>
          <w:szCs w:val="32"/>
          <w:u w:val="single"/>
        </w:rPr>
        <w:t>(</w:t>
      </w:r>
      <w:r w:rsidR="00546DC9" w:rsidRPr="00250BA7">
        <w:rPr>
          <w:rFonts w:ascii="Times New Roman" w:hAnsi="Times New Roman" w:cs="Times New Roman"/>
          <w:b/>
          <w:color w:val="000000" w:themeColor="text1"/>
          <w:sz w:val="28"/>
          <w:szCs w:val="32"/>
          <w:u w:val="single"/>
        </w:rPr>
        <w:t>Reply to Queries</w:t>
      </w:r>
      <w:r>
        <w:rPr>
          <w:rFonts w:ascii="Times New Roman" w:hAnsi="Times New Roman" w:cs="Times New Roman"/>
          <w:b/>
          <w:color w:val="000000" w:themeColor="text1"/>
          <w:sz w:val="28"/>
          <w:szCs w:val="32"/>
          <w:u w:val="single"/>
        </w:rPr>
        <w:t>)</w:t>
      </w:r>
    </w:p>
    <w:p w14:paraId="443A7BB3" w14:textId="77777777" w:rsidR="0005498D" w:rsidRPr="00250BA7" w:rsidRDefault="0005498D" w:rsidP="000D2324">
      <w:pPr>
        <w:spacing w:after="0" w:line="276" w:lineRule="auto"/>
        <w:jc w:val="center"/>
        <w:rPr>
          <w:rFonts w:ascii="Times New Roman" w:hAnsi="Times New Roman" w:cs="Times New Roman"/>
          <w:b/>
          <w:color w:val="000000" w:themeColor="text1"/>
          <w:sz w:val="28"/>
          <w:szCs w:val="32"/>
          <w:u w:val="single"/>
        </w:rPr>
      </w:pPr>
    </w:p>
    <w:p w14:paraId="12A851E7" w14:textId="77777777" w:rsidR="00546DC9" w:rsidRPr="00026828" w:rsidRDefault="00546DC9" w:rsidP="00757799">
      <w:pPr>
        <w:spacing w:after="0"/>
        <w:ind w:left="-709" w:right="-783"/>
        <w:jc w:val="both"/>
        <w:rPr>
          <w:rFonts w:ascii="Times New Roman" w:hAnsi="Times New Roman" w:cs="Times New Roman"/>
          <w:b/>
          <w:color w:val="000000" w:themeColor="text1"/>
          <w:sz w:val="2"/>
          <w:u w:val="single"/>
        </w:rPr>
      </w:pPr>
    </w:p>
    <w:tbl>
      <w:tblPr>
        <w:tblStyle w:val="TableGrid"/>
        <w:tblpPr w:leftFromText="180" w:rightFromText="180" w:vertAnchor="text" w:tblpX="-874" w:tblpY="1"/>
        <w:tblOverlap w:val="never"/>
        <w:tblW w:w="14851" w:type="dxa"/>
        <w:tblLayout w:type="fixed"/>
        <w:tblLook w:val="04A0" w:firstRow="1" w:lastRow="0" w:firstColumn="1" w:lastColumn="0" w:noHBand="0" w:noVBand="1"/>
      </w:tblPr>
      <w:tblGrid>
        <w:gridCol w:w="485"/>
        <w:gridCol w:w="1324"/>
        <w:gridCol w:w="3969"/>
        <w:gridCol w:w="4111"/>
        <w:gridCol w:w="1985"/>
        <w:gridCol w:w="1275"/>
        <w:gridCol w:w="1702"/>
      </w:tblGrid>
      <w:tr w:rsidR="002469B0" w:rsidRPr="00F20C7A" w14:paraId="214DDEF8" w14:textId="77777777" w:rsidTr="002469B0">
        <w:trPr>
          <w:trHeight w:val="1076"/>
          <w:tblHeader/>
        </w:trPr>
        <w:tc>
          <w:tcPr>
            <w:tcW w:w="485" w:type="dxa"/>
            <w:shd w:val="clear" w:color="auto" w:fill="BDD6EE" w:themeFill="accent1" w:themeFillTint="66"/>
            <w:vAlign w:val="center"/>
            <w:hideMark/>
          </w:tcPr>
          <w:p w14:paraId="5E5AD685" w14:textId="77777777" w:rsidR="002469B0" w:rsidRPr="00F20C7A" w:rsidRDefault="002469B0" w:rsidP="002C0C42">
            <w:pPr>
              <w:spacing w:before="120" w:after="120"/>
              <w:jc w:val="center"/>
              <w:rPr>
                <w:rFonts w:ascii="Times New Roman" w:hAnsi="Times New Roman" w:cs="Times New Roman"/>
                <w:b/>
                <w:bCs/>
                <w:color w:val="000000" w:themeColor="text1"/>
                <w:szCs w:val="20"/>
              </w:rPr>
            </w:pPr>
            <w:r w:rsidRPr="00F20C7A">
              <w:rPr>
                <w:rFonts w:ascii="Times New Roman" w:hAnsi="Times New Roman" w:cs="Times New Roman"/>
                <w:b/>
                <w:bCs/>
                <w:color w:val="000000" w:themeColor="text1"/>
                <w:szCs w:val="20"/>
              </w:rPr>
              <w:t>SI No</w:t>
            </w:r>
          </w:p>
        </w:tc>
        <w:tc>
          <w:tcPr>
            <w:tcW w:w="1324" w:type="dxa"/>
            <w:shd w:val="clear" w:color="auto" w:fill="BDD6EE" w:themeFill="accent1" w:themeFillTint="66"/>
            <w:vAlign w:val="center"/>
            <w:hideMark/>
          </w:tcPr>
          <w:p w14:paraId="5DE490B8" w14:textId="77777777" w:rsidR="002469B0" w:rsidRPr="00F20C7A" w:rsidRDefault="002469B0" w:rsidP="002C0C42">
            <w:pPr>
              <w:spacing w:before="120"/>
              <w:jc w:val="center"/>
              <w:rPr>
                <w:rFonts w:ascii="Times New Roman" w:hAnsi="Times New Roman" w:cs="Times New Roman"/>
                <w:b/>
                <w:bCs/>
                <w:color w:val="000000" w:themeColor="text1"/>
                <w:szCs w:val="20"/>
              </w:rPr>
            </w:pPr>
            <w:r w:rsidRPr="00F20C7A">
              <w:rPr>
                <w:rFonts w:ascii="Times New Roman" w:hAnsi="Times New Roman" w:cs="Times New Roman"/>
                <w:b/>
                <w:bCs/>
                <w:color w:val="000000" w:themeColor="text1"/>
                <w:szCs w:val="20"/>
              </w:rPr>
              <w:t>Clause No., Section &amp; Pg. No.</w:t>
            </w:r>
          </w:p>
        </w:tc>
        <w:tc>
          <w:tcPr>
            <w:tcW w:w="3969" w:type="dxa"/>
            <w:shd w:val="clear" w:color="auto" w:fill="BDD6EE" w:themeFill="accent1" w:themeFillTint="66"/>
            <w:vAlign w:val="center"/>
            <w:hideMark/>
          </w:tcPr>
          <w:p w14:paraId="2490CBF8" w14:textId="77777777" w:rsidR="002469B0" w:rsidRPr="00F20C7A" w:rsidRDefault="002469B0" w:rsidP="002C0C42">
            <w:pPr>
              <w:spacing w:before="120" w:after="120"/>
              <w:jc w:val="center"/>
              <w:rPr>
                <w:rFonts w:ascii="Times New Roman" w:hAnsi="Times New Roman" w:cs="Times New Roman"/>
                <w:b/>
                <w:bCs/>
                <w:color w:val="000000" w:themeColor="text1"/>
                <w:szCs w:val="20"/>
              </w:rPr>
            </w:pPr>
            <w:r w:rsidRPr="00F20C7A">
              <w:rPr>
                <w:rFonts w:ascii="Times New Roman" w:hAnsi="Times New Roman" w:cs="Times New Roman"/>
                <w:b/>
                <w:bCs/>
                <w:color w:val="000000" w:themeColor="text1"/>
                <w:szCs w:val="20"/>
              </w:rPr>
              <w:t xml:space="preserve">Original Clause in the </w:t>
            </w:r>
            <w:r>
              <w:rPr>
                <w:rFonts w:ascii="Times New Roman" w:hAnsi="Times New Roman" w:cs="Times New Roman"/>
                <w:b/>
                <w:bCs/>
                <w:color w:val="000000" w:themeColor="text1"/>
                <w:szCs w:val="20"/>
              </w:rPr>
              <w:t>RFP</w:t>
            </w:r>
          </w:p>
        </w:tc>
        <w:tc>
          <w:tcPr>
            <w:tcW w:w="4111" w:type="dxa"/>
            <w:shd w:val="clear" w:color="auto" w:fill="BDD6EE" w:themeFill="accent1" w:themeFillTint="66"/>
            <w:vAlign w:val="center"/>
            <w:hideMark/>
          </w:tcPr>
          <w:p w14:paraId="61EDBCDD" w14:textId="77777777" w:rsidR="002469B0" w:rsidRPr="00F20C7A" w:rsidRDefault="002469B0" w:rsidP="002C0C42">
            <w:pPr>
              <w:spacing w:before="120" w:after="120"/>
              <w:jc w:val="center"/>
              <w:rPr>
                <w:rFonts w:ascii="Times New Roman" w:hAnsi="Times New Roman" w:cs="Times New Roman"/>
                <w:b/>
                <w:bCs/>
                <w:color w:val="000000" w:themeColor="text1"/>
                <w:szCs w:val="20"/>
              </w:rPr>
            </w:pPr>
            <w:r w:rsidRPr="00F20C7A">
              <w:rPr>
                <w:rFonts w:ascii="Times New Roman" w:hAnsi="Times New Roman" w:cs="Times New Roman"/>
                <w:b/>
                <w:bCs/>
                <w:color w:val="000000" w:themeColor="text1"/>
                <w:szCs w:val="20"/>
              </w:rPr>
              <w:t>Clarification/Suggestion</w:t>
            </w:r>
          </w:p>
        </w:tc>
        <w:tc>
          <w:tcPr>
            <w:tcW w:w="1985" w:type="dxa"/>
            <w:shd w:val="clear" w:color="auto" w:fill="BDD6EE" w:themeFill="accent1" w:themeFillTint="66"/>
            <w:vAlign w:val="center"/>
          </w:tcPr>
          <w:p w14:paraId="787346F8" w14:textId="77777777" w:rsidR="002469B0" w:rsidRPr="000A524A" w:rsidRDefault="002469B0" w:rsidP="002C0C42">
            <w:pPr>
              <w:tabs>
                <w:tab w:val="left" w:pos="1038"/>
              </w:tabs>
              <w:spacing w:before="120" w:after="120"/>
              <w:jc w:val="center"/>
              <w:rPr>
                <w:rFonts w:ascii="Times New Roman" w:hAnsi="Times New Roman" w:cs="Times New Roman"/>
                <w:b/>
                <w:bCs/>
                <w:color w:val="000000" w:themeColor="text1"/>
              </w:rPr>
            </w:pPr>
            <w:r w:rsidRPr="000A524A">
              <w:rPr>
                <w:rFonts w:ascii="Times New Roman" w:hAnsi="Times New Roman" w:cs="Times New Roman"/>
                <w:b/>
                <w:bCs/>
                <w:color w:val="000000" w:themeColor="text1"/>
              </w:rPr>
              <w:t>Reply to the query</w:t>
            </w:r>
          </w:p>
        </w:tc>
        <w:tc>
          <w:tcPr>
            <w:tcW w:w="1275" w:type="dxa"/>
            <w:shd w:val="clear" w:color="auto" w:fill="BDD6EE" w:themeFill="accent1" w:themeFillTint="66"/>
            <w:vAlign w:val="center"/>
          </w:tcPr>
          <w:p w14:paraId="79768C61" w14:textId="77777777" w:rsidR="002469B0" w:rsidRPr="00315D9F" w:rsidRDefault="002469B0" w:rsidP="002C0C42">
            <w:pPr>
              <w:tabs>
                <w:tab w:val="left" w:pos="1038"/>
              </w:tabs>
              <w:jc w:val="center"/>
              <w:rPr>
                <w:rFonts w:ascii="Times New Roman" w:hAnsi="Times New Roman" w:cs="Times New Roman"/>
                <w:b/>
                <w:bCs/>
                <w:color w:val="000000" w:themeColor="text1"/>
              </w:rPr>
            </w:pPr>
            <w:r w:rsidRPr="00315D9F">
              <w:rPr>
                <w:rFonts w:ascii="Times New Roman" w:hAnsi="Times New Roman" w:cs="Times New Roman"/>
                <w:b/>
                <w:bCs/>
                <w:color w:val="000000" w:themeColor="text1"/>
              </w:rPr>
              <w:t>Name of firm</w:t>
            </w:r>
          </w:p>
          <w:p w14:paraId="53F461D8" w14:textId="77777777" w:rsidR="002469B0" w:rsidRPr="00315D9F" w:rsidRDefault="002469B0" w:rsidP="00315D9F">
            <w:pPr>
              <w:tabs>
                <w:tab w:val="left" w:pos="1038"/>
              </w:tabs>
              <w:jc w:val="center"/>
              <w:rPr>
                <w:rFonts w:ascii="Times New Roman" w:hAnsi="Times New Roman" w:cs="Times New Roman"/>
                <w:b/>
                <w:bCs/>
                <w:color w:val="000000" w:themeColor="text1"/>
              </w:rPr>
            </w:pPr>
            <w:r w:rsidRPr="00315D9F">
              <w:rPr>
                <w:rFonts w:ascii="Times New Roman" w:hAnsi="Times New Roman" w:cs="Times New Roman"/>
                <w:b/>
                <w:bCs/>
                <w:color w:val="000000" w:themeColor="text1"/>
              </w:rPr>
              <w:t>(not to be published)</w:t>
            </w:r>
          </w:p>
        </w:tc>
        <w:tc>
          <w:tcPr>
            <w:tcW w:w="1702" w:type="dxa"/>
            <w:shd w:val="clear" w:color="auto" w:fill="BDD6EE" w:themeFill="accent1" w:themeFillTint="66"/>
            <w:vAlign w:val="center"/>
          </w:tcPr>
          <w:p w14:paraId="66BAA4B7" w14:textId="77777777" w:rsidR="002469B0" w:rsidRPr="00315D9F" w:rsidRDefault="002469B0" w:rsidP="002C0C42">
            <w:pPr>
              <w:tabs>
                <w:tab w:val="left" w:pos="1038"/>
              </w:tabs>
              <w:spacing w:before="120" w:after="120"/>
              <w:jc w:val="center"/>
              <w:rPr>
                <w:rFonts w:ascii="Times New Roman" w:hAnsi="Times New Roman" w:cs="Times New Roman"/>
                <w:b/>
                <w:color w:val="000000" w:themeColor="text1"/>
              </w:rPr>
            </w:pPr>
            <w:r w:rsidRPr="00315D9F">
              <w:rPr>
                <w:rFonts w:ascii="Times New Roman" w:hAnsi="Times New Roman" w:cs="Times New Roman"/>
                <w:b/>
                <w:color w:val="000000" w:themeColor="text1"/>
              </w:rPr>
              <w:t>Remarks (Not to be disclosed)</w:t>
            </w:r>
          </w:p>
        </w:tc>
      </w:tr>
      <w:tr w:rsidR="002469B0" w:rsidRPr="00F20C7A" w14:paraId="28ED3ADA" w14:textId="77777777" w:rsidTr="002469B0">
        <w:trPr>
          <w:trHeight w:val="1175"/>
        </w:trPr>
        <w:tc>
          <w:tcPr>
            <w:tcW w:w="485" w:type="dxa"/>
          </w:tcPr>
          <w:p w14:paraId="436F8571"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285F267B" w14:textId="77777777" w:rsidR="002469B0" w:rsidRDefault="002469B0" w:rsidP="0044446B">
            <w:pPr>
              <w:autoSpaceDE w:val="0"/>
              <w:autoSpaceDN w:val="0"/>
              <w:adjustRightInd w:val="0"/>
              <w:spacing w:before="60" w:after="60"/>
              <w:rPr>
                <w:rFonts w:ascii="Times New Roman" w:hAnsi="Times New Roman" w:cs="Times New Roman"/>
              </w:rPr>
            </w:pPr>
            <w:r>
              <w:rPr>
                <w:rFonts w:ascii="Times New Roman" w:hAnsi="Times New Roman" w:cs="Times New Roman"/>
              </w:rPr>
              <w:t>Section 2.</w:t>
            </w:r>
          </w:p>
          <w:p w14:paraId="6553FBC5" w14:textId="77777777" w:rsidR="002469B0" w:rsidRPr="00E50B94" w:rsidRDefault="002469B0" w:rsidP="0044446B">
            <w:pPr>
              <w:spacing w:before="60" w:after="60" w:line="276" w:lineRule="auto"/>
              <w:jc w:val="both"/>
              <w:rPr>
                <w:rFonts w:ascii="Times New Roman" w:hAnsi="Times New Roman" w:cs="Times New Roman"/>
              </w:rPr>
            </w:pPr>
            <w:r w:rsidRPr="00E50B94">
              <w:rPr>
                <w:rFonts w:ascii="Times New Roman" w:hAnsi="Times New Roman" w:cs="Times New Roman"/>
              </w:rPr>
              <w:t xml:space="preserve">Data Sheet, </w:t>
            </w:r>
            <w:r>
              <w:rPr>
                <w:rFonts w:ascii="Times New Roman" w:hAnsi="Times New Roman" w:cs="Times New Roman"/>
              </w:rPr>
              <w:t>Clause 10.2 Pg. No 32</w:t>
            </w:r>
          </w:p>
        </w:tc>
        <w:tc>
          <w:tcPr>
            <w:tcW w:w="3969" w:type="dxa"/>
          </w:tcPr>
          <w:p w14:paraId="61EEB285"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Statement of Undertaking is required</w:t>
            </w:r>
          </w:p>
        </w:tc>
        <w:tc>
          <w:tcPr>
            <w:tcW w:w="4111" w:type="dxa"/>
          </w:tcPr>
          <w:p w14:paraId="1D437F1F" w14:textId="77777777" w:rsidR="002469B0" w:rsidRPr="00E50B94" w:rsidRDefault="002469B0" w:rsidP="0005498D">
            <w:pPr>
              <w:pStyle w:val="TableParagraph"/>
              <w:spacing w:before="60" w:after="60" w:line="276" w:lineRule="auto"/>
              <w:ind w:right="1"/>
              <w:jc w:val="both"/>
              <w:rPr>
                <w:rFonts w:ascii="Times New Roman" w:hAnsi="Times New Roman" w:cs="Times New Roman"/>
              </w:rPr>
            </w:pPr>
            <w:r w:rsidRPr="00E50B94">
              <w:rPr>
                <w:rFonts w:ascii="Times New Roman" w:hAnsi="Times New Roman" w:cs="Times New Roman"/>
              </w:rPr>
              <w:t>Client has sought the Consultants to submit “Statement of Undertaking”.</w:t>
            </w:r>
            <w:r>
              <w:rPr>
                <w:rFonts w:ascii="Times New Roman" w:hAnsi="Times New Roman" w:cs="Times New Roman"/>
              </w:rPr>
              <w:t xml:space="preserve">  We request the authority to </w:t>
            </w:r>
            <w:r w:rsidRPr="00E50B94">
              <w:rPr>
                <w:rFonts w:ascii="Times New Roman" w:hAnsi="Times New Roman" w:cs="Times New Roman"/>
              </w:rPr>
              <w:t>provide the format of the said undertaking.</w:t>
            </w:r>
          </w:p>
        </w:tc>
        <w:tc>
          <w:tcPr>
            <w:tcW w:w="1985" w:type="dxa"/>
          </w:tcPr>
          <w:p w14:paraId="417083D4" w14:textId="77777777" w:rsidR="002469B0" w:rsidRPr="0097485B" w:rsidRDefault="002469B0" w:rsidP="00A73FFD">
            <w:pPr>
              <w:rPr>
                <w:rFonts w:ascii="Times New Roman" w:hAnsi="Times New Roman" w:cs="Times New Roman"/>
                <w:color w:val="FF0000"/>
              </w:rPr>
            </w:pPr>
            <w:proofErr w:type="gramStart"/>
            <w:r w:rsidRPr="0097485B">
              <w:rPr>
                <w:rFonts w:ascii="Times New Roman" w:hAnsi="Times New Roman" w:cs="Times New Roman"/>
                <w:color w:val="FF0000"/>
              </w:rPr>
              <w:t xml:space="preserve">Refer </w:t>
            </w:r>
            <w:bookmarkStart w:id="1" w:name="_Toc54087064"/>
            <w:r>
              <w:rPr>
                <w:rFonts w:ascii="Times New Roman" w:hAnsi="Times New Roman" w:cs="Times New Roman"/>
                <w:color w:val="FF0000"/>
                <w:sz w:val="28"/>
                <w:szCs w:val="28"/>
              </w:rPr>
              <w:t xml:space="preserve"> </w:t>
            </w:r>
            <w:r w:rsidRPr="0097485B">
              <w:rPr>
                <w:rFonts w:ascii="Times New Roman" w:eastAsia="Calibri" w:hAnsi="Times New Roman" w:cs="Times New Roman"/>
                <w:color w:val="FF0000"/>
                <w:sz w:val="24"/>
                <w:szCs w:val="24"/>
              </w:rPr>
              <w:t>Form</w:t>
            </w:r>
            <w:proofErr w:type="gramEnd"/>
            <w:r w:rsidRPr="0097485B">
              <w:rPr>
                <w:rFonts w:ascii="Times New Roman" w:hAnsi="Times New Roman" w:cs="Times New Roman"/>
                <w:color w:val="FF0000"/>
                <w:sz w:val="24"/>
                <w:szCs w:val="24"/>
              </w:rPr>
              <w:t xml:space="preserve"> </w:t>
            </w:r>
            <w:r w:rsidRPr="0097485B">
              <w:rPr>
                <w:rFonts w:ascii="Times New Roman" w:eastAsia="Calibri" w:hAnsi="Times New Roman" w:cs="Times New Roman"/>
                <w:color w:val="FF0000"/>
                <w:sz w:val="24"/>
                <w:szCs w:val="24"/>
              </w:rPr>
              <w:t>TECH-1</w:t>
            </w:r>
            <w:bookmarkEnd w:id="1"/>
            <w:r w:rsidRPr="0097485B">
              <w:rPr>
                <w:rFonts w:ascii="Times New Roman" w:hAnsi="Times New Roman" w:cs="Times New Roman"/>
                <w:color w:val="FF0000"/>
                <w:sz w:val="24"/>
                <w:szCs w:val="24"/>
              </w:rPr>
              <w:t xml:space="preserve"> </w:t>
            </w:r>
            <w:r w:rsidRPr="0097485B">
              <w:rPr>
                <w:rFonts w:ascii="Times New Roman" w:hAnsi="Times New Roman" w:cs="Times New Roman"/>
                <w:color w:val="FF0000"/>
              </w:rPr>
              <w:t>of RFP</w:t>
            </w:r>
            <w:r>
              <w:rPr>
                <w:rFonts w:ascii="Times New Roman" w:hAnsi="Times New Roman" w:cs="Times New Roman"/>
                <w:color w:val="FF0000"/>
              </w:rPr>
              <w:t>.</w:t>
            </w:r>
          </w:p>
        </w:tc>
        <w:tc>
          <w:tcPr>
            <w:tcW w:w="1275" w:type="dxa"/>
          </w:tcPr>
          <w:p w14:paraId="147E455E"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3B042431" w14:textId="77777777" w:rsidR="002469B0" w:rsidRPr="00315D9F" w:rsidRDefault="002469B0" w:rsidP="00D978CF">
            <w:pPr>
              <w:spacing w:before="60" w:after="60"/>
              <w:jc w:val="both"/>
              <w:rPr>
                <w:rFonts w:ascii="Times New Roman" w:hAnsi="Times New Roman" w:cs="Times New Roman"/>
                <w:iCs/>
                <w:color w:val="000000" w:themeColor="text1"/>
              </w:rPr>
            </w:pPr>
            <w:r w:rsidRPr="00315D9F">
              <w:rPr>
                <w:rFonts w:ascii="Times New Roman" w:hAnsi="Times New Roman" w:cs="Times New Roman"/>
              </w:rPr>
              <w:t>The format of Statement of Undertaking is referred as Form TECH-1 of RFP</w:t>
            </w:r>
          </w:p>
        </w:tc>
      </w:tr>
      <w:tr w:rsidR="002469B0" w:rsidRPr="00F20C7A" w14:paraId="76673119" w14:textId="77777777" w:rsidTr="002469B0">
        <w:trPr>
          <w:trHeight w:val="1478"/>
        </w:trPr>
        <w:tc>
          <w:tcPr>
            <w:tcW w:w="485" w:type="dxa"/>
          </w:tcPr>
          <w:p w14:paraId="2FF788E0"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464ABE62" w14:textId="77777777" w:rsidR="002469B0" w:rsidRDefault="002469B0" w:rsidP="0044446B">
            <w:pPr>
              <w:autoSpaceDE w:val="0"/>
              <w:autoSpaceDN w:val="0"/>
              <w:adjustRightInd w:val="0"/>
              <w:spacing w:before="60" w:after="60"/>
              <w:rPr>
                <w:rFonts w:ascii="Times New Roman" w:hAnsi="Times New Roman" w:cs="Times New Roman"/>
              </w:rPr>
            </w:pPr>
            <w:r>
              <w:rPr>
                <w:rFonts w:ascii="Times New Roman" w:hAnsi="Times New Roman" w:cs="Times New Roman"/>
              </w:rPr>
              <w:t>Section 2.</w:t>
            </w:r>
          </w:p>
          <w:p w14:paraId="3C769A9B" w14:textId="77777777" w:rsidR="002469B0" w:rsidRPr="00892FDA" w:rsidRDefault="002469B0" w:rsidP="0044446B">
            <w:pPr>
              <w:spacing w:before="60" w:after="60" w:line="226" w:lineRule="exact"/>
              <w:rPr>
                <w:rFonts w:ascii="Times New Roman" w:hAnsi="Times New Roman" w:cs="Times New Roman"/>
                <w:color w:val="000000"/>
                <w:w w:val="105"/>
              </w:rPr>
            </w:pPr>
            <w:r w:rsidRPr="00E50B94">
              <w:rPr>
                <w:rFonts w:ascii="Times New Roman" w:hAnsi="Times New Roman" w:cs="Times New Roman"/>
              </w:rPr>
              <w:t xml:space="preserve">Data Sheet, </w:t>
            </w:r>
            <w:r>
              <w:rPr>
                <w:rFonts w:ascii="Times New Roman" w:hAnsi="Times New Roman" w:cs="Times New Roman"/>
              </w:rPr>
              <w:t>Clause 16.1 Pg. No 33</w:t>
            </w:r>
          </w:p>
        </w:tc>
        <w:tc>
          <w:tcPr>
            <w:tcW w:w="3969" w:type="dxa"/>
          </w:tcPr>
          <w:p w14:paraId="2D160074" w14:textId="77777777" w:rsidR="002469B0" w:rsidRPr="00892FDA" w:rsidRDefault="002469B0" w:rsidP="0005498D">
            <w:pPr>
              <w:spacing w:before="60" w:after="60"/>
              <w:ind w:left="111"/>
              <w:rPr>
                <w:rFonts w:ascii="Times New Roman" w:hAnsi="Times New Roman" w:cs="Times New Roman"/>
                <w:b/>
                <w:color w:val="000000"/>
                <w:spacing w:val="-4"/>
                <w:w w:val="105"/>
              </w:rPr>
            </w:pPr>
            <w:r w:rsidRPr="00892FDA">
              <w:rPr>
                <w:rFonts w:ascii="Times New Roman" w:hAnsi="Times New Roman" w:cs="Times New Roman"/>
                <w:b/>
                <w:color w:val="000000"/>
                <w:spacing w:val="-4"/>
                <w:w w:val="105"/>
              </w:rPr>
              <w:t>Provisional Sum and Contingency</w:t>
            </w:r>
          </w:p>
        </w:tc>
        <w:tc>
          <w:tcPr>
            <w:tcW w:w="4111" w:type="dxa"/>
          </w:tcPr>
          <w:p w14:paraId="401C3B4E" w14:textId="77777777" w:rsidR="002469B0" w:rsidRDefault="002469B0" w:rsidP="0005498D">
            <w:pPr>
              <w:spacing w:before="60" w:after="60"/>
              <w:ind w:left="108" w:right="144"/>
              <w:rPr>
                <w:rFonts w:ascii="Times New Roman" w:hAnsi="Times New Roman" w:cs="Times New Roman"/>
                <w:color w:val="000000"/>
                <w:spacing w:val="-4"/>
                <w:w w:val="105"/>
              </w:rPr>
            </w:pPr>
            <w:r w:rsidRPr="00892FDA">
              <w:rPr>
                <w:rFonts w:ascii="Times New Roman" w:hAnsi="Times New Roman" w:cs="Times New Roman"/>
                <w:color w:val="000000"/>
                <w:spacing w:val="-1"/>
                <w:w w:val="105"/>
              </w:rPr>
              <w:t xml:space="preserve">We understand that there is no provision for Provisional </w:t>
            </w:r>
            <w:r w:rsidRPr="00892FDA">
              <w:rPr>
                <w:rFonts w:ascii="Times New Roman" w:hAnsi="Times New Roman" w:cs="Times New Roman"/>
                <w:color w:val="000000"/>
                <w:spacing w:val="-4"/>
                <w:w w:val="105"/>
              </w:rPr>
              <w:t>Sum and Contingency in Financial Proposal.</w:t>
            </w:r>
          </w:p>
          <w:p w14:paraId="161BFF06" w14:textId="77777777" w:rsidR="002469B0" w:rsidRPr="00892FDA" w:rsidRDefault="002469B0" w:rsidP="0005498D">
            <w:pPr>
              <w:spacing w:before="60" w:after="60"/>
              <w:ind w:left="108" w:right="144"/>
              <w:rPr>
                <w:rFonts w:ascii="Times New Roman" w:hAnsi="Times New Roman" w:cs="Times New Roman"/>
                <w:color w:val="000000"/>
                <w:spacing w:val="-1"/>
                <w:w w:val="105"/>
              </w:rPr>
            </w:pPr>
          </w:p>
          <w:p w14:paraId="4B133AEF" w14:textId="77777777" w:rsidR="002469B0" w:rsidRPr="00892FDA" w:rsidRDefault="002469B0" w:rsidP="0005498D">
            <w:pPr>
              <w:spacing w:before="60" w:after="60" w:line="201" w:lineRule="auto"/>
              <w:ind w:left="108"/>
              <w:rPr>
                <w:rFonts w:ascii="Times New Roman" w:hAnsi="Times New Roman" w:cs="Times New Roman"/>
                <w:b/>
                <w:color w:val="000000"/>
                <w:spacing w:val="-6"/>
                <w:w w:val="105"/>
              </w:rPr>
            </w:pPr>
            <w:r w:rsidRPr="00892FDA">
              <w:rPr>
                <w:rFonts w:ascii="Times New Roman" w:hAnsi="Times New Roman" w:cs="Times New Roman"/>
                <w:b/>
                <w:color w:val="000000"/>
                <w:spacing w:val="-6"/>
                <w:w w:val="105"/>
              </w:rPr>
              <w:t>Kindly confirm.</w:t>
            </w:r>
          </w:p>
        </w:tc>
        <w:tc>
          <w:tcPr>
            <w:tcW w:w="1985" w:type="dxa"/>
          </w:tcPr>
          <w:p w14:paraId="3BC8ADAE" w14:textId="77777777" w:rsidR="002469B0" w:rsidRPr="000A524A" w:rsidRDefault="002469B0" w:rsidP="00A73FFD">
            <w:pPr>
              <w:spacing w:before="60" w:after="60"/>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p w14:paraId="1CBBB14C" w14:textId="77777777" w:rsidR="002469B0" w:rsidRPr="000A524A" w:rsidRDefault="002469B0" w:rsidP="00A73FFD">
            <w:pPr>
              <w:spacing w:before="60" w:after="60"/>
              <w:rPr>
                <w:rFonts w:ascii="Times New Roman" w:hAnsi="Times New Roman" w:cs="Times New Roman"/>
                <w:iCs/>
                <w:color w:val="FF0000"/>
              </w:rPr>
            </w:pPr>
            <w:r w:rsidRPr="000A524A">
              <w:rPr>
                <w:rFonts w:ascii="Times New Roman" w:hAnsi="Times New Roman" w:cs="Times New Roman"/>
                <w:iCs/>
                <w:color w:val="FF0000"/>
              </w:rPr>
              <w:t>Refer Clause 16.1</w:t>
            </w:r>
            <w:r>
              <w:rPr>
                <w:rFonts w:ascii="Times New Roman" w:hAnsi="Times New Roman" w:cs="Times New Roman"/>
                <w:iCs/>
                <w:color w:val="FF0000"/>
              </w:rPr>
              <w:t xml:space="preserve"> of ITC Data sheet </w:t>
            </w:r>
            <w:r w:rsidRPr="000A524A">
              <w:rPr>
                <w:rFonts w:ascii="Times New Roman" w:hAnsi="Times New Roman" w:cs="Times New Roman"/>
                <w:iCs/>
                <w:color w:val="FF0000"/>
              </w:rPr>
              <w:t>of RFP</w:t>
            </w:r>
          </w:p>
        </w:tc>
        <w:tc>
          <w:tcPr>
            <w:tcW w:w="1275" w:type="dxa"/>
          </w:tcPr>
          <w:p w14:paraId="678D7637" w14:textId="77777777" w:rsidR="002469B0" w:rsidRPr="00315D9F" w:rsidRDefault="002469B0" w:rsidP="0005498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5FB679B0"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As per Data Sheet Clause 16.1 (7) (8)</w:t>
            </w:r>
            <w:r w:rsidRPr="00315D9F">
              <w:rPr>
                <w:rFonts w:ascii="Times New Roman" w:hAnsi="Times New Roman" w:cs="Times New Roman"/>
              </w:rPr>
              <w:t xml:space="preserve"> of RFP</w:t>
            </w:r>
          </w:p>
        </w:tc>
      </w:tr>
      <w:tr w:rsidR="002469B0" w:rsidRPr="00F20C7A" w14:paraId="5292304B" w14:textId="77777777" w:rsidTr="002469B0">
        <w:trPr>
          <w:trHeight w:val="1501"/>
        </w:trPr>
        <w:tc>
          <w:tcPr>
            <w:tcW w:w="485" w:type="dxa"/>
          </w:tcPr>
          <w:p w14:paraId="6FD375F4"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1E6104CF" w14:textId="77777777" w:rsidR="002469B0" w:rsidRDefault="002469B0" w:rsidP="0005498D">
            <w:pPr>
              <w:autoSpaceDE w:val="0"/>
              <w:autoSpaceDN w:val="0"/>
              <w:adjustRightInd w:val="0"/>
              <w:spacing w:before="60" w:after="60"/>
              <w:rPr>
                <w:rFonts w:ascii="Times New Roman" w:hAnsi="Times New Roman" w:cs="Times New Roman"/>
              </w:rPr>
            </w:pPr>
            <w:r>
              <w:rPr>
                <w:rFonts w:ascii="Times New Roman" w:hAnsi="Times New Roman" w:cs="Times New Roman"/>
              </w:rPr>
              <w:t>Section 2.</w:t>
            </w:r>
          </w:p>
          <w:p w14:paraId="0B0233B9" w14:textId="77777777" w:rsidR="002469B0" w:rsidRDefault="002469B0" w:rsidP="008377CC">
            <w:pPr>
              <w:autoSpaceDE w:val="0"/>
              <w:autoSpaceDN w:val="0"/>
              <w:adjustRightInd w:val="0"/>
              <w:spacing w:before="60" w:after="60"/>
              <w:rPr>
                <w:rFonts w:ascii="Times New Roman" w:hAnsi="Times New Roman" w:cs="Times New Roman"/>
              </w:rPr>
            </w:pPr>
            <w:r w:rsidRPr="00E50B94">
              <w:rPr>
                <w:rFonts w:ascii="Times New Roman" w:hAnsi="Times New Roman" w:cs="Times New Roman"/>
              </w:rPr>
              <w:t>Data Sheet, Clause 17.7 and</w:t>
            </w:r>
            <w:r>
              <w:rPr>
                <w:rFonts w:ascii="Times New Roman" w:hAnsi="Times New Roman" w:cs="Times New Roman"/>
              </w:rPr>
              <w:t xml:space="preserve"> </w:t>
            </w:r>
            <w:r w:rsidRPr="00E50B94">
              <w:rPr>
                <w:rFonts w:ascii="Times New Roman" w:hAnsi="Times New Roman" w:cs="Times New Roman"/>
              </w:rPr>
              <w:t>17.9</w:t>
            </w:r>
          </w:p>
          <w:p w14:paraId="6E86EE5C" w14:textId="77777777" w:rsidR="002469B0" w:rsidRPr="00E50B94" w:rsidRDefault="002469B0" w:rsidP="0005498D">
            <w:pPr>
              <w:spacing w:before="60" w:after="60" w:line="276" w:lineRule="auto"/>
              <w:jc w:val="both"/>
              <w:rPr>
                <w:rFonts w:ascii="Times New Roman" w:hAnsi="Times New Roman" w:cs="Times New Roman"/>
              </w:rPr>
            </w:pPr>
            <w:r>
              <w:rPr>
                <w:rFonts w:ascii="Times New Roman" w:hAnsi="Times New Roman" w:cs="Times New Roman"/>
              </w:rPr>
              <w:t>Pg. No 34</w:t>
            </w:r>
          </w:p>
        </w:tc>
        <w:tc>
          <w:tcPr>
            <w:tcW w:w="3969" w:type="dxa"/>
          </w:tcPr>
          <w:p w14:paraId="49733B6E" w14:textId="77777777" w:rsidR="002469B0" w:rsidRPr="00E50B94" w:rsidRDefault="002469B0" w:rsidP="0005498D">
            <w:pPr>
              <w:autoSpaceDE w:val="0"/>
              <w:autoSpaceDN w:val="0"/>
              <w:adjustRightInd w:val="0"/>
              <w:spacing w:before="60" w:after="60" w:line="276" w:lineRule="auto"/>
              <w:rPr>
                <w:rFonts w:ascii="Times New Roman" w:eastAsia="Arial" w:hAnsi="Times New Roman" w:cs="Times New Roman"/>
              </w:rPr>
            </w:pPr>
            <w:r w:rsidRPr="00E50B94">
              <w:rPr>
                <w:rFonts w:ascii="Times New Roman" w:eastAsia="Arial" w:hAnsi="Times New Roman" w:cs="Times New Roman"/>
              </w:rPr>
              <w:t>The Proposals must be submitted no later than:</w:t>
            </w:r>
          </w:p>
          <w:p w14:paraId="64BBB61D" w14:textId="77777777" w:rsidR="002469B0" w:rsidRPr="00E50B94" w:rsidRDefault="002469B0" w:rsidP="0005498D">
            <w:pPr>
              <w:autoSpaceDE w:val="0"/>
              <w:autoSpaceDN w:val="0"/>
              <w:adjustRightInd w:val="0"/>
              <w:spacing w:before="60" w:after="60" w:line="276" w:lineRule="auto"/>
              <w:rPr>
                <w:rFonts w:ascii="Times New Roman" w:eastAsia="Arial" w:hAnsi="Times New Roman" w:cs="Times New Roman"/>
              </w:rPr>
            </w:pPr>
            <w:r w:rsidRPr="00E50B94">
              <w:rPr>
                <w:rFonts w:ascii="Times New Roman" w:eastAsia="Arial" w:hAnsi="Times New Roman" w:cs="Times New Roman"/>
              </w:rPr>
              <w:t>Date: 27.11.2020</w:t>
            </w:r>
          </w:p>
          <w:p w14:paraId="1046577F" w14:textId="77777777" w:rsidR="002469B0" w:rsidRPr="00E50B94" w:rsidRDefault="002469B0" w:rsidP="0005498D">
            <w:pPr>
              <w:autoSpaceDE w:val="0"/>
              <w:autoSpaceDN w:val="0"/>
              <w:adjustRightInd w:val="0"/>
              <w:spacing w:before="60" w:after="60" w:line="276" w:lineRule="auto"/>
              <w:jc w:val="both"/>
              <w:rPr>
                <w:rFonts w:ascii="Times New Roman" w:eastAsia="Arial" w:hAnsi="Times New Roman" w:cs="Times New Roman"/>
              </w:rPr>
            </w:pPr>
            <w:r w:rsidRPr="00E50B94">
              <w:rPr>
                <w:rFonts w:ascii="Times New Roman" w:eastAsia="Arial" w:hAnsi="Times New Roman" w:cs="Times New Roman"/>
              </w:rPr>
              <w:t xml:space="preserve">Time: 16:00 </w:t>
            </w:r>
            <w:proofErr w:type="spellStart"/>
            <w:r w:rsidRPr="00E50B94">
              <w:rPr>
                <w:rFonts w:ascii="Times New Roman" w:eastAsia="Arial" w:hAnsi="Times New Roman" w:cs="Times New Roman"/>
              </w:rPr>
              <w:t>Hrs</w:t>
            </w:r>
            <w:proofErr w:type="spellEnd"/>
          </w:p>
        </w:tc>
        <w:tc>
          <w:tcPr>
            <w:tcW w:w="4111" w:type="dxa"/>
          </w:tcPr>
          <w:p w14:paraId="75975842" w14:textId="7FA79A33"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We request the Department to kindly provide the adequate time for preparation of comprehensive proposal, so that the submission due date by at</w:t>
            </w:r>
            <w:r>
              <w:rPr>
                <w:rFonts w:ascii="Times New Roman" w:hAnsi="Times New Roman" w:cs="Times New Roman"/>
              </w:rPr>
              <w:t xml:space="preserve"> </w:t>
            </w:r>
            <w:r w:rsidRPr="00E50B94">
              <w:rPr>
                <w:rFonts w:ascii="Times New Roman" w:hAnsi="Times New Roman" w:cs="Times New Roman"/>
              </w:rPr>
              <w:t>least four (4) weeks from the issuance of the reply to the pre-bid queries.</w:t>
            </w:r>
          </w:p>
        </w:tc>
        <w:tc>
          <w:tcPr>
            <w:tcW w:w="1985" w:type="dxa"/>
          </w:tcPr>
          <w:p w14:paraId="4A21D3DD" w14:textId="46BC9B97" w:rsidR="002469B0" w:rsidRPr="000A524A" w:rsidRDefault="002469B0" w:rsidP="0005498D">
            <w:pPr>
              <w:spacing w:before="60" w:after="60"/>
              <w:jc w:val="both"/>
              <w:rPr>
                <w:rFonts w:ascii="Times New Roman" w:hAnsi="Times New Roman" w:cs="Times New Roman"/>
                <w:iCs/>
                <w:color w:val="FF0000"/>
              </w:rPr>
            </w:pPr>
            <w:r>
              <w:rPr>
                <w:rFonts w:ascii="Times New Roman" w:hAnsi="Times New Roman" w:cs="Times New Roman"/>
                <w:iCs/>
                <w:color w:val="FF0000"/>
              </w:rPr>
              <w:t xml:space="preserve">Refer Sl. No. </w:t>
            </w:r>
            <w:ins w:id="2" w:author="TNRIDC" w:date="2020-11-23T16:21:00Z">
              <w:r>
                <w:rPr>
                  <w:rFonts w:ascii="Times New Roman" w:hAnsi="Times New Roman" w:cs="Times New Roman"/>
                  <w:iCs/>
                  <w:color w:val="FF0000"/>
                </w:rPr>
                <w:t xml:space="preserve">3 and 4 </w:t>
              </w:r>
            </w:ins>
            <w:r>
              <w:rPr>
                <w:rFonts w:ascii="Times New Roman" w:hAnsi="Times New Roman" w:cs="Times New Roman"/>
                <w:iCs/>
                <w:color w:val="FF0000"/>
              </w:rPr>
              <w:t>of Addendum No 1.</w:t>
            </w:r>
          </w:p>
        </w:tc>
        <w:tc>
          <w:tcPr>
            <w:tcW w:w="1275" w:type="dxa"/>
          </w:tcPr>
          <w:p w14:paraId="0EC990BE"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70ADB1FD" w14:textId="77777777" w:rsidR="002469B0" w:rsidRPr="00315D9F" w:rsidRDefault="002469B0" w:rsidP="00613B01">
            <w:pPr>
              <w:spacing w:before="60" w:after="60"/>
              <w:jc w:val="both"/>
              <w:rPr>
                <w:rFonts w:ascii="Times New Roman" w:hAnsi="Times New Roman" w:cs="Times New Roman"/>
                <w:iCs/>
              </w:rPr>
            </w:pPr>
            <w:r w:rsidRPr="00315D9F">
              <w:rPr>
                <w:rFonts w:ascii="Times New Roman" w:hAnsi="Times New Roman" w:cs="Times New Roman"/>
                <w:iCs/>
              </w:rPr>
              <w:t xml:space="preserve">A minimum responsive time of 2 weeks will be </w:t>
            </w:r>
            <w:commentRangeStart w:id="3"/>
            <w:commentRangeStart w:id="4"/>
            <w:commentRangeStart w:id="5"/>
            <w:r w:rsidRPr="00315D9F">
              <w:rPr>
                <w:rFonts w:ascii="Times New Roman" w:hAnsi="Times New Roman" w:cs="Times New Roman"/>
                <w:iCs/>
              </w:rPr>
              <w:t>ensured</w:t>
            </w:r>
            <w:commentRangeEnd w:id="3"/>
            <w:r>
              <w:rPr>
                <w:rStyle w:val="CommentReference"/>
              </w:rPr>
              <w:commentReference w:id="3"/>
            </w:r>
            <w:commentRangeEnd w:id="4"/>
            <w:r>
              <w:rPr>
                <w:rStyle w:val="CommentReference"/>
              </w:rPr>
              <w:commentReference w:id="4"/>
            </w:r>
            <w:commentRangeEnd w:id="5"/>
            <w:r>
              <w:rPr>
                <w:rStyle w:val="CommentReference"/>
              </w:rPr>
              <w:commentReference w:id="5"/>
            </w:r>
            <w:r w:rsidRPr="00315D9F">
              <w:rPr>
                <w:rFonts w:ascii="Times New Roman" w:hAnsi="Times New Roman" w:cs="Times New Roman"/>
                <w:iCs/>
              </w:rPr>
              <w:t>.</w:t>
            </w:r>
          </w:p>
        </w:tc>
      </w:tr>
      <w:tr w:rsidR="002469B0" w:rsidRPr="00F20C7A" w14:paraId="02A979AD" w14:textId="77777777" w:rsidTr="002469B0">
        <w:trPr>
          <w:trHeight w:val="1899"/>
        </w:trPr>
        <w:tc>
          <w:tcPr>
            <w:tcW w:w="485" w:type="dxa"/>
          </w:tcPr>
          <w:p w14:paraId="4D5390FA"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19ED9798" w14:textId="77777777" w:rsidR="002469B0" w:rsidRDefault="002469B0" w:rsidP="0005498D">
            <w:pPr>
              <w:spacing w:before="60" w:after="60" w:line="276" w:lineRule="auto"/>
              <w:jc w:val="both"/>
              <w:rPr>
                <w:rFonts w:ascii="Times New Roman" w:hAnsi="Times New Roman" w:cs="Times New Roman"/>
              </w:rPr>
            </w:pPr>
            <w:r>
              <w:rPr>
                <w:rFonts w:ascii="Times New Roman" w:hAnsi="Times New Roman" w:cs="Times New Roman"/>
              </w:rPr>
              <w:t>Section 2</w:t>
            </w:r>
          </w:p>
          <w:p w14:paraId="4ADD74B7" w14:textId="77777777" w:rsidR="002469B0" w:rsidRPr="00E50B94" w:rsidRDefault="002469B0" w:rsidP="0005498D">
            <w:pPr>
              <w:spacing w:before="60" w:after="60" w:line="276" w:lineRule="auto"/>
              <w:jc w:val="both"/>
              <w:rPr>
                <w:rFonts w:ascii="Times New Roman" w:hAnsi="Times New Roman" w:cs="Times New Roman"/>
              </w:rPr>
            </w:pPr>
            <w:r w:rsidRPr="00E50B94">
              <w:rPr>
                <w:rFonts w:ascii="Times New Roman" w:hAnsi="Times New Roman" w:cs="Times New Roman"/>
              </w:rPr>
              <w:t>D</w:t>
            </w:r>
            <w:r>
              <w:rPr>
                <w:rFonts w:ascii="Times New Roman" w:hAnsi="Times New Roman" w:cs="Times New Roman"/>
              </w:rPr>
              <w:t>ata Sheet</w:t>
            </w:r>
          </w:p>
          <w:p w14:paraId="2CD369CC" w14:textId="77777777" w:rsidR="002469B0" w:rsidRPr="00E50B94" w:rsidRDefault="002469B0" w:rsidP="0005498D">
            <w:pPr>
              <w:spacing w:before="60" w:after="60" w:line="276" w:lineRule="auto"/>
              <w:jc w:val="both"/>
              <w:rPr>
                <w:rFonts w:ascii="Times New Roman" w:hAnsi="Times New Roman" w:cs="Times New Roman"/>
              </w:rPr>
            </w:pPr>
            <w:r w:rsidRPr="00E50B94">
              <w:rPr>
                <w:rFonts w:ascii="Times New Roman" w:hAnsi="Times New Roman" w:cs="Times New Roman"/>
              </w:rPr>
              <w:t>Clause 17.</w:t>
            </w:r>
            <w:r>
              <w:rPr>
                <w:rFonts w:ascii="Times New Roman" w:hAnsi="Times New Roman" w:cs="Times New Roman"/>
              </w:rPr>
              <w:t xml:space="preserve">1 and 23.4 Pg. No 34 &amp; 36 </w:t>
            </w:r>
          </w:p>
        </w:tc>
        <w:tc>
          <w:tcPr>
            <w:tcW w:w="3969" w:type="dxa"/>
          </w:tcPr>
          <w:p w14:paraId="458E7E5E"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Submission of Proposal electronically</w:t>
            </w:r>
          </w:p>
        </w:tc>
        <w:tc>
          <w:tcPr>
            <w:tcW w:w="4111" w:type="dxa"/>
          </w:tcPr>
          <w:p w14:paraId="0692AC07"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 xml:space="preserve">Client is requested to allow the Consultants to submit the Proposals electronically on or before the date and time of </w:t>
            </w:r>
            <w:commentRangeStart w:id="6"/>
            <w:commentRangeStart w:id="7"/>
            <w:commentRangeStart w:id="8"/>
            <w:r w:rsidRPr="00E50B94">
              <w:rPr>
                <w:rFonts w:ascii="Times New Roman" w:hAnsi="Times New Roman" w:cs="Times New Roman"/>
              </w:rPr>
              <w:t>submission</w:t>
            </w:r>
            <w:commentRangeEnd w:id="6"/>
            <w:r>
              <w:rPr>
                <w:rStyle w:val="CommentReference"/>
                <w:rFonts w:asciiTheme="minorHAnsi" w:eastAsiaTheme="minorHAnsi" w:hAnsiTheme="minorHAnsi" w:cstheme="minorBidi"/>
              </w:rPr>
              <w:commentReference w:id="6"/>
            </w:r>
            <w:commentRangeEnd w:id="7"/>
            <w:r>
              <w:rPr>
                <w:rStyle w:val="CommentReference"/>
                <w:rFonts w:asciiTheme="minorHAnsi" w:eastAsiaTheme="minorHAnsi" w:hAnsiTheme="minorHAnsi" w:cstheme="minorBidi"/>
              </w:rPr>
              <w:commentReference w:id="7"/>
            </w:r>
            <w:commentRangeEnd w:id="8"/>
            <w:r>
              <w:rPr>
                <w:rStyle w:val="CommentReference"/>
                <w:rFonts w:asciiTheme="minorHAnsi" w:eastAsiaTheme="minorHAnsi" w:hAnsiTheme="minorHAnsi" w:cstheme="minorBidi"/>
              </w:rPr>
              <w:commentReference w:id="8"/>
            </w:r>
          </w:p>
        </w:tc>
        <w:tc>
          <w:tcPr>
            <w:tcW w:w="1985" w:type="dxa"/>
          </w:tcPr>
          <w:p w14:paraId="43DE2DC8"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3D8F3610"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09E3C92D"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08D4056C" w14:textId="77777777" w:rsidTr="002469B0">
        <w:trPr>
          <w:trHeight w:val="2822"/>
        </w:trPr>
        <w:tc>
          <w:tcPr>
            <w:tcW w:w="485" w:type="dxa"/>
          </w:tcPr>
          <w:p w14:paraId="3AAD8969"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2E7D5764" w14:textId="77777777" w:rsidR="002469B0" w:rsidRPr="001173BA" w:rsidRDefault="002469B0" w:rsidP="0005498D">
            <w:pPr>
              <w:tabs>
                <w:tab w:val="right" w:pos="9356"/>
              </w:tabs>
              <w:spacing w:before="60" w:after="60"/>
              <w:ind w:left="-14"/>
              <w:rPr>
                <w:rFonts w:ascii="Times New Roman" w:hAnsi="Times New Roman" w:cs="Times New Roman"/>
                <w:lang w:val="en-AU"/>
              </w:rPr>
            </w:pPr>
            <w:r w:rsidRPr="001173BA">
              <w:rPr>
                <w:rFonts w:ascii="Times New Roman" w:hAnsi="Times New Roman" w:cs="Times New Roman"/>
                <w:lang w:val="en-AU"/>
              </w:rPr>
              <w:t xml:space="preserve">Section 2: ITC, </w:t>
            </w:r>
            <w:r>
              <w:rPr>
                <w:rFonts w:ascii="Times New Roman" w:hAnsi="Times New Roman" w:cs="Times New Roman"/>
                <w:lang w:val="en-AU"/>
              </w:rPr>
              <w:t>E. Data Sheet, Clause 21.1, Pg. No</w:t>
            </w:r>
            <w:r w:rsidRPr="001173BA">
              <w:rPr>
                <w:rFonts w:ascii="Times New Roman" w:hAnsi="Times New Roman" w:cs="Times New Roman"/>
                <w:lang w:val="en-AU"/>
              </w:rPr>
              <w:t xml:space="preserve"> 35</w:t>
            </w:r>
          </w:p>
        </w:tc>
        <w:tc>
          <w:tcPr>
            <w:tcW w:w="3969" w:type="dxa"/>
          </w:tcPr>
          <w:p w14:paraId="198E646F" w14:textId="77777777" w:rsidR="002469B0" w:rsidRPr="001173BA" w:rsidRDefault="002469B0" w:rsidP="0005498D">
            <w:pPr>
              <w:pStyle w:val="Default"/>
              <w:spacing w:before="60" w:after="60"/>
              <w:jc w:val="both"/>
              <w:rPr>
                <w:rFonts w:eastAsia="Calibri"/>
                <w:b/>
                <w:color w:val="auto"/>
                <w:sz w:val="22"/>
                <w:szCs w:val="22"/>
              </w:rPr>
            </w:pPr>
            <w:r w:rsidRPr="001173BA">
              <w:rPr>
                <w:rFonts w:eastAsia="Calibri"/>
                <w:b/>
                <w:color w:val="auto"/>
                <w:sz w:val="22"/>
                <w:szCs w:val="22"/>
              </w:rPr>
              <w:t>Evaluation</w:t>
            </w:r>
          </w:p>
          <w:p w14:paraId="06AFA648" w14:textId="77777777" w:rsidR="002469B0" w:rsidRPr="001173BA" w:rsidRDefault="002469B0" w:rsidP="0005498D">
            <w:pPr>
              <w:pStyle w:val="Default"/>
              <w:spacing w:before="60" w:after="60"/>
              <w:jc w:val="both"/>
              <w:rPr>
                <w:rFonts w:eastAsia="Calibri"/>
                <w:color w:val="auto"/>
                <w:sz w:val="22"/>
                <w:szCs w:val="22"/>
              </w:rPr>
            </w:pPr>
            <w:r w:rsidRPr="001173BA">
              <w:rPr>
                <w:rFonts w:eastAsia="Calibri"/>
                <w:color w:val="auto"/>
                <w:sz w:val="22"/>
                <w:szCs w:val="22"/>
              </w:rPr>
              <w:t>Sl. No. (ii) Adequacy and quality of the proposed methodology, and work plan in responding to TORs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73"/>
            </w:tblGrid>
            <w:tr w:rsidR="002469B0" w:rsidRPr="001173BA" w14:paraId="3822C6F8" w14:textId="77777777" w:rsidTr="00DE2864">
              <w:trPr>
                <w:trHeight w:val="150"/>
              </w:trPr>
              <w:tc>
                <w:tcPr>
                  <w:tcW w:w="3173" w:type="dxa"/>
                  <w:shd w:val="clear" w:color="auto" w:fill="auto"/>
                </w:tcPr>
                <w:p w14:paraId="1B8AD53A" w14:textId="77777777" w:rsidR="002469B0" w:rsidRPr="001173BA" w:rsidRDefault="002469B0" w:rsidP="002469B0">
                  <w:pPr>
                    <w:pStyle w:val="Default"/>
                    <w:framePr w:hSpace="180" w:wrap="around" w:vAnchor="text" w:hAnchor="text" w:x="-874" w:y="1"/>
                    <w:spacing w:before="60" w:after="60"/>
                    <w:suppressOverlap/>
                    <w:jc w:val="both"/>
                    <w:rPr>
                      <w:rFonts w:eastAsia="Calibri"/>
                      <w:color w:val="auto"/>
                      <w:sz w:val="22"/>
                      <w:szCs w:val="22"/>
                    </w:rPr>
                  </w:pPr>
                  <w:r w:rsidRPr="001173BA">
                    <w:rPr>
                      <w:rFonts w:eastAsia="Calibri"/>
                      <w:color w:val="auto"/>
                      <w:sz w:val="22"/>
                      <w:szCs w:val="22"/>
                    </w:rPr>
                    <w:t>Proposed Methodology &amp; Work Plan -5 marks</w:t>
                  </w:r>
                </w:p>
              </w:tc>
            </w:tr>
            <w:tr w:rsidR="002469B0" w:rsidRPr="001173BA" w14:paraId="63A7DFB7" w14:textId="77777777" w:rsidTr="00DE2864">
              <w:trPr>
                <w:trHeight w:val="150"/>
              </w:trPr>
              <w:tc>
                <w:tcPr>
                  <w:tcW w:w="3173" w:type="dxa"/>
                  <w:shd w:val="clear" w:color="auto" w:fill="auto"/>
                </w:tcPr>
                <w:p w14:paraId="2937FB13" w14:textId="77777777" w:rsidR="002469B0" w:rsidRPr="001173BA" w:rsidRDefault="002469B0" w:rsidP="002469B0">
                  <w:pPr>
                    <w:pStyle w:val="Default"/>
                    <w:framePr w:hSpace="180" w:wrap="around" w:vAnchor="text" w:hAnchor="text" w:x="-874" w:y="1"/>
                    <w:spacing w:before="60" w:after="60"/>
                    <w:suppressOverlap/>
                    <w:jc w:val="both"/>
                    <w:rPr>
                      <w:rFonts w:eastAsia="Calibri"/>
                      <w:color w:val="auto"/>
                      <w:sz w:val="22"/>
                      <w:szCs w:val="22"/>
                    </w:rPr>
                  </w:pPr>
                  <w:r w:rsidRPr="001173BA">
                    <w:rPr>
                      <w:rFonts w:eastAsia="Calibri"/>
                      <w:color w:val="auto"/>
                      <w:sz w:val="22"/>
                      <w:szCs w:val="22"/>
                    </w:rPr>
                    <w:t>Response to ToR – 5 marks</w:t>
                  </w:r>
                </w:p>
              </w:tc>
            </w:tr>
            <w:tr w:rsidR="002469B0" w:rsidRPr="001173BA" w14:paraId="07A2E602" w14:textId="77777777" w:rsidTr="00DE2864">
              <w:trPr>
                <w:trHeight w:val="150"/>
              </w:trPr>
              <w:tc>
                <w:tcPr>
                  <w:tcW w:w="3173" w:type="dxa"/>
                  <w:shd w:val="clear" w:color="auto" w:fill="auto"/>
                </w:tcPr>
                <w:p w14:paraId="3A3E6B30" w14:textId="77777777" w:rsidR="002469B0" w:rsidRPr="001173BA" w:rsidRDefault="002469B0" w:rsidP="002469B0">
                  <w:pPr>
                    <w:pStyle w:val="Default"/>
                    <w:framePr w:hSpace="180" w:wrap="around" w:vAnchor="text" w:hAnchor="text" w:x="-874" w:y="1"/>
                    <w:spacing w:before="60" w:after="60"/>
                    <w:suppressOverlap/>
                    <w:jc w:val="both"/>
                    <w:rPr>
                      <w:rFonts w:eastAsia="Calibri"/>
                      <w:b/>
                      <w:color w:val="auto"/>
                      <w:sz w:val="22"/>
                      <w:szCs w:val="22"/>
                    </w:rPr>
                  </w:pPr>
                  <w:r w:rsidRPr="001173BA">
                    <w:rPr>
                      <w:rFonts w:eastAsia="Calibri"/>
                      <w:b/>
                      <w:color w:val="auto"/>
                      <w:sz w:val="22"/>
                      <w:szCs w:val="22"/>
                    </w:rPr>
                    <w:t>Skill Balancing and overall Team Composition – 10 marks</w:t>
                  </w:r>
                </w:p>
              </w:tc>
            </w:tr>
          </w:tbl>
          <w:p w14:paraId="0F5E9ED7" w14:textId="77777777" w:rsidR="002469B0" w:rsidRPr="001173BA" w:rsidRDefault="002469B0" w:rsidP="0005498D">
            <w:pPr>
              <w:pStyle w:val="Default"/>
              <w:spacing w:before="60" w:after="60"/>
              <w:jc w:val="both"/>
              <w:rPr>
                <w:rFonts w:eastAsia="Calibri"/>
                <w:b/>
                <w:color w:val="auto"/>
                <w:sz w:val="22"/>
                <w:szCs w:val="22"/>
              </w:rPr>
            </w:pPr>
          </w:p>
        </w:tc>
        <w:tc>
          <w:tcPr>
            <w:tcW w:w="4111" w:type="dxa"/>
          </w:tcPr>
          <w:p w14:paraId="3C0055DA" w14:textId="77777777" w:rsidR="002469B0" w:rsidRPr="001173BA" w:rsidRDefault="002469B0" w:rsidP="0005498D">
            <w:pPr>
              <w:spacing w:before="60" w:after="60"/>
              <w:jc w:val="both"/>
              <w:rPr>
                <w:rFonts w:ascii="Times New Roman" w:eastAsia="Calibri" w:hAnsi="Times New Roman" w:cs="Times New Roman"/>
              </w:rPr>
            </w:pPr>
            <w:r w:rsidRPr="001173BA">
              <w:rPr>
                <w:rFonts w:ascii="Times New Roman" w:eastAsia="Calibri" w:hAnsi="Times New Roman" w:cs="Times New Roman"/>
              </w:rPr>
              <w:t xml:space="preserve">It is noted that 65 marks for Key Experts qualifications and competence has already been allotted under clause 21.1 (iii). However, separate 10 marks have also been earmarked for Skill Balancing and overall Team Composition. </w:t>
            </w:r>
          </w:p>
          <w:p w14:paraId="73EA6B6D" w14:textId="77777777" w:rsidR="002469B0" w:rsidRPr="001173BA" w:rsidRDefault="002469B0" w:rsidP="0005498D">
            <w:pPr>
              <w:spacing w:before="60" w:after="60"/>
              <w:jc w:val="both"/>
              <w:rPr>
                <w:rFonts w:ascii="Times New Roman" w:eastAsia="Calibri" w:hAnsi="Times New Roman" w:cs="Times New Roman"/>
              </w:rPr>
            </w:pPr>
            <w:r w:rsidRPr="001173BA">
              <w:rPr>
                <w:rFonts w:ascii="Times New Roman" w:eastAsia="Calibri" w:hAnsi="Times New Roman" w:cs="Times New Roman"/>
              </w:rPr>
              <w:t>It is requested to kindly elaborate what Skill Balancing and overall Team Composition entail or cover for which 10 marks have been allotted.</w:t>
            </w:r>
          </w:p>
        </w:tc>
        <w:tc>
          <w:tcPr>
            <w:tcW w:w="1985" w:type="dxa"/>
          </w:tcPr>
          <w:p w14:paraId="03282FA2" w14:textId="2582DE17" w:rsidR="002469B0" w:rsidRDefault="002469B0" w:rsidP="0005498D">
            <w:pPr>
              <w:spacing w:before="60" w:after="60" w:line="276" w:lineRule="auto"/>
              <w:jc w:val="both"/>
              <w:rPr>
                <w:ins w:id="9" w:author="TNRIDC" w:date="2020-11-23T17:10:00Z"/>
                <w:rFonts w:ascii="Times New Roman" w:hAnsi="Times New Roman" w:cs="Times New Roman"/>
                <w:iCs/>
                <w:color w:val="FF0000"/>
              </w:rPr>
            </w:pPr>
            <w:del w:id="10" w:author="TNRIDC" w:date="2020-11-23T16:24:00Z">
              <w:r w:rsidDel="002469B0">
                <w:rPr>
                  <w:rFonts w:ascii="Times New Roman" w:hAnsi="Times New Roman" w:cs="Times New Roman"/>
                  <w:iCs/>
                  <w:color w:val="FF0000"/>
                </w:rPr>
                <w:delText>The Clauses are Self Explanatory.</w:delText>
              </w:r>
            </w:del>
            <w:ins w:id="11" w:author="TNRIDC" w:date="2020-11-23T16:24:00Z">
              <w:r>
                <w:rPr>
                  <w:rFonts w:ascii="Times New Roman" w:hAnsi="Times New Roman" w:cs="Times New Roman"/>
                  <w:iCs/>
                  <w:color w:val="FF0000"/>
                </w:rPr>
                <w:t>Refer Form TECH-4 and TECH-</w:t>
              </w:r>
            </w:ins>
            <w:ins w:id="12" w:author="TNRIDC" w:date="2020-11-23T16:25:00Z">
              <w:r>
                <w:rPr>
                  <w:rFonts w:ascii="Times New Roman" w:hAnsi="Times New Roman" w:cs="Times New Roman"/>
                  <w:iCs/>
                  <w:color w:val="FF0000"/>
                </w:rPr>
                <w:t xml:space="preserve">6 </w:t>
              </w:r>
            </w:ins>
          </w:p>
          <w:p w14:paraId="288ED6C6" w14:textId="0AD2292C" w:rsidR="00421DDE" w:rsidRDefault="00421DDE" w:rsidP="0005498D">
            <w:pPr>
              <w:spacing w:before="60" w:after="60" w:line="276" w:lineRule="auto"/>
              <w:jc w:val="both"/>
              <w:rPr>
                <w:ins w:id="13" w:author="TNRIDC" w:date="2020-11-23T17:10:00Z"/>
                <w:rFonts w:ascii="Times New Roman" w:hAnsi="Times New Roman" w:cs="Times New Roman"/>
                <w:iCs/>
                <w:color w:val="FF0000"/>
              </w:rPr>
            </w:pPr>
          </w:p>
          <w:p w14:paraId="3B823C26" w14:textId="6DC301F2" w:rsidR="00421DDE" w:rsidRPr="000A524A" w:rsidRDefault="00421DDE" w:rsidP="0005498D">
            <w:pPr>
              <w:spacing w:before="60" w:after="60" w:line="276" w:lineRule="auto"/>
              <w:jc w:val="both"/>
              <w:rPr>
                <w:rFonts w:ascii="Times New Roman" w:hAnsi="Times New Roman" w:cs="Times New Roman"/>
                <w:iCs/>
                <w:color w:val="FF0000"/>
              </w:rPr>
            </w:pPr>
            <w:ins w:id="14" w:author="TNRIDC" w:date="2020-11-23T17:10:00Z">
              <w:r>
                <w:rPr>
                  <w:rFonts w:ascii="Times New Roman" w:hAnsi="Times New Roman" w:cs="Times New Roman"/>
                  <w:iCs/>
                  <w:color w:val="FF0000"/>
                </w:rPr>
                <w:t xml:space="preserve">Refer </w:t>
              </w:r>
              <w:proofErr w:type="spellStart"/>
              <w:proofErr w:type="gramStart"/>
              <w:r>
                <w:rPr>
                  <w:rFonts w:ascii="Times New Roman" w:hAnsi="Times New Roman" w:cs="Times New Roman"/>
                  <w:iCs/>
                  <w:color w:val="FF0000"/>
                </w:rPr>
                <w:t>Sl.N</w:t>
              </w:r>
            </w:ins>
            <w:ins w:id="15" w:author="TNRIDC" w:date="2020-11-23T17:11:00Z">
              <w:r>
                <w:rPr>
                  <w:rFonts w:ascii="Times New Roman" w:hAnsi="Times New Roman" w:cs="Times New Roman"/>
                  <w:iCs/>
                  <w:color w:val="FF0000"/>
                </w:rPr>
                <w:t>o</w:t>
              </w:r>
              <w:proofErr w:type="spellEnd"/>
              <w:proofErr w:type="gramEnd"/>
              <w:r>
                <w:rPr>
                  <w:rFonts w:ascii="Times New Roman" w:hAnsi="Times New Roman" w:cs="Times New Roman"/>
                  <w:iCs/>
                  <w:color w:val="FF0000"/>
                </w:rPr>
                <w:t xml:space="preserve"> 5 of Addendum No 1</w:t>
              </w:r>
            </w:ins>
          </w:p>
          <w:p w14:paraId="37B81738" w14:textId="77777777" w:rsidR="002469B0" w:rsidRPr="000A524A" w:rsidRDefault="002469B0" w:rsidP="0005498D">
            <w:pPr>
              <w:spacing w:before="60" w:after="60" w:line="276" w:lineRule="auto"/>
              <w:jc w:val="both"/>
              <w:rPr>
                <w:rFonts w:ascii="Times New Roman" w:hAnsi="Times New Roman" w:cs="Times New Roman"/>
                <w:iCs/>
                <w:color w:val="FF0000"/>
              </w:rPr>
            </w:pPr>
          </w:p>
        </w:tc>
        <w:tc>
          <w:tcPr>
            <w:tcW w:w="1275" w:type="dxa"/>
          </w:tcPr>
          <w:p w14:paraId="2C5F901F"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5A36F14D" w14:textId="6DC54FEA" w:rsidR="002469B0" w:rsidRPr="00315D9F" w:rsidRDefault="002469B0" w:rsidP="00110791">
            <w:pPr>
              <w:spacing w:before="60" w:after="60"/>
              <w:jc w:val="both"/>
              <w:rPr>
                <w:rFonts w:ascii="Times New Roman" w:hAnsi="Times New Roman" w:cs="Times New Roman"/>
                <w:iCs/>
                <w:color w:val="000000" w:themeColor="text1"/>
              </w:rPr>
            </w:pPr>
            <w:commentRangeStart w:id="16"/>
            <w:commentRangeStart w:id="17"/>
            <w:del w:id="18" w:author="TNRIDC" w:date="2020-11-23T16:25:00Z">
              <w:r w:rsidRPr="00315D9F" w:rsidDel="002469B0">
                <w:rPr>
                  <w:rFonts w:ascii="Times New Roman" w:hAnsi="Times New Roman" w:cs="Times New Roman"/>
                  <w:iCs/>
                  <w:color w:val="FF0000"/>
                </w:rPr>
                <w:delText>The</w:delText>
              </w:r>
              <w:commentRangeEnd w:id="16"/>
              <w:r w:rsidDel="002469B0">
                <w:rPr>
                  <w:rStyle w:val="CommentReference"/>
                </w:rPr>
                <w:commentReference w:id="16"/>
              </w:r>
            </w:del>
            <w:commentRangeEnd w:id="17"/>
            <w:r>
              <w:rPr>
                <w:rStyle w:val="CommentReference"/>
              </w:rPr>
              <w:commentReference w:id="17"/>
            </w:r>
            <w:del w:id="19" w:author="TNRIDC" w:date="2020-11-23T16:25:00Z">
              <w:r w:rsidRPr="00315D9F" w:rsidDel="002469B0">
                <w:rPr>
                  <w:rFonts w:ascii="Times New Roman" w:hAnsi="Times New Roman" w:cs="Times New Roman"/>
                  <w:iCs/>
                  <w:color w:val="FF0000"/>
                </w:rPr>
                <w:delText xml:space="preserve"> Skill Balancing and overall Team Composition includes </w:delText>
              </w:r>
              <w:r w:rsidRPr="00315D9F" w:rsidDel="002469B0">
                <w:rPr>
                  <w:rFonts w:ascii="Times New Roman" w:eastAsia="Times New Roman" w:hAnsi="Times New Roman" w:cs="Times New Roman"/>
                  <w:color w:val="FF0000"/>
                </w:rPr>
                <w:delText xml:space="preserve">key personnel, sub-key personnel inputs and work plan matching with the methodology are as per TOR  </w:delText>
              </w:r>
            </w:del>
            <w:ins w:id="20" w:author="TNRIDC" w:date="2020-11-23T16:25:00Z">
              <w:r>
                <w:rPr>
                  <w:rFonts w:ascii="Times New Roman" w:eastAsia="Times New Roman" w:hAnsi="Times New Roman" w:cs="Times New Roman"/>
                  <w:color w:val="FF0000"/>
                </w:rPr>
                <w:t xml:space="preserve">The Organization and staffing including Hierarchy and administrative </w:t>
              </w:r>
              <w:proofErr w:type="spellStart"/>
              <w:proofErr w:type="gramStart"/>
              <w:r>
                <w:rPr>
                  <w:rFonts w:ascii="Times New Roman" w:eastAsia="Times New Roman" w:hAnsi="Times New Roman" w:cs="Times New Roman"/>
                  <w:color w:val="FF0000"/>
                </w:rPr>
                <w:t>skills</w:t>
              </w:r>
            </w:ins>
            <w:ins w:id="21" w:author="TNRIDC" w:date="2020-11-23T16:26:00Z">
              <w:r>
                <w:rPr>
                  <w:rFonts w:ascii="Times New Roman" w:eastAsia="Times New Roman" w:hAnsi="Times New Roman" w:cs="Times New Roman"/>
                  <w:color w:val="FF0000"/>
                </w:rPr>
                <w:t>,Inputs</w:t>
              </w:r>
              <w:proofErr w:type="spellEnd"/>
              <w:proofErr w:type="gramEnd"/>
              <w:r>
                <w:rPr>
                  <w:rFonts w:ascii="Times New Roman" w:eastAsia="Times New Roman" w:hAnsi="Times New Roman" w:cs="Times New Roman"/>
                  <w:color w:val="FF0000"/>
                </w:rPr>
                <w:t xml:space="preserve"> of Key and sub key </w:t>
              </w:r>
              <w:proofErr w:type="spellStart"/>
              <w:r>
                <w:rPr>
                  <w:rFonts w:ascii="Times New Roman" w:eastAsia="Times New Roman" w:hAnsi="Times New Roman" w:cs="Times New Roman"/>
                  <w:color w:val="FF0000"/>
                </w:rPr>
                <w:t>personnels</w:t>
              </w:r>
              <w:proofErr w:type="spellEnd"/>
              <w:r>
                <w:rPr>
                  <w:rFonts w:ascii="Times New Roman" w:eastAsia="Times New Roman" w:hAnsi="Times New Roman" w:cs="Times New Roman"/>
                  <w:color w:val="FF0000"/>
                </w:rPr>
                <w:t xml:space="preserve"> and </w:t>
              </w:r>
              <w:proofErr w:type="spellStart"/>
              <w:r>
                <w:rPr>
                  <w:rFonts w:ascii="Times New Roman" w:eastAsia="Times New Roman" w:hAnsi="Times New Roman" w:cs="Times New Roman"/>
                  <w:color w:val="FF0000"/>
                </w:rPr>
                <w:t>indentification</w:t>
              </w:r>
              <w:proofErr w:type="spellEnd"/>
              <w:r>
                <w:rPr>
                  <w:rFonts w:ascii="Times New Roman" w:eastAsia="Times New Roman" w:hAnsi="Times New Roman" w:cs="Times New Roman"/>
                  <w:color w:val="FF0000"/>
                </w:rPr>
                <w:t>/Naming of Sub key personnel will be assessed for the Evaluation</w:t>
              </w:r>
            </w:ins>
          </w:p>
        </w:tc>
      </w:tr>
      <w:tr w:rsidR="002469B0" w:rsidRPr="00F20C7A" w14:paraId="307185CB" w14:textId="77777777" w:rsidTr="002469B0">
        <w:trPr>
          <w:trHeight w:val="3390"/>
        </w:trPr>
        <w:tc>
          <w:tcPr>
            <w:tcW w:w="485" w:type="dxa"/>
          </w:tcPr>
          <w:p w14:paraId="48E0A9AB"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6DD9F01E" w14:textId="77777777" w:rsidR="002469B0" w:rsidRPr="00E50B94" w:rsidRDefault="002469B0" w:rsidP="0005498D">
            <w:pPr>
              <w:spacing w:before="60" w:after="60" w:line="276" w:lineRule="auto"/>
              <w:jc w:val="both"/>
              <w:rPr>
                <w:rFonts w:ascii="Times New Roman" w:hAnsi="Times New Roman" w:cs="Times New Roman"/>
              </w:rPr>
            </w:pPr>
            <w:r w:rsidRPr="00E50B94">
              <w:rPr>
                <w:rFonts w:ascii="Times New Roman" w:hAnsi="Times New Roman" w:cs="Times New Roman"/>
              </w:rPr>
              <w:t>DATA SHEET</w:t>
            </w:r>
          </w:p>
          <w:p w14:paraId="5CDD976C" w14:textId="77777777" w:rsidR="002469B0" w:rsidRDefault="002469B0" w:rsidP="0005498D">
            <w:pPr>
              <w:spacing w:before="60" w:after="60" w:line="276" w:lineRule="auto"/>
              <w:jc w:val="both"/>
              <w:rPr>
                <w:rFonts w:ascii="Times New Roman" w:hAnsi="Times New Roman" w:cs="Times New Roman"/>
              </w:rPr>
            </w:pPr>
            <w:r>
              <w:rPr>
                <w:rFonts w:ascii="Times New Roman" w:hAnsi="Times New Roman" w:cs="Times New Roman"/>
              </w:rPr>
              <w:t>Clause 21.1</w:t>
            </w:r>
          </w:p>
          <w:p w14:paraId="3C06F30F" w14:textId="77777777" w:rsidR="002469B0" w:rsidRPr="00E50B94" w:rsidRDefault="002469B0" w:rsidP="0005498D">
            <w:pPr>
              <w:spacing w:before="60" w:after="60" w:line="276" w:lineRule="auto"/>
              <w:jc w:val="both"/>
              <w:rPr>
                <w:rFonts w:ascii="Times New Roman" w:hAnsi="Times New Roman" w:cs="Times New Roman"/>
              </w:rPr>
            </w:pPr>
            <w:r>
              <w:rPr>
                <w:rFonts w:ascii="Times New Roman" w:hAnsi="Times New Roman" w:cs="Times New Roman"/>
              </w:rPr>
              <w:t xml:space="preserve"> Pg. No 35</w:t>
            </w:r>
          </w:p>
        </w:tc>
        <w:tc>
          <w:tcPr>
            <w:tcW w:w="3969" w:type="dxa"/>
          </w:tcPr>
          <w:p w14:paraId="71A764B5"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Criteria, sub-criteria, and point system for the evaluation of the Full Technical Proposals</w:t>
            </w:r>
          </w:p>
          <w:tbl>
            <w:tblPr>
              <w:tblW w:w="3715" w:type="dxa"/>
              <w:tblLayout w:type="fixed"/>
              <w:tblCellMar>
                <w:left w:w="0" w:type="dxa"/>
                <w:right w:w="0" w:type="dxa"/>
              </w:tblCellMar>
              <w:tblLook w:val="0000" w:firstRow="0" w:lastRow="0" w:firstColumn="0" w:lastColumn="0" w:noHBand="0" w:noVBand="0"/>
            </w:tblPr>
            <w:tblGrid>
              <w:gridCol w:w="350"/>
              <w:gridCol w:w="2055"/>
              <w:gridCol w:w="1310"/>
            </w:tblGrid>
            <w:tr w:rsidR="002469B0" w:rsidRPr="008A1CBE" w14:paraId="554FBDC6" w14:textId="77777777" w:rsidTr="009D497E">
              <w:trPr>
                <w:trHeight w:val="412"/>
              </w:trPr>
              <w:tc>
                <w:tcPr>
                  <w:tcW w:w="471" w:type="pct"/>
                  <w:tcBorders>
                    <w:top w:val="single" w:sz="4" w:space="0" w:color="000000"/>
                    <w:left w:val="single" w:sz="4" w:space="0" w:color="000000"/>
                    <w:bottom w:val="single" w:sz="4" w:space="0" w:color="000000"/>
                    <w:right w:val="single" w:sz="4" w:space="0" w:color="000000"/>
                  </w:tcBorders>
                </w:tcPr>
                <w:p w14:paraId="3DCF60ED" w14:textId="77777777" w:rsidR="002469B0" w:rsidRPr="009D497E" w:rsidRDefault="002469B0" w:rsidP="002469B0">
                  <w:pPr>
                    <w:framePr w:hSpace="180" w:wrap="around" w:vAnchor="text" w:hAnchor="text" w:x="-874" w:y="1"/>
                    <w:suppressOverlap/>
                    <w:rPr>
                      <w:rFonts w:ascii="Times New Roman" w:hAnsi="Times New Roman" w:cs="Times New Roman"/>
                    </w:rPr>
                  </w:pPr>
                  <w:r w:rsidRPr="009D497E">
                    <w:rPr>
                      <w:rFonts w:ascii="Times New Roman" w:hAnsi="Times New Roman" w:cs="Times New Roman"/>
                      <w:b/>
                    </w:rPr>
                    <w:t>Sl. No</w:t>
                  </w:r>
                </w:p>
              </w:tc>
              <w:tc>
                <w:tcPr>
                  <w:tcW w:w="2766" w:type="pct"/>
                  <w:tcBorders>
                    <w:top w:val="single" w:sz="4" w:space="0" w:color="000000"/>
                    <w:left w:val="single" w:sz="4" w:space="0" w:color="000000"/>
                    <w:bottom w:val="single" w:sz="4" w:space="0" w:color="000000"/>
                    <w:right w:val="single" w:sz="4" w:space="0" w:color="000000"/>
                  </w:tcBorders>
                </w:tcPr>
                <w:p w14:paraId="57C63099" w14:textId="77777777" w:rsidR="002469B0" w:rsidRPr="009D497E" w:rsidRDefault="002469B0" w:rsidP="002469B0">
                  <w:pPr>
                    <w:framePr w:hSpace="180" w:wrap="around" w:vAnchor="text" w:hAnchor="text" w:x="-874" w:y="1"/>
                    <w:suppressOverlap/>
                    <w:jc w:val="center"/>
                    <w:rPr>
                      <w:rFonts w:ascii="Times New Roman" w:hAnsi="Times New Roman" w:cs="Times New Roman"/>
                      <w:b/>
                    </w:rPr>
                  </w:pPr>
                  <w:r w:rsidRPr="009D497E">
                    <w:rPr>
                      <w:rFonts w:ascii="Times New Roman" w:hAnsi="Times New Roman" w:cs="Times New Roman"/>
                      <w:b/>
                    </w:rPr>
                    <w:t>Description</w:t>
                  </w:r>
                </w:p>
              </w:tc>
              <w:tc>
                <w:tcPr>
                  <w:tcW w:w="1763" w:type="pct"/>
                  <w:tcBorders>
                    <w:top w:val="single" w:sz="4" w:space="0" w:color="000000"/>
                    <w:left w:val="single" w:sz="4" w:space="0" w:color="000000"/>
                    <w:bottom w:val="single" w:sz="4" w:space="0" w:color="000000"/>
                    <w:right w:val="single" w:sz="4" w:space="0" w:color="000000"/>
                  </w:tcBorders>
                </w:tcPr>
                <w:p w14:paraId="694348E1" w14:textId="77777777" w:rsidR="002469B0" w:rsidRPr="009D497E" w:rsidRDefault="002469B0" w:rsidP="002469B0">
                  <w:pPr>
                    <w:framePr w:hSpace="180" w:wrap="around" w:vAnchor="text" w:hAnchor="text" w:x="-874" w:y="1"/>
                    <w:suppressOverlap/>
                    <w:jc w:val="center"/>
                    <w:rPr>
                      <w:rFonts w:ascii="Times New Roman" w:eastAsia="Arial" w:hAnsi="Times New Roman" w:cs="Times New Roman"/>
                      <w:b/>
                      <w:bCs/>
                      <w:sz w:val="20"/>
                      <w:szCs w:val="20"/>
                    </w:rPr>
                  </w:pPr>
                  <w:r w:rsidRPr="009D497E">
                    <w:rPr>
                      <w:rFonts w:ascii="Times New Roman" w:hAnsi="Times New Roman" w:cs="Times New Roman"/>
                      <w:b/>
                    </w:rPr>
                    <w:t>Weigh</w:t>
                  </w:r>
                  <w:r w:rsidRPr="009D497E">
                    <w:rPr>
                      <w:rFonts w:ascii="Times New Roman" w:eastAsia="Arial" w:hAnsi="Times New Roman" w:cs="Times New Roman"/>
                      <w:b/>
                      <w:bCs/>
                      <w:sz w:val="20"/>
                      <w:szCs w:val="20"/>
                    </w:rPr>
                    <w:t>t</w:t>
                  </w:r>
                </w:p>
              </w:tc>
            </w:tr>
            <w:tr w:rsidR="002469B0" w:rsidRPr="008A1CBE" w14:paraId="29C75910" w14:textId="77777777" w:rsidTr="009D497E">
              <w:trPr>
                <w:trHeight w:val="274"/>
              </w:trPr>
              <w:tc>
                <w:tcPr>
                  <w:tcW w:w="471" w:type="pct"/>
                  <w:tcBorders>
                    <w:top w:val="single" w:sz="4" w:space="0" w:color="000000"/>
                    <w:left w:val="single" w:sz="4" w:space="0" w:color="000000"/>
                    <w:bottom w:val="single" w:sz="4" w:space="0" w:color="000000"/>
                    <w:right w:val="single" w:sz="4" w:space="0" w:color="000000"/>
                  </w:tcBorders>
                </w:tcPr>
                <w:p w14:paraId="6F302D31" w14:textId="77777777" w:rsidR="002469B0" w:rsidRPr="009D497E" w:rsidRDefault="002469B0" w:rsidP="002469B0">
                  <w:pPr>
                    <w:framePr w:hSpace="180" w:wrap="around" w:vAnchor="text" w:hAnchor="text" w:x="-874" w:y="1"/>
                    <w:suppressOverlap/>
                    <w:jc w:val="center"/>
                    <w:rPr>
                      <w:rFonts w:ascii="Times New Roman" w:hAnsi="Times New Roman" w:cs="Times New Roman"/>
                    </w:rPr>
                  </w:pPr>
                  <w:r w:rsidRPr="009D497E">
                    <w:rPr>
                      <w:rFonts w:ascii="Times New Roman" w:hAnsi="Times New Roman" w:cs="Times New Roman"/>
                    </w:rPr>
                    <w:t>1</w:t>
                  </w:r>
                </w:p>
              </w:tc>
              <w:tc>
                <w:tcPr>
                  <w:tcW w:w="2766" w:type="pct"/>
                  <w:tcBorders>
                    <w:top w:val="single" w:sz="4" w:space="0" w:color="000000"/>
                    <w:left w:val="single" w:sz="4" w:space="0" w:color="000000"/>
                    <w:bottom w:val="single" w:sz="4" w:space="0" w:color="000000"/>
                    <w:right w:val="single" w:sz="4" w:space="0" w:color="000000"/>
                  </w:tcBorders>
                </w:tcPr>
                <w:p w14:paraId="2642AFF5" w14:textId="77777777" w:rsidR="002469B0" w:rsidRPr="009D497E" w:rsidRDefault="002469B0" w:rsidP="002469B0">
                  <w:pPr>
                    <w:framePr w:hSpace="180" w:wrap="around" w:vAnchor="text" w:hAnchor="text" w:x="-874" w:y="1"/>
                    <w:suppressOverlap/>
                    <w:rPr>
                      <w:rFonts w:ascii="Times New Roman" w:hAnsi="Times New Roman" w:cs="Times New Roman"/>
                    </w:rPr>
                  </w:pPr>
                  <w:r>
                    <w:rPr>
                      <w:rFonts w:ascii="Times New Roman" w:hAnsi="Times New Roman" w:cs="Times New Roman"/>
                    </w:rPr>
                    <w:t xml:space="preserve"> </w:t>
                  </w:r>
                  <w:r w:rsidRPr="009D497E">
                    <w:rPr>
                      <w:rFonts w:ascii="Times New Roman" w:hAnsi="Times New Roman" w:cs="Times New Roman"/>
                    </w:rPr>
                    <w:t xml:space="preserve">General qualifications </w:t>
                  </w:r>
                  <w:r>
                    <w:rPr>
                      <w:rFonts w:ascii="Times New Roman" w:hAnsi="Times New Roman" w:cs="Times New Roman"/>
                    </w:rPr>
                    <w:t xml:space="preserve">  </w:t>
                  </w:r>
                  <w:r w:rsidRPr="009D497E">
                    <w:rPr>
                      <w:rFonts w:ascii="Times New Roman" w:hAnsi="Times New Roman" w:cs="Times New Roman"/>
                    </w:rPr>
                    <w:t xml:space="preserve">(general education, </w:t>
                  </w:r>
                  <w:r>
                    <w:rPr>
                      <w:rFonts w:ascii="Times New Roman" w:hAnsi="Times New Roman" w:cs="Times New Roman"/>
                    </w:rPr>
                    <w:t xml:space="preserve"> </w:t>
                  </w:r>
                  <w:r w:rsidRPr="009D497E">
                    <w:rPr>
                      <w:rFonts w:ascii="Times New Roman" w:hAnsi="Times New Roman" w:cs="Times New Roman"/>
                    </w:rPr>
                    <w:t xml:space="preserve">training, and </w:t>
                  </w:r>
                  <w:r>
                    <w:rPr>
                      <w:rFonts w:ascii="Times New Roman" w:hAnsi="Times New Roman" w:cs="Times New Roman"/>
                    </w:rPr>
                    <w:t xml:space="preserve"> </w:t>
                  </w:r>
                  <w:r w:rsidRPr="009D497E">
                    <w:rPr>
                      <w:rFonts w:ascii="Times New Roman" w:hAnsi="Times New Roman" w:cs="Times New Roman"/>
                    </w:rPr>
                    <w:t>experience):</w:t>
                  </w:r>
                </w:p>
              </w:tc>
              <w:tc>
                <w:tcPr>
                  <w:tcW w:w="1763" w:type="pct"/>
                  <w:tcBorders>
                    <w:top w:val="single" w:sz="4" w:space="0" w:color="000000"/>
                    <w:left w:val="single" w:sz="4" w:space="0" w:color="000000"/>
                    <w:bottom w:val="single" w:sz="4" w:space="0" w:color="000000"/>
                    <w:right w:val="single" w:sz="4" w:space="0" w:color="000000"/>
                  </w:tcBorders>
                </w:tcPr>
                <w:p w14:paraId="676506EB" w14:textId="77777777" w:rsidR="002469B0" w:rsidRPr="009D497E" w:rsidRDefault="002469B0" w:rsidP="002469B0">
                  <w:pPr>
                    <w:framePr w:hSpace="180" w:wrap="around" w:vAnchor="text" w:hAnchor="text" w:x="-874" w:y="1"/>
                    <w:suppressOverlap/>
                    <w:jc w:val="center"/>
                    <w:rPr>
                      <w:rFonts w:ascii="Times New Roman" w:hAnsi="Times New Roman" w:cs="Times New Roman"/>
                    </w:rPr>
                  </w:pPr>
                  <w:r w:rsidRPr="009D497E">
                    <w:rPr>
                      <w:rFonts w:ascii="Times New Roman" w:hAnsi="Times New Roman" w:cs="Times New Roman"/>
                    </w:rPr>
                    <w:t>20%</w:t>
                  </w:r>
                </w:p>
              </w:tc>
            </w:tr>
            <w:tr w:rsidR="002469B0" w:rsidRPr="008A1CBE" w14:paraId="66EFE216" w14:textId="77777777" w:rsidTr="009D497E">
              <w:trPr>
                <w:trHeight w:val="536"/>
              </w:trPr>
              <w:tc>
                <w:tcPr>
                  <w:tcW w:w="471" w:type="pct"/>
                  <w:tcBorders>
                    <w:top w:val="single" w:sz="4" w:space="0" w:color="000000"/>
                    <w:left w:val="single" w:sz="4" w:space="0" w:color="000000"/>
                    <w:bottom w:val="single" w:sz="4" w:space="0" w:color="000000"/>
                    <w:right w:val="single" w:sz="4" w:space="0" w:color="000000"/>
                  </w:tcBorders>
                </w:tcPr>
                <w:p w14:paraId="5FB07FAC" w14:textId="77777777" w:rsidR="002469B0" w:rsidRPr="009D497E" w:rsidRDefault="002469B0" w:rsidP="002469B0">
                  <w:pPr>
                    <w:framePr w:hSpace="180" w:wrap="around" w:vAnchor="text" w:hAnchor="text" w:x="-874" w:y="1"/>
                    <w:suppressOverlap/>
                    <w:jc w:val="center"/>
                    <w:rPr>
                      <w:rFonts w:ascii="Times New Roman" w:hAnsi="Times New Roman" w:cs="Times New Roman"/>
                    </w:rPr>
                  </w:pPr>
                  <w:r w:rsidRPr="009D497E">
                    <w:rPr>
                      <w:rFonts w:ascii="Times New Roman" w:hAnsi="Times New Roman" w:cs="Times New Roman"/>
                    </w:rPr>
                    <w:t>2</w:t>
                  </w:r>
                </w:p>
              </w:tc>
              <w:tc>
                <w:tcPr>
                  <w:tcW w:w="2766" w:type="pct"/>
                  <w:tcBorders>
                    <w:top w:val="single" w:sz="4" w:space="0" w:color="000000"/>
                    <w:left w:val="single" w:sz="4" w:space="0" w:color="000000"/>
                    <w:bottom w:val="single" w:sz="4" w:space="0" w:color="000000"/>
                    <w:right w:val="single" w:sz="4" w:space="0" w:color="000000"/>
                  </w:tcBorders>
                </w:tcPr>
                <w:p w14:paraId="111EC08E" w14:textId="77777777" w:rsidR="002469B0" w:rsidRPr="009D497E" w:rsidRDefault="002469B0" w:rsidP="002469B0">
                  <w:pPr>
                    <w:framePr w:hSpace="180" w:wrap="around" w:vAnchor="text" w:hAnchor="text" w:x="-874" w:y="1"/>
                    <w:suppressOverlap/>
                    <w:rPr>
                      <w:rFonts w:ascii="Times New Roman" w:hAnsi="Times New Roman" w:cs="Times New Roman"/>
                    </w:rPr>
                  </w:pPr>
                  <w:r w:rsidRPr="009D497E">
                    <w:rPr>
                      <w:rFonts w:ascii="Times New Roman" w:hAnsi="Times New Roman" w:cs="Times New Roman"/>
                    </w:rPr>
                    <w:t>Adequacy for the Assignment</w:t>
                  </w:r>
                </w:p>
              </w:tc>
              <w:tc>
                <w:tcPr>
                  <w:tcW w:w="1763" w:type="pct"/>
                  <w:tcBorders>
                    <w:top w:val="single" w:sz="4" w:space="0" w:color="000000"/>
                    <w:left w:val="single" w:sz="4" w:space="0" w:color="000000"/>
                    <w:bottom w:val="single" w:sz="4" w:space="0" w:color="000000"/>
                    <w:right w:val="single" w:sz="4" w:space="0" w:color="000000"/>
                  </w:tcBorders>
                </w:tcPr>
                <w:p w14:paraId="63CDBD9B" w14:textId="77777777" w:rsidR="002469B0" w:rsidRPr="009D497E" w:rsidRDefault="002469B0" w:rsidP="002469B0">
                  <w:pPr>
                    <w:framePr w:hSpace="180" w:wrap="around" w:vAnchor="text" w:hAnchor="text" w:x="-874" w:y="1"/>
                    <w:suppressOverlap/>
                    <w:jc w:val="center"/>
                    <w:rPr>
                      <w:rFonts w:ascii="Times New Roman" w:hAnsi="Times New Roman" w:cs="Times New Roman"/>
                    </w:rPr>
                  </w:pPr>
                  <w:r w:rsidRPr="009D497E">
                    <w:rPr>
                      <w:rFonts w:ascii="Times New Roman" w:hAnsi="Times New Roman" w:cs="Times New Roman"/>
                    </w:rPr>
                    <w:t>70%</w:t>
                  </w:r>
                </w:p>
              </w:tc>
            </w:tr>
            <w:tr w:rsidR="002469B0" w:rsidRPr="008A1CBE" w14:paraId="2AA6C5A3" w14:textId="77777777" w:rsidTr="009D497E">
              <w:trPr>
                <w:trHeight w:val="1493"/>
              </w:trPr>
              <w:tc>
                <w:tcPr>
                  <w:tcW w:w="471" w:type="pct"/>
                  <w:tcBorders>
                    <w:top w:val="single" w:sz="4" w:space="0" w:color="000000"/>
                    <w:left w:val="single" w:sz="4" w:space="0" w:color="000000"/>
                    <w:bottom w:val="single" w:sz="4" w:space="0" w:color="000000"/>
                    <w:right w:val="single" w:sz="4" w:space="0" w:color="000000"/>
                  </w:tcBorders>
                </w:tcPr>
                <w:p w14:paraId="1BC14CB9" w14:textId="77777777" w:rsidR="002469B0" w:rsidRPr="009D497E" w:rsidRDefault="002469B0" w:rsidP="002469B0">
                  <w:pPr>
                    <w:framePr w:hSpace="180" w:wrap="around" w:vAnchor="text" w:hAnchor="text" w:x="-874" w:y="1"/>
                    <w:suppressOverlap/>
                    <w:jc w:val="center"/>
                    <w:rPr>
                      <w:rFonts w:ascii="Times New Roman" w:hAnsi="Times New Roman" w:cs="Times New Roman"/>
                    </w:rPr>
                  </w:pPr>
                  <w:r w:rsidRPr="009D497E">
                    <w:rPr>
                      <w:rFonts w:ascii="Times New Roman" w:hAnsi="Times New Roman" w:cs="Times New Roman"/>
                    </w:rPr>
                    <w:t>3</w:t>
                  </w:r>
                </w:p>
              </w:tc>
              <w:tc>
                <w:tcPr>
                  <w:tcW w:w="2766" w:type="pct"/>
                  <w:tcBorders>
                    <w:top w:val="single" w:sz="4" w:space="0" w:color="000000"/>
                    <w:left w:val="single" w:sz="4" w:space="0" w:color="000000"/>
                    <w:bottom w:val="single" w:sz="4" w:space="0" w:color="000000"/>
                    <w:right w:val="single" w:sz="4" w:space="0" w:color="000000"/>
                  </w:tcBorders>
                </w:tcPr>
                <w:p w14:paraId="61A909CE" w14:textId="77777777" w:rsidR="002469B0" w:rsidRPr="009D497E" w:rsidRDefault="002469B0" w:rsidP="002469B0">
                  <w:pPr>
                    <w:framePr w:hSpace="180" w:wrap="around" w:vAnchor="text" w:hAnchor="text" w:x="-874" w:y="1"/>
                    <w:suppressOverlap/>
                    <w:rPr>
                      <w:rFonts w:ascii="Times New Roman" w:eastAsia="Arial" w:hAnsi="Times New Roman" w:cs="Times New Roman"/>
                      <w:sz w:val="20"/>
                      <w:szCs w:val="20"/>
                    </w:rPr>
                  </w:pPr>
                  <w:r w:rsidRPr="009D497E">
                    <w:rPr>
                      <w:rFonts w:ascii="Times New Roman" w:eastAsia="Arial" w:hAnsi="Times New Roman" w:cs="Times New Roman"/>
                      <w:sz w:val="20"/>
                      <w:szCs w:val="20"/>
                    </w:rPr>
                    <w:t>Relevant experience in the region (working level fluency in local language(s)/knowledge of local culture or administrative system, government organization, etc.)</w:t>
                  </w:r>
                </w:p>
              </w:tc>
              <w:tc>
                <w:tcPr>
                  <w:tcW w:w="1763" w:type="pct"/>
                  <w:tcBorders>
                    <w:top w:val="single" w:sz="4" w:space="0" w:color="000000"/>
                    <w:left w:val="single" w:sz="4" w:space="0" w:color="000000"/>
                    <w:bottom w:val="single" w:sz="4" w:space="0" w:color="000000"/>
                    <w:right w:val="single" w:sz="4" w:space="0" w:color="000000"/>
                  </w:tcBorders>
                </w:tcPr>
                <w:p w14:paraId="2CEA114F" w14:textId="77777777" w:rsidR="002469B0" w:rsidRPr="009D497E" w:rsidRDefault="002469B0" w:rsidP="002469B0">
                  <w:pPr>
                    <w:framePr w:hSpace="180" w:wrap="around" w:vAnchor="text" w:hAnchor="text" w:x="-874" w:y="1"/>
                    <w:suppressOverlap/>
                    <w:jc w:val="center"/>
                    <w:rPr>
                      <w:rFonts w:ascii="Times New Roman" w:eastAsia="Arial" w:hAnsi="Times New Roman" w:cs="Times New Roman"/>
                      <w:sz w:val="20"/>
                      <w:szCs w:val="20"/>
                    </w:rPr>
                  </w:pPr>
                  <w:r w:rsidRPr="009D497E">
                    <w:rPr>
                      <w:rFonts w:ascii="Times New Roman" w:eastAsia="Arial" w:hAnsi="Times New Roman" w:cs="Times New Roman"/>
                      <w:sz w:val="20"/>
                      <w:szCs w:val="20"/>
                    </w:rPr>
                    <w:t>10%</w:t>
                  </w:r>
                </w:p>
              </w:tc>
            </w:tr>
            <w:tr w:rsidR="002469B0" w:rsidRPr="008A1CBE" w14:paraId="398553A7" w14:textId="77777777" w:rsidTr="00BA3212">
              <w:trPr>
                <w:trHeight w:val="244"/>
              </w:trPr>
              <w:tc>
                <w:tcPr>
                  <w:tcW w:w="471" w:type="pct"/>
                  <w:tcBorders>
                    <w:top w:val="single" w:sz="4" w:space="0" w:color="000000"/>
                    <w:left w:val="single" w:sz="4" w:space="0" w:color="000000"/>
                    <w:bottom w:val="single" w:sz="4" w:space="0" w:color="000000"/>
                    <w:right w:val="single" w:sz="4" w:space="0" w:color="000000"/>
                  </w:tcBorders>
                </w:tcPr>
                <w:p w14:paraId="5AF8D20F" w14:textId="77777777" w:rsidR="002469B0" w:rsidRPr="009D497E" w:rsidRDefault="002469B0" w:rsidP="002469B0">
                  <w:pPr>
                    <w:framePr w:hSpace="180" w:wrap="around" w:vAnchor="text" w:hAnchor="text" w:x="-874" w:y="1"/>
                    <w:suppressOverlap/>
                    <w:rPr>
                      <w:rFonts w:ascii="Times New Roman" w:eastAsia="Arial" w:hAnsi="Times New Roman" w:cs="Times New Roman"/>
                      <w:sz w:val="20"/>
                      <w:szCs w:val="20"/>
                    </w:rPr>
                  </w:pPr>
                </w:p>
              </w:tc>
              <w:tc>
                <w:tcPr>
                  <w:tcW w:w="2766" w:type="pct"/>
                  <w:tcBorders>
                    <w:top w:val="single" w:sz="4" w:space="0" w:color="000000"/>
                    <w:left w:val="single" w:sz="4" w:space="0" w:color="000000"/>
                    <w:bottom w:val="single" w:sz="4" w:space="0" w:color="000000"/>
                    <w:right w:val="single" w:sz="4" w:space="0" w:color="000000"/>
                  </w:tcBorders>
                </w:tcPr>
                <w:p w14:paraId="169F6D1B" w14:textId="77777777" w:rsidR="002469B0" w:rsidRPr="009D497E" w:rsidRDefault="002469B0" w:rsidP="002469B0">
                  <w:pPr>
                    <w:framePr w:hSpace="180" w:wrap="around" w:vAnchor="text" w:hAnchor="text" w:x="-874" w:y="1"/>
                    <w:suppressOverlap/>
                    <w:rPr>
                      <w:rFonts w:ascii="Times New Roman" w:eastAsia="Arial" w:hAnsi="Times New Roman" w:cs="Times New Roman"/>
                      <w:b/>
                      <w:bCs/>
                      <w:sz w:val="20"/>
                      <w:szCs w:val="20"/>
                    </w:rPr>
                  </w:pPr>
                  <w:r w:rsidRPr="009D497E">
                    <w:rPr>
                      <w:rFonts w:ascii="Times New Roman" w:eastAsia="Arial" w:hAnsi="Times New Roman" w:cs="Times New Roman"/>
                      <w:b/>
                      <w:bCs/>
                      <w:sz w:val="20"/>
                      <w:szCs w:val="20"/>
                    </w:rPr>
                    <w:t>Total weight</w:t>
                  </w:r>
                </w:p>
              </w:tc>
              <w:tc>
                <w:tcPr>
                  <w:tcW w:w="1763" w:type="pct"/>
                  <w:tcBorders>
                    <w:top w:val="single" w:sz="4" w:space="0" w:color="000000"/>
                    <w:left w:val="single" w:sz="4" w:space="0" w:color="000000"/>
                    <w:bottom w:val="single" w:sz="4" w:space="0" w:color="000000"/>
                    <w:right w:val="single" w:sz="4" w:space="0" w:color="000000"/>
                  </w:tcBorders>
                </w:tcPr>
                <w:p w14:paraId="7D296E9C" w14:textId="77777777" w:rsidR="002469B0" w:rsidRPr="009D497E" w:rsidRDefault="002469B0" w:rsidP="002469B0">
                  <w:pPr>
                    <w:framePr w:hSpace="180" w:wrap="around" w:vAnchor="text" w:hAnchor="text" w:x="-874" w:y="1"/>
                    <w:suppressOverlap/>
                    <w:jc w:val="center"/>
                    <w:rPr>
                      <w:rFonts w:ascii="Times New Roman" w:eastAsia="Arial" w:hAnsi="Times New Roman" w:cs="Times New Roman"/>
                      <w:b/>
                      <w:bCs/>
                      <w:sz w:val="20"/>
                      <w:szCs w:val="20"/>
                    </w:rPr>
                  </w:pPr>
                  <w:r w:rsidRPr="009D497E">
                    <w:rPr>
                      <w:rFonts w:ascii="Times New Roman" w:eastAsia="Arial" w:hAnsi="Times New Roman" w:cs="Times New Roman"/>
                      <w:b/>
                      <w:bCs/>
                      <w:sz w:val="20"/>
                      <w:szCs w:val="20"/>
                    </w:rPr>
                    <w:t>100</w:t>
                  </w:r>
                </w:p>
              </w:tc>
            </w:tr>
          </w:tbl>
          <w:p w14:paraId="4AE7069C"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p>
        </w:tc>
        <w:tc>
          <w:tcPr>
            <w:tcW w:w="4111" w:type="dxa"/>
          </w:tcPr>
          <w:p w14:paraId="1BF55974"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We request the Authority to consider the following changes in the evaluation criteria referred as below:</w:t>
            </w:r>
          </w:p>
          <w:tbl>
            <w:tblPr>
              <w:tblW w:w="3856" w:type="dxa"/>
              <w:tblLayout w:type="fixed"/>
              <w:tblCellMar>
                <w:left w:w="0" w:type="dxa"/>
                <w:right w:w="0" w:type="dxa"/>
              </w:tblCellMar>
              <w:tblLook w:val="0000" w:firstRow="0" w:lastRow="0" w:firstColumn="0" w:lastColumn="0" w:noHBand="0" w:noVBand="0"/>
            </w:tblPr>
            <w:tblGrid>
              <w:gridCol w:w="381"/>
              <w:gridCol w:w="2341"/>
              <w:gridCol w:w="1134"/>
            </w:tblGrid>
            <w:tr w:rsidR="002469B0" w:rsidRPr="008A1CBE" w14:paraId="16523D8F" w14:textId="77777777" w:rsidTr="007D7C9F">
              <w:trPr>
                <w:trHeight w:val="731"/>
              </w:trPr>
              <w:tc>
                <w:tcPr>
                  <w:tcW w:w="494" w:type="pct"/>
                  <w:tcBorders>
                    <w:top w:val="single" w:sz="4" w:space="0" w:color="000000"/>
                    <w:left w:val="single" w:sz="4" w:space="0" w:color="000000"/>
                    <w:bottom w:val="single" w:sz="4" w:space="0" w:color="000000"/>
                    <w:right w:val="single" w:sz="4" w:space="0" w:color="000000"/>
                  </w:tcBorders>
                </w:tcPr>
                <w:p w14:paraId="2E757542"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2" w:lineRule="auto"/>
                    <w:ind w:left="117" w:right="-18" w:firstLine="16"/>
                    <w:suppressOverlap/>
                    <w:jc w:val="center"/>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 xml:space="preserve">Sl. </w:t>
                  </w:r>
                  <w:proofErr w:type="gramStart"/>
                  <w:r w:rsidRPr="008A1CBE">
                    <w:rPr>
                      <w:rFonts w:ascii="Times New Roman" w:eastAsia="Arial" w:hAnsi="Times New Roman" w:cs="Times New Roman"/>
                      <w:b/>
                      <w:bCs/>
                      <w:sz w:val="20"/>
                      <w:szCs w:val="20"/>
                    </w:rPr>
                    <w:t>No .</w:t>
                  </w:r>
                  <w:proofErr w:type="gramEnd"/>
                </w:p>
              </w:tc>
              <w:tc>
                <w:tcPr>
                  <w:tcW w:w="3036" w:type="pct"/>
                  <w:tcBorders>
                    <w:top w:val="single" w:sz="4" w:space="0" w:color="000000"/>
                    <w:left w:val="single" w:sz="4" w:space="0" w:color="000000"/>
                    <w:bottom w:val="single" w:sz="4" w:space="0" w:color="000000"/>
                    <w:right w:val="single" w:sz="4" w:space="0" w:color="000000"/>
                  </w:tcBorders>
                </w:tcPr>
                <w:p w14:paraId="6B202EB4"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right="1169"/>
                    <w:suppressOverlap/>
                    <w:jc w:val="center"/>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Description</w:t>
                  </w:r>
                </w:p>
              </w:tc>
              <w:tc>
                <w:tcPr>
                  <w:tcW w:w="1470" w:type="pct"/>
                  <w:tcBorders>
                    <w:top w:val="single" w:sz="4" w:space="0" w:color="000000"/>
                    <w:left w:val="single" w:sz="4" w:space="0" w:color="000000"/>
                    <w:bottom w:val="single" w:sz="4" w:space="0" w:color="000000"/>
                    <w:right w:val="single" w:sz="4" w:space="0" w:color="000000"/>
                  </w:tcBorders>
                </w:tcPr>
                <w:p w14:paraId="4CACA567"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left="236"/>
                    <w:suppressOverlap/>
                    <w:jc w:val="center"/>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Weight</w:t>
                  </w:r>
                </w:p>
              </w:tc>
            </w:tr>
            <w:tr w:rsidR="002469B0" w:rsidRPr="008A1CBE" w14:paraId="2BCE50B0" w14:textId="77777777" w:rsidTr="007D7C9F">
              <w:trPr>
                <w:trHeight w:val="755"/>
              </w:trPr>
              <w:tc>
                <w:tcPr>
                  <w:tcW w:w="494" w:type="pct"/>
                  <w:tcBorders>
                    <w:top w:val="single" w:sz="4" w:space="0" w:color="000000"/>
                    <w:left w:val="single" w:sz="4" w:space="0" w:color="000000"/>
                    <w:bottom w:val="single" w:sz="4" w:space="0" w:color="000000"/>
                    <w:right w:val="single" w:sz="4" w:space="0" w:color="000000"/>
                  </w:tcBorders>
                </w:tcPr>
                <w:p w14:paraId="6C1041F5"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left="143"/>
                    <w:suppressOverlap/>
                    <w:rPr>
                      <w:rFonts w:ascii="Times New Roman" w:eastAsia="Arial" w:hAnsi="Times New Roman" w:cs="Times New Roman"/>
                      <w:sz w:val="20"/>
                      <w:szCs w:val="20"/>
                    </w:rPr>
                  </w:pPr>
                  <w:r w:rsidRPr="008A1CBE">
                    <w:rPr>
                      <w:rFonts w:ascii="Times New Roman" w:eastAsia="Arial" w:hAnsi="Times New Roman" w:cs="Times New Roman"/>
                      <w:sz w:val="20"/>
                      <w:szCs w:val="20"/>
                    </w:rPr>
                    <w:t>1</w:t>
                  </w:r>
                </w:p>
              </w:tc>
              <w:tc>
                <w:tcPr>
                  <w:tcW w:w="3036" w:type="pct"/>
                  <w:tcBorders>
                    <w:top w:val="single" w:sz="4" w:space="0" w:color="000000"/>
                    <w:left w:val="single" w:sz="4" w:space="0" w:color="000000"/>
                    <w:bottom w:val="single" w:sz="4" w:space="0" w:color="000000"/>
                    <w:right w:val="single" w:sz="4" w:space="0" w:color="000000"/>
                  </w:tcBorders>
                </w:tcPr>
                <w:p w14:paraId="46BF37E2"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ind w:left="108" w:right="144"/>
                    <w:suppressOverlap/>
                    <w:rPr>
                      <w:rFonts w:ascii="Times New Roman" w:eastAsia="Arial" w:hAnsi="Times New Roman" w:cs="Times New Roman"/>
                      <w:sz w:val="20"/>
                      <w:szCs w:val="20"/>
                    </w:rPr>
                  </w:pPr>
                  <w:r w:rsidRPr="008A1CBE">
                    <w:rPr>
                      <w:rFonts w:ascii="Times New Roman" w:eastAsia="Arial" w:hAnsi="Times New Roman" w:cs="Times New Roman"/>
                      <w:sz w:val="20"/>
                      <w:szCs w:val="20"/>
                    </w:rPr>
                    <w:t>General qualifications (general education, training, and experience):</w:t>
                  </w:r>
                </w:p>
              </w:tc>
              <w:tc>
                <w:tcPr>
                  <w:tcW w:w="1470" w:type="pct"/>
                  <w:tcBorders>
                    <w:top w:val="single" w:sz="4" w:space="0" w:color="000000"/>
                    <w:left w:val="single" w:sz="4" w:space="0" w:color="000000"/>
                    <w:bottom w:val="single" w:sz="4" w:space="0" w:color="000000"/>
                    <w:right w:val="single" w:sz="4" w:space="0" w:color="000000"/>
                  </w:tcBorders>
                </w:tcPr>
                <w:p w14:paraId="30CFB7E3"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ind w:left="108" w:right="144"/>
                    <w:suppressOverlap/>
                    <w:jc w:val="center"/>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25%</w:t>
                  </w:r>
                </w:p>
              </w:tc>
            </w:tr>
            <w:tr w:rsidR="002469B0" w:rsidRPr="008A1CBE" w14:paraId="1038D9F2" w14:textId="77777777" w:rsidTr="007D7C9F">
              <w:trPr>
                <w:trHeight w:val="454"/>
              </w:trPr>
              <w:tc>
                <w:tcPr>
                  <w:tcW w:w="494" w:type="pct"/>
                  <w:tcBorders>
                    <w:top w:val="single" w:sz="4" w:space="0" w:color="000000"/>
                    <w:left w:val="single" w:sz="4" w:space="0" w:color="000000"/>
                    <w:bottom w:val="single" w:sz="4" w:space="0" w:color="000000"/>
                    <w:right w:val="single" w:sz="4" w:space="0" w:color="000000"/>
                  </w:tcBorders>
                </w:tcPr>
                <w:p w14:paraId="24FA45E2"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left="143"/>
                    <w:suppressOverlap/>
                    <w:rPr>
                      <w:rFonts w:ascii="Times New Roman" w:eastAsia="Arial" w:hAnsi="Times New Roman" w:cs="Times New Roman"/>
                      <w:sz w:val="20"/>
                      <w:szCs w:val="20"/>
                    </w:rPr>
                  </w:pPr>
                  <w:r w:rsidRPr="008A1CBE">
                    <w:rPr>
                      <w:rFonts w:ascii="Times New Roman" w:eastAsia="Arial" w:hAnsi="Times New Roman" w:cs="Times New Roman"/>
                      <w:sz w:val="20"/>
                      <w:szCs w:val="20"/>
                    </w:rPr>
                    <w:t>2</w:t>
                  </w:r>
                </w:p>
              </w:tc>
              <w:tc>
                <w:tcPr>
                  <w:tcW w:w="3036" w:type="pct"/>
                  <w:tcBorders>
                    <w:top w:val="single" w:sz="4" w:space="0" w:color="000000"/>
                    <w:left w:val="single" w:sz="4" w:space="0" w:color="000000"/>
                    <w:bottom w:val="single" w:sz="4" w:space="0" w:color="000000"/>
                    <w:right w:val="single" w:sz="4" w:space="0" w:color="000000"/>
                  </w:tcBorders>
                </w:tcPr>
                <w:p w14:paraId="3057AFB1"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left="108"/>
                    <w:suppressOverlap/>
                    <w:rPr>
                      <w:rFonts w:ascii="Times New Roman" w:eastAsia="Arial" w:hAnsi="Times New Roman" w:cs="Times New Roman"/>
                      <w:sz w:val="20"/>
                      <w:szCs w:val="20"/>
                    </w:rPr>
                  </w:pPr>
                  <w:r w:rsidRPr="008A1CBE">
                    <w:rPr>
                      <w:rFonts w:ascii="Times New Roman" w:eastAsia="Arial" w:hAnsi="Times New Roman" w:cs="Times New Roman"/>
                      <w:sz w:val="20"/>
                      <w:szCs w:val="20"/>
                    </w:rPr>
                    <w:t>Adequacy for the Assignment</w:t>
                  </w:r>
                </w:p>
              </w:tc>
              <w:tc>
                <w:tcPr>
                  <w:tcW w:w="1470" w:type="pct"/>
                  <w:tcBorders>
                    <w:top w:val="single" w:sz="4" w:space="0" w:color="000000"/>
                    <w:left w:val="single" w:sz="4" w:space="0" w:color="000000"/>
                    <w:bottom w:val="single" w:sz="4" w:space="0" w:color="000000"/>
                    <w:right w:val="single" w:sz="4" w:space="0" w:color="000000"/>
                  </w:tcBorders>
                </w:tcPr>
                <w:p w14:paraId="2EFBE2CF"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ind w:left="108" w:right="144"/>
                    <w:suppressOverlap/>
                    <w:jc w:val="center"/>
                    <w:rPr>
                      <w:rFonts w:ascii="Times New Roman" w:eastAsia="Arial" w:hAnsi="Times New Roman" w:cs="Times New Roman"/>
                      <w:sz w:val="20"/>
                      <w:szCs w:val="20"/>
                    </w:rPr>
                  </w:pPr>
                  <w:r w:rsidRPr="008A1CBE">
                    <w:rPr>
                      <w:rFonts w:ascii="Times New Roman" w:eastAsia="Arial" w:hAnsi="Times New Roman" w:cs="Times New Roman"/>
                      <w:sz w:val="20"/>
                      <w:szCs w:val="20"/>
                    </w:rPr>
                    <w:t>70%</w:t>
                  </w:r>
                </w:p>
              </w:tc>
            </w:tr>
            <w:tr w:rsidR="002469B0" w:rsidRPr="008A1CBE" w14:paraId="22934379" w14:textId="77777777" w:rsidTr="007D7C9F">
              <w:trPr>
                <w:trHeight w:val="2217"/>
              </w:trPr>
              <w:tc>
                <w:tcPr>
                  <w:tcW w:w="494" w:type="pct"/>
                  <w:tcBorders>
                    <w:top w:val="single" w:sz="4" w:space="0" w:color="000000"/>
                    <w:left w:val="single" w:sz="4" w:space="0" w:color="000000"/>
                    <w:bottom w:val="single" w:sz="4" w:space="0" w:color="000000"/>
                    <w:right w:val="single" w:sz="4" w:space="0" w:color="000000"/>
                  </w:tcBorders>
                </w:tcPr>
                <w:p w14:paraId="700DDBF9"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47" w:lineRule="exact"/>
                    <w:ind w:left="143"/>
                    <w:suppressOverlap/>
                    <w:rPr>
                      <w:rFonts w:ascii="Times New Roman" w:eastAsia="Arial" w:hAnsi="Times New Roman" w:cs="Times New Roman"/>
                      <w:sz w:val="20"/>
                      <w:szCs w:val="20"/>
                    </w:rPr>
                  </w:pPr>
                  <w:r w:rsidRPr="008A1CBE">
                    <w:rPr>
                      <w:rFonts w:ascii="Times New Roman" w:eastAsia="Arial" w:hAnsi="Times New Roman" w:cs="Times New Roman"/>
                      <w:sz w:val="20"/>
                      <w:szCs w:val="20"/>
                    </w:rPr>
                    <w:t>3</w:t>
                  </w:r>
                </w:p>
              </w:tc>
              <w:tc>
                <w:tcPr>
                  <w:tcW w:w="3036" w:type="pct"/>
                  <w:tcBorders>
                    <w:top w:val="single" w:sz="4" w:space="0" w:color="000000"/>
                    <w:left w:val="single" w:sz="4" w:space="0" w:color="000000"/>
                    <w:bottom w:val="single" w:sz="4" w:space="0" w:color="000000"/>
                    <w:right w:val="single" w:sz="4" w:space="0" w:color="000000"/>
                  </w:tcBorders>
                </w:tcPr>
                <w:p w14:paraId="5EBCCF19"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ind w:left="108" w:right="94"/>
                    <w:suppressOverlap/>
                    <w:jc w:val="both"/>
                    <w:rPr>
                      <w:rFonts w:ascii="Times New Roman" w:eastAsia="Arial" w:hAnsi="Times New Roman" w:cs="Times New Roman"/>
                      <w:sz w:val="20"/>
                      <w:szCs w:val="20"/>
                    </w:rPr>
                  </w:pPr>
                  <w:r w:rsidRPr="008A1CBE">
                    <w:rPr>
                      <w:rFonts w:ascii="Times New Roman" w:eastAsia="Arial" w:hAnsi="Times New Roman" w:cs="Times New Roman"/>
                      <w:sz w:val="20"/>
                      <w:szCs w:val="20"/>
                    </w:rPr>
                    <w:t xml:space="preserve">Relevant experience in the region (working </w:t>
                  </w:r>
                  <w:r w:rsidRPr="008A1CBE">
                    <w:rPr>
                      <w:rFonts w:ascii="Times New Roman" w:eastAsia="Arial" w:hAnsi="Times New Roman" w:cs="Times New Roman"/>
                      <w:b/>
                      <w:bCs/>
                      <w:sz w:val="20"/>
                      <w:szCs w:val="20"/>
                    </w:rPr>
                    <w:t xml:space="preserve">level fluency in local language(s) like Tamil/ Telugu / Kannada / Malayalam, </w:t>
                  </w:r>
                  <w:proofErr w:type="spellStart"/>
                  <w:r w:rsidRPr="008A1CBE">
                    <w:rPr>
                      <w:rFonts w:ascii="Times New Roman" w:eastAsia="Arial" w:hAnsi="Times New Roman" w:cs="Times New Roman"/>
                      <w:b/>
                      <w:bCs/>
                      <w:sz w:val="20"/>
                      <w:szCs w:val="20"/>
                    </w:rPr>
                    <w:t>etc</w:t>
                  </w:r>
                  <w:proofErr w:type="spellEnd"/>
                  <w:r w:rsidRPr="008A1CBE">
                    <w:rPr>
                      <w:rFonts w:ascii="Times New Roman" w:eastAsia="Arial" w:hAnsi="Times New Roman" w:cs="Times New Roman"/>
                      <w:sz w:val="20"/>
                      <w:szCs w:val="20"/>
                    </w:rPr>
                    <w:t>/ knowledge of local culture or administrative system, government organization, etc.)</w:t>
                  </w:r>
                </w:p>
              </w:tc>
              <w:tc>
                <w:tcPr>
                  <w:tcW w:w="1470" w:type="pct"/>
                  <w:tcBorders>
                    <w:top w:val="single" w:sz="4" w:space="0" w:color="000000"/>
                    <w:left w:val="single" w:sz="4" w:space="0" w:color="000000"/>
                    <w:bottom w:val="single" w:sz="4" w:space="0" w:color="000000"/>
                    <w:right w:val="single" w:sz="4" w:space="0" w:color="000000"/>
                  </w:tcBorders>
                </w:tcPr>
                <w:p w14:paraId="0C61E4CD"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ind w:left="108" w:right="144"/>
                    <w:suppressOverlap/>
                    <w:jc w:val="center"/>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5%</w:t>
                  </w:r>
                </w:p>
              </w:tc>
            </w:tr>
            <w:tr w:rsidR="002469B0" w:rsidRPr="008A1CBE" w14:paraId="10ADD36E" w14:textId="77777777" w:rsidTr="00BA3212">
              <w:trPr>
                <w:trHeight w:val="222"/>
              </w:trPr>
              <w:tc>
                <w:tcPr>
                  <w:tcW w:w="494" w:type="pct"/>
                  <w:tcBorders>
                    <w:top w:val="single" w:sz="4" w:space="0" w:color="000000"/>
                    <w:left w:val="single" w:sz="4" w:space="0" w:color="000000"/>
                    <w:bottom w:val="single" w:sz="4" w:space="0" w:color="000000"/>
                    <w:right w:val="single" w:sz="4" w:space="0" w:color="000000"/>
                  </w:tcBorders>
                </w:tcPr>
                <w:p w14:paraId="069038E0"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szCs w:val="20"/>
                    </w:rPr>
                  </w:pPr>
                </w:p>
              </w:tc>
              <w:tc>
                <w:tcPr>
                  <w:tcW w:w="3036" w:type="pct"/>
                  <w:tcBorders>
                    <w:top w:val="single" w:sz="4" w:space="0" w:color="000000"/>
                    <w:left w:val="single" w:sz="4" w:space="0" w:color="000000"/>
                    <w:bottom w:val="single" w:sz="4" w:space="0" w:color="000000"/>
                    <w:right w:val="single" w:sz="4" w:space="0" w:color="000000"/>
                  </w:tcBorders>
                </w:tcPr>
                <w:p w14:paraId="65E29A87" w14:textId="77777777" w:rsidR="002469B0" w:rsidRPr="008A1CBE" w:rsidRDefault="002469B0" w:rsidP="002469B0">
                  <w:pPr>
                    <w:framePr w:hSpace="180" w:wrap="around" w:vAnchor="text" w:hAnchor="text" w:x="-874" w:y="1"/>
                    <w:kinsoku w:val="0"/>
                    <w:overflowPunct w:val="0"/>
                    <w:autoSpaceDE w:val="0"/>
                    <w:autoSpaceDN w:val="0"/>
                    <w:adjustRightInd w:val="0"/>
                    <w:spacing w:before="60" w:after="60" w:line="234" w:lineRule="exact"/>
                    <w:ind w:left="108"/>
                    <w:suppressOverlap/>
                    <w:rPr>
                      <w:rFonts w:ascii="Times New Roman" w:eastAsia="Arial" w:hAnsi="Times New Roman" w:cs="Times New Roman"/>
                      <w:b/>
                      <w:bCs/>
                      <w:sz w:val="20"/>
                      <w:szCs w:val="20"/>
                    </w:rPr>
                  </w:pPr>
                  <w:r w:rsidRPr="008A1CBE">
                    <w:rPr>
                      <w:rFonts w:ascii="Times New Roman" w:eastAsia="Arial" w:hAnsi="Times New Roman" w:cs="Times New Roman"/>
                      <w:b/>
                      <w:bCs/>
                      <w:sz w:val="20"/>
                      <w:szCs w:val="20"/>
                    </w:rPr>
                    <w:t>Total weight</w:t>
                  </w:r>
                </w:p>
              </w:tc>
              <w:tc>
                <w:tcPr>
                  <w:tcW w:w="1470" w:type="pct"/>
                  <w:tcBorders>
                    <w:top w:val="single" w:sz="4" w:space="0" w:color="000000"/>
                    <w:left w:val="single" w:sz="4" w:space="0" w:color="000000"/>
                    <w:bottom w:val="single" w:sz="4" w:space="0" w:color="000000"/>
                    <w:right w:val="single" w:sz="4" w:space="0" w:color="000000"/>
                  </w:tcBorders>
                </w:tcPr>
                <w:p w14:paraId="414F0CE0" w14:textId="77777777" w:rsidR="002469B0" w:rsidRPr="001414FB" w:rsidRDefault="002469B0" w:rsidP="002469B0">
                  <w:pPr>
                    <w:framePr w:hSpace="180" w:wrap="around" w:vAnchor="text" w:hAnchor="text" w:x="-874" w:y="1"/>
                    <w:suppressOverlap/>
                    <w:jc w:val="center"/>
                    <w:rPr>
                      <w:b/>
                    </w:rPr>
                  </w:pPr>
                  <w:r w:rsidRPr="001414FB">
                    <w:rPr>
                      <w:b/>
                    </w:rPr>
                    <w:t>100</w:t>
                  </w:r>
                </w:p>
              </w:tc>
            </w:tr>
          </w:tbl>
          <w:p w14:paraId="7794E592"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p>
        </w:tc>
        <w:tc>
          <w:tcPr>
            <w:tcW w:w="1985" w:type="dxa"/>
          </w:tcPr>
          <w:p w14:paraId="2637FE3D"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4D2128BA"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640860AC"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7F3BF28C" w14:textId="77777777" w:rsidTr="002469B0">
        <w:trPr>
          <w:trHeight w:val="1899"/>
        </w:trPr>
        <w:tc>
          <w:tcPr>
            <w:tcW w:w="485" w:type="dxa"/>
            <w:vMerge w:val="restart"/>
          </w:tcPr>
          <w:p w14:paraId="0E269863"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val="restart"/>
          </w:tcPr>
          <w:p w14:paraId="79B0C70F" w14:textId="77777777" w:rsidR="002469B0" w:rsidRDefault="002469B0" w:rsidP="0005498D">
            <w:pPr>
              <w:spacing w:before="60" w:after="60"/>
              <w:ind w:left="108" w:right="180"/>
              <w:jc w:val="both"/>
              <w:rPr>
                <w:rFonts w:ascii="Times New Roman" w:hAnsi="Times New Roman" w:cs="Times New Roman"/>
                <w:color w:val="000000"/>
              </w:rPr>
            </w:pPr>
            <w:r w:rsidRPr="00892FDA">
              <w:rPr>
                <w:rFonts w:ascii="Times New Roman" w:hAnsi="Times New Roman" w:cs="Times New Roman"/>
                <w:color w:val="000000"/>
                <w:spacing w:val="-4"/>
              </w:rPr>
              <w:t xml:space="preserve">Clause 27.1 </w:t>
            </w:r>
            <w:r w:rsidRPr="00892FDA">
              <w:rPr>
                <w:rFonts w:ascii="Times New Roman" w:hAnsi="Times New Roman" w:cs="Times New Roman"/>
                <w:color w:val="000000"/>
                <w:spacing w:val="-2"/>
              </w:rPr>
              <w:t xml:space="preserve">of Section:2 </w:t>
            </w:r>
            <w:r w:rsidRPr="00892FDA">
              <w:rPr>
                <w:rFonts w:ascii="Times New Roman" w:hAnsi="Times New Roman" w:cs="Times New Roman"/>
                <w:color w:val="000000"/>
                <w:spacing w:val="-7"/>
              </w:rPr>
              <w:t xml:space="preserve">ITC (E) Data </w:t>
            </w:r>
            <w:r w:rsidRPr="00892FDA">
              <w:rPr>
                <w:rFonts w:ascii="Times New Roman" w:hAnsi="Times New Roman" w:cs="Times New Roman"/>
                <w:color w:val="000000"/>
              </w:rPr>
              <w:t>Sheet,</w:t>
            </w:r>
          </w:p>
          <w:p w14:paraId="0DD17407" w14:textId="77777777" w:rsidR="002469B0" w:rsidRPr="00892FDA" w:rsidRDefault="002469B0" w:rsidP="0005498D">
            <w:pPr>
              <w:spacing w:before="60" w:after="60"/>
              <w:ind w:left="108" w:right="180"/>
              <w:jc w:val="both"/>
              <w:rPr>
                <w:rFonts w:ascii="Times New Roman" w:hAnsi="Times New Roman" w:cs="Times New Roman"/>
                <w:color w:val="000000"/>
                <w:spacing w:val="-4"/>
              </w:rPr>
            </w:pPr>
            <w:r>
              <w:rPr>
                <w:rFonts w:ascii="Times New Roman" w:hAnsi="Times New Roman" w:cs="Times New Roman"/>
                <w:color w:val="000000"/>
              </w:rPr>
              <w:t>Pg. No 37</w:t>
            </w:r>
          </w:p>
        </w:tc>
        <w:tc>
          <w:tcPr>
            <w:tcW w:w="3969" w:type="dxa"/>
          </w:tcPr>
          <w:p w14:paraId="375CE179" w14:textId="77777777" w:rsidR="002469B0" w:rsidRPr="00892FDA" w:rsidRDefault="002469B0" w:rsidP="0005498D">
            <w:pPr>
              <w:spacing w:before="60" w:after="60"/>
              <w:rPr>
                <w:rFonts w:ascii="Times New Roman" w:hAnsi="Times New Roman" w:cs="Times New Roman"/>
                <w:b/>
                <w:color w:val="000000"/>
                <w:w w:val="105"/>
              </w:rPr>
            </w:pPr>
            <w:r w:rsidRPr="00892FDA">
              <w:rPr>
                <w:rFonts w:ascii="Times New Roman" w:hAnsi="Times New Roman" w:cs="Times New Roman"/>
                <w:b/>
                <w:color w:val="000000"/>
                <w:w w:val="105"/>
              </w:rPr>
              <w:t>QCBS Only</w:t>
            </w:r>
          </w:p>
          <w:p w14:paraId="0142A9E4" w14:textId="77777777" w:rsidR="002469B0" w:rsidRPr="00892FDA" w:rsidRDefault="002469B0" w:rsidP="0005498D">
            <w:pPr>
              <w:spacing w:before="60" w:after="60"/>
              <w:jc w:val="both"/>
              <w:rPr>
                <w:rFonts w:ascii="Times New Roman" w:hAnsi="Times New Roman" w:cs="Times New Roman"/>
                <w:b/>
                <w:w w:val="105"/>
              </w:rPr>
            </w:pPr>
            <w:r w:rsidRPr="00892FDA">
              <w:rPr>
                <w:rFonts w:ascii="Times New Roman" w:hAnsi="Times New Roman" w:cs="Times New Roman"/>
                <w:b/>
                <w:w w:val="105"/>
              </w:rPr>
              <w:t xml:space="preserve">The lowest evaluated Financial Proposal (Fm) is given the maximum </w:t>
            </w:r>
            <w:r w:rsidRPr="00892FDA">
              <w:rPr>
                <w:rFonts w:ascii="Times New Roman" w:hAnsi="Times New Roman" w:cs="Times New Roman"/>
                <w:b/>
                <w:spacing w:val="-4"/>
                <w:w w:val="105"/>
              </w:rPr>
              <w:t>Financial score (Sf) of 100.</w:t>
            </w:r>
          </w:p>
          <w:p w14:paraId="757C3584" w14:textId="77777777" w:rsidR="002469B0" w:rsidRPr="00892FDA" w:rsidRDefault="002469B0" w:rsidP="0005498D">
            <w:pPr>
              <w:spacing w:before="60" w:after="60"/>
              <w:jc w:val="both"/>
              <w:rPr>
                <w:rFonts w:ascii="Times New Roman" w:hAnsi="Times New Roman" w:cs="Times New Roman"/>
                <w:b/>
                <w:spacing w:val="-8"/>
                <w:w w:val="105"/>
              </w:rPr>
            </w:pPr>
            <w:r w:rsidRPr="00892FDA">
              <w:rPr>
                <w:rFonts w:ascii="Times New Roman" w:hAnsi="Times New Roman" w:cs="Times New Roman"/>
                <w:b/>
                <w:spacing w:val="-8"/>
                <w:w w:val="105"/>
              </w:rPr>
              <w:t xml:space="preserve">The formula for determining the financial scores (Sf) of all other </w:t>
            </w:r>
            <w:r w:rsidRPr="00892FDA">
              <w:rPr>
                <w:rFonts w:ascii="Times New Roman" w:hAnsi="Times New Roman" w:cs="Times New Roman"/>
                <w:b/>
                <w:spacing w:val="-4"/>
                <w:w w:val="105"/>
              </w:rPr>
              <w:t>Proposals is as following:</w:t>
            </w:r>
          </w:p>
          <w:p w14:paraId="391DF0CE" w14:textId="77777777" w:rsidR="002469B0" w:rsidRPr="00892FDA" w:rsidRDefault="002469B0" w:rsidP="0005498D">
            <w:pPr>
              <w:spacing w:before="60" w:after="60"/>
              <w:jc w:val="both"/>
              <w:rPr>
                <w:rFonts w:ascii="Times New Roman" w:hAnsi="Times New Roman" w:cs="Times New Roman"/>
                <w:spacing w:val="-6"/>
                <w:w w:val="105"/>
              </w:rPr>
            </w:pPr>
            <w:r w:rsidRPr="00892FDA">
              <w:rPr>
                <w:rFonts w:ascii="Times New Roman" w:hAnsi="Times New Roman" w:cs="Times New Roman"/>
                <w:spacing w:val="-6"/>
                <w:w w:val="105"/>
              </w:rPr>
              <w:t xml:space="preserve">Sf = 100 x Fm/F, in which “Sf” is the financial score, “Fm” is the </w:t>
            </w:r>
            <w:r w:rsidRPr="00892FDA">
              <w:rPr>
                <w:rFonts w:ascii="Times New Roman" w:hAnsi="Times New Roman" w:cs="Times New Roman"/>
                <w:spacing w:val="-6"/>
              </w:rPr>
              <w:t xml:space="preserve">lowest </w:t>
            </w:r>
            <w:r w:rsidRPr="00892FDA">
              <w:rPr>
                <w:rFonts w:ascii="Times New Roman" w:hAnsi="Times New Roman" w:cs="Times New Roman"/>
                <w:spacing w:val="-4"/>
                <w:w w:val="105"/>
              </w:rPr>
              <w:t>price, and “F” the price of the proposal under consideration.</w:t>
            </w:r>
          </w:p>
          <w:p w14:paraId="4CABEAC6" w14:textId="77777777" w:rsidR="002469B0" w:rsidRPr="00892FDA" w:rsidRDefault="002469B0" w:rsidP="0005498D">
            <w:pPr>
              <w:spacing w:before="60" w:after="60"/>
              <w:jc w:val="both"/>
              <w:rPr>
                <w:rFonts w:ascii="Times New Roman" w:hAnsi="Times New Roman" w:cs="Times New Roman"/>
                <w:spacing w:val="-5"/>
                <w:w w:val="105"/>
              </w:rPr>
            </w:pPr>
            <w:r w:rsidRPr="00892FDA">
              <w:rPr>
                <w:rFonts w:ascii="Times New Roman" w:hAnsi="Times New Roman" w:cs="Times New Roman"/>
                <w:b/>
                <w:spacing w:val="-5"/>
                <w:w w:val="105"/>
              </w:rPr>
              <w:lastRenderedPageBreak/>
              <w:t>The weights given to the Technical (T) and Financial (P) Proposals are</w:t>
            </w:r>
            <w:r w:rsidRPr="00892FDA">
              <w:rPr>
                <w:rFonts w:ascii="Times New Roman" w:hAnsi="Times New Roman" w:cs="Times New Roman"/>
                <w:b/>
                <w:spacing w:val="-5"/>
              </w:rPr>
              <w:t xml:space="preserve">: </w:t>
            </w:r>
            <w:r w:rsidRPr="00892FDA">
              <w:rPr>
                <w:rFonts w:ascii="Times New Roman" w:hAnsi="Times New Roman" w:cs="Times New Roman"/>
                <w:w w:val="105"/>
              </w:rPr>
              <w:t xml:space="preserve">T </w:t>
            </w:r>
            <w:r w:rsidRPr="00892FDA">
              <w:rPr>
                <w:rFonts w:ascii="Times New Roman" w:hAnsi="Times New Roman" w:cs="Times New Roman"/>
              </w:rPr>
              <w:t>= 70, and</w:t>
            </w:r>
          </w:p>
          <w:p w14:paraId="7A5A82E5" w14:textId="77777777" w:rsidR="002469B0" w:rsidRPr="00892FDA" w:rsidRDefault="002469B0" w:rsidP="0005498D">
            <w:pPr>
              <w:spacing w:before="60" w:after="60"/>
              <w:jc w:val="both"/>
              <w:rPr>
                <w:rFonts w:ascii="Times New Roman" w:hAnsi="Times New Roman" w:cs="Times New Roman"/>
                <w:w w:val="105"/>
              </w:rPr>
            </w:pPr>
            <w:r w:rsidRPr="00892FDA">
              <w:rPr>
                <w:rFonts w:ascii="Times New Roman" w:hAnsi="Times New Roman" w:cs="Times New Roman"/>
                <w:w w:val="105"/>
              </w:rPr>
              <w:t xml:space="preserve">P </w:t>
            </w:r>
            <w:r w:rsidRPr="00892FDA">
              <w:rPr>
                <w:rFonts w:ascii="Times New Roman" w:hAnsi="Times New Roman" w:cs="Times New Roman"/>
              </w:rPr>
              <w:t>= 30</w:t>
            </w:r>
          </w:p>
          <w:p w14:paraId="7D5C8AA4" w14:textId="77777777" w:rsidR="002469B0" w:rsidRPr="00892FDA" w:rsidRDefault="002469B0" w:rsidP="0005498D">
            <w:pPr>
              <w:spacing w:before="60" w:after="60"/>
              <w:jc w:val="both"/>
              <w:rPr>
                <w:rFonts w:ascii="Times New Roman" w:hAnsi="Times New Roman" w:cs="Times New Roman"/>
                <w:spacing w:val="-1"/>
              </w:rPr>
            </w:pPr>
            <w:r w:rsidRPr="00892FDA">
              <w:rPr>
                <w:rFonts w:ascii="Times New Roman" w:hAnsi="Times New Roman" w:cs="Times New Roman"/>
                <w:spacing w:val="-1"/>
              </w:rPr>
              <w:t xml:space="preserve">Proposals are ranked according to their combined technical (St) and financial </w:t>
            </w:r>
            <w:r w:rsidRPr="00892FDA">
              <w:rPr>
                <w:rFonts w:ascii="Times New Roman" w:hAnsi="Times New Roman" w:cs="Times New Roman"/>
                <w:spacing w:val="-2"/>
              </w:rPr>
              <w:t xml:space="preserve">(Sf) scores using the above weights (T = the weight given to the Technical </w:t>
            </w:r>
            <w:r w:rsidRPr="00892FDA">
              <w:rPr>
                <w:rFonts w:ascii="Times New Roman" w:hAnsi="Times New Roman" w:cs="Times New Roman"/>
                <w:spacing w:val="2"/>
              </w:rPr>
              <w:t xml:space="preserve">Proposal; P = the weight given to the Financial Proposal; T + P = 1) as </w:t>
            </w:r>
            <w:r w:rsidRPr="00892FDA">
              <w:rPr>
                <w:rFonts w:ascii="Times New Roman" w:hAnsi="Times New Roman" w:cs="Times New Roman"/>
              </w:rPr>
              <w:t>following:</w:t>
            </w:r>
          </w:p>
          <w:p w14:paraId="623FB4BB" w14:textId="77777777" w:rsidR="002469B0" w:rsidRPr="00892FDA" w:rsidRDefault="002469B0" w:rsidP="0005498D">
            <w:pPr>
              <w:spacing w:before="60" w:after="60"/>
              <w:jc w:val="both"/>
              <w:rPr>
                <w:rFonts w:ascii="Times New Roman" w:hAnsi="Times New Roman" w:cs="Times New Roman"/>
              </w:rPr>
            </w:pPr>
            <w:r w:rsidRPr="00892FDA">
              <w:rPr>
                <w:rFonts w:ascii="Times New Roman" w:hAnsi="Times New Roman" w:cs="Times New Roman"/>
              </w:rPr>
              <w:t>S = St x T% + Sf x P%</w:t>
            </w:r>
          </w:p>
        </w:tc>
        <w:tc>
          <w:tcPr>
            <w:tcW w:w="4111" w:type="dxa"/>
          </w:tcPr>
          <w:p w14:paraId="41054D37" w14:textId="77777777" w:rsidR="002469B0" w:rsidRPr="00605A29" w:rsidRDefault="002469B0" w:rsidP="00A425CD">
            <w:pPr>
              <w:pStyle w:val="TableContents"/>
              <w:spacing w:before="60" w:after="60"/>
              <w:jc w:val="both"/>
              <w:rPr>
                <w:rFonts w:cs="Times New Roman"/>
                <w:b/>
              </w:rPr>
            </w:pPr>
            <w:r w:rsidRPr="00605A29">
              <w:rPr>
                <w:rFonts w:cs="Times New Roman"/>
                <w:b/>
              </w:rPr>
              <w:lastRenderedPageBreak/>
              <w:t>Question 1:</w:t>
            </w:r>
          </w:p>
          <w:p w14:paraId="0370044F" w14:textId="77777777" w:rsidR="002469B0" w:rsidRPr="00892FDA" w:rsidRDefault="002469B0" w:rsidP="0005498D">
            <w:pPr>
              <w:tabs>
                <w:tab w:val="left" w:pos="2606"/>
                <w:tab w:val="left" w:pos="4195"/>
                <w:tab w:val="right" w:pos="5414"/>
              </w:tabs>
              <w:spacing w:before="60" w:after="60"/>
              <w:ind w:left="110"/>
              <w:jc w:val="both"/>
              <w:rPr>
                <w:rFonts w:ascii="Times New Roman" w:hAnsi="Times New Roman" w:cs="Times New Roman"/>
                <w:color w:val="000000"/>
                <w:spacing w:val="3"/>
              </w:rPr>
            </w:pPr>
            <w:r w:rsidRPr="00892FDA">
              <w:rPr>
                <w:rFonts w:ascii="Times New Roman" w:hAnsi="Times New Roman" w:cs="Times New Roman"/>
                <w:color w:val="000000"/>
                <w:spacing w:val="3"/>
              </w:rPr>
              <w:t>We understand that this</w:t>
            </w:r>
            <w:r w:rsidRPr="00892FDA">
              <w:rPr>
                <w:rFonts w:ascii="Times New Roman" w:hAnsi="Times New Roman" w:cs="Times New Roman"/>
                <w:color w:val="000000"/>
                <w:spacing w:val="3"/>
              </w:rPr>
              <w:tab/>
            </w:r>
            <w:r w:rsidRPr="00892FDA">
              <w:rPr>
                <w:rFonts w:ascii="Times New Roman" w:hAnsi="Times New Roman" w:cs="Times New Roman"/>
                <w:color w:val="000000"/>
                <w:spacing w:val="-3"/>
              </w:rPr>
              <w:t xml:space="preserve">project requires </w:t>
            </w:r>
            <w:r w:rsidRPr="00892FDA">
              <w:rPr>
                <w:rFonts w:ascii="Times New Roman" w:hAnsi="Times New Roman" w:cs="Times New Roman"/>
                <w:color w:val="000000"/>
                <w:spacing w:val="-2"/>
              </w:rPr>
              <w:t>high</w:t>
            </w:r>
            <w:r w:rsidRPr="00892FDA">
              <w:rPr>
                <w:rFonts w:ascii="Times New Roman" w:hAnsi="Times New Roman" w:cs="Times New Roman"/>
                <w:color w:val="000000"/>
                <w:spacing w:val="-2"/>
              </w:rPr>
              <w:tab/>
            </w:r>
            <w:r w:rsidRPr="00892FDA">
              <w:rPr>
                <w:rFonts w:ascii="Times New Roman" w:hAnsi="Times New Roman" w:cs="Times New Roman"/>
                <w:color w:val="000000"/>
              </w:rPr>
              <w:t>level of</w:t>
            </w:r>
          </w:p>
          <w:p w14:paraId="7B620F8E" w14:textId="77777777" w:rsidR="002469B0" w:rsidRPr="00892FDA" w:rsidRDefault="002469B0" w:rsidP="0005498D">
            <w:pPr>
              <w:spacing w:before="60" w:after="60"/>
              <w:ind w:left="108" w:right="144"/>
              <w:jc w:val="both"/>
              <w:rPr>
                <w:rFonts w:ascii="Times New Roman" w:hAnsi="Times New Roman" w:cs="Times New Roman"/>
                <w:color w:val="000000"/>
                <w:spacing w:val="11"/>
              </w:rPr>
            </w:pPr>
            <w:r w:rsidRPr="00892FDA">
              <w:rPr>
                <w:rFonts w:ascii="Times New Roman" w:hAnsi="Times New Roman" w:cs="Times New Roman"/>
                <w:color w:val="000000"/>
                <w:spacing w:val="11"/>
              </w:rPr>
              <w:t xml:space="preserve">Technical Expertise. So, to ensure the selection of </w:t>
            </w:r>
            <w:r w:rsidRPr="00892FDA">
              <w:rPr>
                <w:rFonts w:ascii="Times New Roman" w:hAnsi="Times New Roman" w:cs="Times New Roman"/>
                <w:color w:val="000000"/>
                <w:spacing w:val="-1"/>
              </w:rPr>
              <w:t xml:space="preserve">consultant with sound technical expertise, we suggest that more weightage shall be given to the Technical Proposal of </w:t>
            </w:r>
            <w:r w:rsidRPr="00892FDA">
              <w:rPr>
                <w:rFonts w:ascii="Times New Roman" w:hAnsi="Times New Roman" w:cs="Times New Roman"/>
                <w:color w:val="000000"/>
              </w:rPr>
              <w:t>the consultant.</w:t>
            </w:r>
          </w:p>
          <w:p w14:paraId="7BFBB803" w14:textId="77777777" w:rsidR="002469B0" w:rsidRPr="00892FDA" w:rsidRDefault="002469B0" w:rsidP="0005498D">
            <w:pPr>
              <w:spacing w:before="60" w:after="60" w:line="211" w:lineRule="auto"/>
              <w:ind w:left="110"/>
              <w:jc w:val="both"/>
              <w:rPr>
                <w:rFonts w:ascii="Times New Roman" w:hAnsi="Times New Roman" w:cs="Times New Roman"/>
              </w:rPr>
            </w:pPr>
            <w:r w:rsidRPr="00892FDA">
              <w:rPr>
                <w:rFonts w:ascii="Times New Roman" w:hAnsi="Times New Roman" w:cs="Times New Roman"/>
              </w:rPr>
              <w:t>Therefore, we request to change the weightage of Technical and Financial Proposal for the evaluation purpose as follows:</w:t>
            </w:r>
          </w:p>
          <w:p w14:paraId="02CF4DFE" w14:textId="77777777" w:rsidR="002469B0" w:rsidRPr="00892FDA" w:rsidRDefault="002469B0" w:rsidP="0005498D">
            <w:pPr>
              <w:spacing w:before="60" w:after="60" w:line="211" w:lineRule="auto"/>
              <w:ind w:left="110"/>
              <w:jc w:val="both"/>
              <w:rPr>
                <w:rFonts w:ascii="Times New Roman" w:hAnsi="Times New Roman" w:cs="Times New Roman"/>
                <w:b/>
                <w:color w:val="000000"/>
                <w:w w:val="105"/>
              </w:rPr>
            </w:pPr>
            <w:r w:rsidRPr="00892FDA">
              <w:rPr>
                <w:rFonts w:ascii="Times New Roman" w:hAnsi="Times New Roman" w:cs="Times New Roman"/>
                <w:b/>
                <w:color w:val="000000"/>
                <w:w w:val="105"/>
              </w:rPr>
              <w:lastRenderedPageBreak/>
              <w:t>T = 80%</w:t>
            </w:r>
          </w:p>
          <w:p w14:paraId="65EFC956" w14:textId="77777777" w:rsidR="002469B0" w:rsidRPr="00892FDA" w:rsidRDefault="002469B0" w:rsidP="0005498D">
            <w:pPr>
              <w:spacing w:before="60" w:after="60" w:line="211" w:lineRule="auto"/>
              <w:ind w:left="110"/>
              <w:rPr>
                <w:rFonts w:ascii="Times New Roman" w:hAnsi="Times New Roman" w:cs="Times New Roman"/>
                <w:b/>
                <w:color w:val="000000"/>
                <w:w w:val="105"/>
              </w:rPr>
            </w:pPr>
            <w:r w:rsidRPr="00892FDA">
              <w:rPr>
                <w:rFonts w:ascii="Times New Roman" w:hAnsi="Times New Roman" w:cs="Times New Roman"/>
                <w:b/>
                <w:color w:val="000000"/>
                <w:w w:val="105"/>
              </w:rPr>
              <w:t>P = 20%</w:t>
            </w:r>
          </w:p>
          <w:p w14:paraId="3B0BCDB3" w14:textId="77777777" w:rsidR="002469B0" w:rsidRPr="00892FDA" w:rsidRDefault="002469B0" w:rsidP="0005498D">
            <w:pPr>
              <w:spacing w:before="60" w:after="60"/>
              <w:ind w:left="108" w:right="144"/>
              <w:jc w:val="both"/>
              <w:rPr>
                <w:rFonts w:ascii="Times New Roman" w:hAnsi="Times New Roman" w:cs="Times New Roman"/>
                <w:color w:val="000000"/>
                <w:spacing w:val="-2"/>
              </w:rPr>
            </w:pPr>
            <w:r w:rsidRPr="00892FDA">
              <w:rPr>
                <w:rFonts w:ascii="Times New Roman" w:hAnsi="Times New Roman" w:cs="Times New Roman"/>
                <w:color w:val="000000"/>
                <w:spacing w:val="-2"/>
              </w:rPr>
              <w:t xml:space="preserve">Proposals are ranked according to their combined technical </w:t>
            </w:r>
            <w:r w:rsidRPr="00892FDA">
              <w:rPr>
                <w:rFonts w:ascii="Times New Roman" w:hAnsi="Times New Roman" w:cs="Times New Roman"/>
                <w:color w:val="000000"/>
                <w:spacing w:val="2"/>
              </w:rPr>
              <w:t xml:space="preserve">(St) and financial (Sf) scores using the weights (T = the </w:t>
            </w:r>
            <w:r w:rsidRPr="00892FDA">
              <w:rPr>
                <w:rFonts w:ascii="Times New Roman" w:hAnsi="Times New Roman" w:cs="Times New Roman"/>
                <w:color w:val="000000"/>
              </w:rPr>
              <w:t>weight given to the Technical Proposal;</w:t>
            </w:r>
          </w:p>
          <w:p w14:paraId="4EDF1442" w14:textId="77777777" w:rsidR="002469B0" w:rsidRPr="00892FDA" w:rsidRDefault="002469B0" w:rsidP="0005498D">
            <w:pPr>
              <w:spacing w:before="60" w:after="60"/>
              <w:ind w:left="108" w:right="144"/>
              <w:rPr>
                <w:rFonts w:ascii="Times New Roman" w:hAnsi="Times New Roman" w:cs="Times New Roman"/>
                <w:color w:val="000000"/>
                <w:spacing w:val="1"/>
              </w:rPr>
            </w:pPr>
            <w:r w:rsidRPr="00892FDA">
              <w:rPr>
                <w:rFonts w:ascii="Times New Roman" w:hAnsi="Times New Roman" w:cs="Times New Roman"/>
                <w:color w:val="000000"/>
                <w:spacing w:val="1"/>
              </w:rPr>
              <w:t xml:space="preserve">P = the weight given to the Financial Proposal; T + P = 1) </w:t>
            </w:r>
            <w:r w:rsidRPr="00892FDA">
              <w:rPr>
                <w:rFonts w:ascii="Times New Roman" w:hAnsi="Times New Roman" w:cs="Times New Roman"/>
                <w:color w:val="000000"/>
              </w:rPr>
              <w:t>as following: S = St</w:t>
            </w:r>
          </w:p>
          <w:p w14:paraId="5F1905B6" w14:textId="77777777" w:rsidR="002469B0" w:rsidRPr="00892FDA" w:rsidRDefault="002469B0" w:rsidP="0005498D">
            <w:pPr>
              <w:spacing w:before="60" w:after="60" w:line="206" w:lineRule="auto"/>
              <w:ind w:left="110"/>
              <w:rPr>
                <w:rFonts w:ascii="Times New Roman" w:hAnsi="Times New Roman" w:cs="Times New Roman"/>
                <w:color w:val="000000"/>
              </w:rPr>
            </w:pPr>
            <w:r w:rsidRPr="00892FDA">
              <w:rPr>
                <w:rFonts w:ascii="Times New Roman" w:hAnsi="Times New Roman" w:cs="Times New Roman"/>
                <w:color w:val="000000"/>
              </w:rPr>
              <w:t>x T% + Sf x P%</w:t>
            </w:r>
          </w:p>
          <w:p w14:paraId="5DFCF9DF" w14:textId="77777777" w:rsidR="002469B0" w:rsidRDefault="002469B0" w:rsidP="0005498D">
            <w:pPr>
              <w:spacing w:before="60" w:after="60" w:line="206" w:lineRule="auto"/>
              <w:ind w:left="110"/>
              <w:rPr>
                <w:rFonts w:ascii="Times New Roman" w:hAnsi="Times New Roman" w:cs="Times New Roman"/>
                <w:b/>
                <w:color w:val="000000"/>
                <w:spacing w:val="-6"/>
                <w:w w:val="105"/>
              </w:rPr>
            </w:pPr>
            <w:r w:rsidRPr="00892FDA">
              <w:rPr>
                <w:rFonts w:ascii="Times New Roman" w:hAnsi="Times New Roman" w:cs="Times New Roman"/>
                <w:b/>
                <w:color w:val="000000"/>
                <w:spacing w:val="-6"/>
                <w:w w:val="105"/>
              </w:rPr>
              <w:t>Kindly consider.</w:t>
            </w:r>
          </w:p>
          <w:p w14:paraId="4D0AC949" w14:textId="77777777" w:rsidR="002469B0" w:rsidRPr="00892FDA" w:rsidRDefault="002469B0" w:rsidP="0005498D">
            <w:pPr>
              <w:spacing w:before="60" w:after="60" w:line="206" w:lineRule="auto"/>
              <w:ind w:left="110"/>
              <w:rPr>
                <w:rFonts w:ascii="Times New Roman" w:hAnsi="Times New Roman" w:cs="Times New Roman"/>
                <w:b/>
                <w:color w:val="000000"/>
                <w:spacing w:val="-6"/>
                <w:w w:val="105"/>
              </w:rPr>
            </w:pPr>
          </w:p>
        </w:tc>
        <w:tc>
          <w:tcPr>
            <w:tcW w:w="1985" w:type="dxa"/>
          </w:tcPr>
          <w:p w14:paraId="31D8D73A"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lastRenderedPageBreak/>
              <w:t>RFP Prevails</w:t>
            </w:r>
            <w:r>
              <w:rPr>
                <w:rFonts w:ascii="Times New Roman" w:hAnsi="Times New Roman" w:cs="Times New Roman"/>
                <w:iCs/>
                <w:color w:val="FF0000"/>
              </w:rPr>
              <w:t>.</w:t>
            </w:r>
          </w:p>
        </w:tc>
        <w:tc>
          <w:tcPr>
            <w:tcW w:w="1275" w:type="dxa"/>
          </w:tcPr>
          <w:p w14:paraId="66C5A083" w14:textId="77777777" w:rsidR="002469B0" w:rsidRPr="00315D9F" w:rsidRDefault="002469B0" w:rsidP="0005498D">
            <w:pPr>
              <w:spacing w:before="60" w:after="60"/>
              <w:jc w:val="both"/>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448A0DB0"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6D468827" w14:textId="77777777" w:rsidTr="002469B0">
        <w:trPr>
          <w:trHeight w:val="1899"/>
        </w:trPr>
        <w:tc>
          <w:tcPr>
            <w:tcW w:w="485" w:type="dxa"/>
            <w:vMerge/>
          </w:tcPr>
          <w:p w14:paraId="39D4EE5A"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38C8D886" w14:textId="77777777" w:rsidR="002469B0" w:rsidRPr="00892FDA" w:rsidRDefault="002469B0" w:rsidP="0005498D">
            <w:pPr>
              <w:spacing w:before="60" w:after="60"/>
              <w:ind w:left="108" w:right="180"/>
              <w:jc w:val="both"/>
              <w:rPr>
                <w:rFonts w:ascii="Times New Roman" w:hAnsi="Times New Roman" w:cs="Times New Roman"/>
                <w:color w:val="000000"/>
                <w:spacing w:val="-4"/>
              </w:rPr>
            </w:pPr>
          </w:p>
        </w:tc>
        <w:tc>
          <w:tcPr>
            <w:tcW w:w="3969" w:type="dxa"/>
          </w:tcPr>
          <w:p w14:paraId="0C2760C1"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The weights given to the Technical (T) and Financial  (P) Proposals are:</w:t>
            </w:r>
          </w:p>
          <w:p w14:paraId="5DB777F2"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T = 70, and P = 30</w:t>
            </w:r>
          </w:p>
        </w:tc>
        <w:tc>
          <w:tcPr>
            <w:tcW w:w="4111" w:type="dxa"/>
          </w:tcPr>
          <w:p w14:paraId="628162B7" w14:textId="77777777" w:rsidR="002469B0" w:rsidRPr="00605A29" w:rsidRDefault="002469B0" w:rsidP="00A425CD">
            <w:pPr>
              <w:pStyle w:val="TableContents"/>
              <w:spacing w:before="60" w:after="60"/>
              <w:jc w:val="both"/>
              <w:rPr>
                <w:rFonts w:cs="Times New Roman"/>
                <w:b/>
              </w:rPr>
            </w:pPr>
            <w:r>
              <w:rPr>
                <w:rFonts w:cs="Times New Roman"/>
                <w:b/>
              </w:rPr>
              <w:t>Question 2</w:t>
            </w:r>
            <w:r w:rsidRPr="00605A29">
              <w:rPr>
                <w:rFonts w:cs="Times New Roman"/>
                <w:b/>
              </w:rPr>
              <w:t>:</w:t>
            </w:r>
          </w:p>
          <w:p w14:paraId="18B50496"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Considering that this is a technically complex road project, the RFP correctly specifies a detailed scoring for technical evaluation. However, the weightage of 70% for technical proposal is not commensurate with the technical evaluation requirements. We therefore request that a higher weightage (minimum 80%) should be allotted to the technical proposal while evaluation. We request for consideration of the following amendment.</w:t>
            </w:r>
          </w:p>
          <w:p w14:paraId="737DBCDD"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w:t>
            </w:r>
            <w:r w:rsidRPr="00E50B94">
              <w:rPr>
                <w:rFonts w:ascii="Times New Roman" w:hAnsi="Times New Roman" w:cs="Times New Roman"/>
              </w:rPr>
              <w:tab/>
              <w:t xml:space="preserve">The weightage given to technical proposal is </w:t>
            </w:r>
            <w:r w:rsidRPr="00E50B94">
              <w:rPr>
                <w:rFonts w:ascii="Times New Roman" w:hAnsi="Times New Roman" w:cs="Times New Roman"/>
                <w:b/>
                <w:bCs/>
              </w:rPr>
              <w:t>90%</w:t>
            </w:r>
            <w:r w:rsidRPr="00E50B94">
              <w:rPr>
                <w:rFonts w:ascii="Times New Roman" w:hAnsi="Times New Roman" w:cs="Times New Roman"/>
              </w:rPr>
              <w:t>.</w:t>
            </w:r>
          </w:p>
          <w:p w14:paraId="39C36A57" w14:textId="77777777" w:rsidR="002469B0" w:rsidRPr="00E50B94" w:rsidRDefault="002469B0" w:rsidP="0005498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w:t>
            </w:r>
            <w:r w:rsidRPr="00E50B94">
              <w:rPr>
                <w:rFonts w:ascii="Times New Roman" w:hAnsi="Times New Roman" w:cs="Times New Roman"/>
              </w:rPr>
              <w:tab/>
              <w:t xml:space="preserve">The weightage given to financial proposal is </w:t>
            </w:r>
            <w:r w:rsidRPr="00E50B94">
              <w:rPr>
                <w:rFonts w:ascii="Times New Roman" w:hAnsi="Times New Roman" w:cs="Times New Roman"/>
                <w:b/>
                <w:bCs/>
              </w:rPr>
              <w:t>10%.</w:t>
            </w:r>
          </w:p>
        </w:tc>
        <w:tc>
          <w:tcPr>
            <w:tcW w:w="1985" w:type="dxa"/>
          </w:tcPr>
          <w:p w14:paraId="18D34F6B"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7D9A7E1B"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24E12B4A"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3A3F7519" w14:textId="77777777" w:rsidTr="002469B0">
        <w:trPr>
          <w:trHeight w:val="1899"/>
        </w:trPr>
        <w:tc>
          <w:tcPr>
            <w:tcW w:w="485" w:type="dxa"/>
          </w:tcPr>
          <w:p w14:paraId="45E22AF1"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10963340"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t>Form TECH-6: Curriculum Vitae</w:t>
            </w:r>
          </w:p>
          <w:p w14:paraId="6D38CD9A"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t>Pg. No. 49</w:t>
            </w:r>
          </w:p>
          <w:p w14:paraId="3734855B" w14:textId="77777777" w:rsidR="002469B0" w:rsidRPr="00315D9F" w:rsidRDefault="002469B0" w:rsidP="0005498D">
            <w:pPr>
              <w:spacing w:before="60" w:after="60"/>
              <w:jc w:val="both"/>
              <w:rPr>
                <w:rFonts w:ascii="Times New Roman" w:hAnsi="Times New Roman" w:cs="Times New Roman"/>
                <w:szCs w:val="24"/>
              </w:rPr>
            </w:pPr>
          </w:p>
        </w:tc>
        <w:tc>
          <w:tcPr>
            <w:tcW w:w="3969" w:type="dxa"/>
          </w:tcPr>
          <w:p w14:paraId="74ECCA00"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t>It is understood that in the CV either the candidate signature or the authorized representative of firm will be affixed. Kindly confirm.</w:t>
            </w:r>
          </w:p>
        </w:tc>
        <w:tc>
          <w:tcPr>
            <w:tcW w:w="4111" w:type="dxa"/>
          </w:tcPr>
          <w:p w14:paraId="3B0E48F4"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t>Form TECH-6: Curriculum Vitae(CV)</w:t>
            </w:r>
          </w:p>
          <w:p w14:paraId="2E11824C" w14:textId="77777777" w:rsidR="002469B0" w:rsidRPr="00315D9F" w:rsidRDefault="002469B0" w:rsidP="0005498D">
            <w:pPr>
              <w:spacing w:before="60" w:after="60"/>
              <w:jc w:val="both"/>
              <w:rPr>
                <w:rFonts w:ascii="Times New Roman" w:hAnsi="Times New Roman" w:cs="Times New Roman"/>
                <w:szCs w:val="24"/>
              </w:rPr>
            </w:pPr>
          </w:p>
        </w:tc>
        <w:tc>
          <w:tcPr>
            <w:tcW w:w="1985" w:type="dxa"/>
          </w:tcPr>
          <w:p w14:paraId="70C0664A" w14:textId="77777777" w:rsidR="002469B0" w:rsidRPr="000A524A" w:rsidRDefault="002469B0" w:rsidP="00F85272">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p w14:paraId="20210611" w14:textId="77777777" w:rsidR="002469B0" w:rsidRPr="000A524A" w:rsidRDefault="002469B0" w:rsidP="006A4621">
            <w:pPr>
              <w:spacing w:before="60" w:after="60"/>
              <w:jc w:val="both"/>
              <w:rPr>
                <w:rFonts w:ascii="Times New Roman" w:hAnsi="Times New Roman" w:cs="Times New Roman"/>
                <w:color w:val="FF0000"/>
              </w:rPr>
            </w:pPr>
            <w:r>
              <w:rPr>
                <w:rFonts w:ascii="Times New Roman" w:hAnsi="Times New Roman" w:cs="Times New Roman"/>
                <w:iCs/>
                <w:color w:val="FF0000"/>
              </w:rPr>
              <w:t xml:space="preserve">Both </w:t>
            </w:r>
            <w:r w:rsidRPr="000A524A">
              <w:rPr>
                <w:rFonts w:ascii="Times New Roman" w:hAnsi="Times New Roman" w:cs="Times New Roman"/>
                <w:color w:val="FF0000"/>
              </w:rPr>
              <w:t>candidate signature &amp; the authorized representative of firm Shall be Affixed as</w:t>
            </w:r>
            <w:r>
              <w:rPr>
                <w:rFonts w:ascii="Times New Roman" w:hAnsi="Times New Roman" w:cs="Times New Roman"/>
                <w:color w:val="FF0000"/>
              </w:rPr>
              <w:t xml:space="preserve"> required </w:t>
            </w:r>
            <w:r>
              <w:rPr>
                <w:rFonts w:ascii="Times New Roman" w:hAnsi="Times New Roman" w:cs="Times New Roman"/>
                <w:color w:val="FF0000"/>
              </w:rPr>
              <w:lastRenderedPageBreak/>
              <w:t xml:space="preserve">in </w:t>
            </w:r>
            <w:r w:rsidRPr="000A524A">
              <w:rPr>
                <w:rFonts w:ascii="Times New Roman" w:hAnsi="Times New Roman" w:cs="Times New Roman"/>
                <w:color w:val="FF0000"/>
              </w:rPr>
              <w:t>Form TECH-6: Curriculum</w:t>
            </w:r>
            <w:r>
              <w:rPr>
                <w:rFonts w:ascii="Times New Roman" w:hAnsi="Times New Roman" w:cs="Times New Roman"/>
                <w:color w:val="FF0000"/>
              </w:rPr>
              <w:t xml:space="preserve"> </w:t>
            </w:r>
            <w:r w:rsidRPr="000A524A">
              <w:rPr>
                <w:rFonts w:ascii="Times New Roman" w:hAnsi="Times New Roman" w:cs="Times New Roman"/>
                <w:color w:val="FF0000"/>
              </w:rPr>
              <w:t>Vitae</w:t>
            </w:r>
            <w:r>
              <w:rPr>
                <w:rFonts w:ascii="Times New Roman" w:hAnsi="Times New Roman" w:cs="Times New Roman"/>
                <w:color w:val="FF0000"/>
              </w:rPr>
              <w:t xml:space="preserve"> </w:t>
            </w:r>
            <w:r w:rsidRPr="000A524A">
              <w:rPr>
                <w:rFonts w:ascii="Times New Roman" w:hAnsi="Times New Roman" w:cs="Times New Roman"/>
                <w:color w:val="FF0000"/>
              </w:rPr>
              <w:t xml:space="preserve">(CV) </w:t>
            </w:r>
            <w:r w:rsidRPr="000A524A">
              <w:rPr>
                <w:rFonts w:ascii="Times New Roman" w:hAnsi="Times New Roman" w:cs="Times New Roman"/>
                <w:iCs/>
                <w:color w:val="FF0000"/>
              </w:rPr>
              <w:t>of RFP</w:t>
            </w:r>
            <w:r>
              <w:rPr>
                <w:rFonts w:ascii="Times New Roman" w:hAnsi="Times New Roman" w:cs="Times New Roman"/>
                <w:iCs/>
                <w:color w:val="FF0000"/>
              </w:rPr>
              <w:t>.</w:t>
            </w:r>
          </w:p>
        </w:tc>
        <w:tc>
          <w:tcPr>
            <w:tcW w:w="1275" w:type="dxa"/>
          </w:tcPr>
          <w:p w14:paraId="2DF28448"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lastRenderedPageBreak/>
              <w:t>NIPPON KOEI INDIA PVT. LTD.</w:t>
            </w:r>
          </w:p>
        </w:tc>
        <w:tc>
          <w:tcPr>
            <w:tcW w:w="1702" w:type="dxa"/>
          </w:tcPr>
          <w:p w14:paraId="0DCADAFB" w14:textId="77777777" w:rsidR="002469B0" w:rsidRPr="00315D9F" w:rsidRDefault="002469B0" w:rsidP="00620C92">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FF0000"/>
              </w:rPr>
              <w:t>Both c</w:t>
            </w:r>
            <w:r w:rsidRPr="00315D9F">
              <w:rPr>
                <w:rFonts w:ascii="Times New Roman" w:hAnsi="Times New Roman" w:cs="Times New Roman"/>
                <w:color w:val="FF0000"/>
              </w:rPr>
              <w:t xml:space="preserve">andidate signature &amp; the authorized representative of firm Shall be Affixed as in </w:t>
            </w:r>
            <w:r>
              <w:rPr>
                <w:rFonts w:ascii="Times New Roman" w:hAnsi="Times New Roman" w:cs="Times New Roman"/>
                <w:color w:val="FF0000"/>
              </w:rPr>
              <w:t xml:space="preserve">Form TECH-6: </w:t>
            </w:r>
            <w:r>
              <w:rPr>
                <w:rFonts w:ascii="Times New Roman" w:hAnsi="Times New Roman" w:cs="Times New Roman"/>
                <w:color w:val="FF0000"/>
              </w:rPr>
              <w:lastRenderedPageBreak/>
              <w:t xml:space="preserve">Curriculum </w:t>
            </w:r>
            <w:r w:rsidRPr="00315D9F">
              <w:rPr>
                <w:rFonts w:ascii="Times New Roman" w:hAnsi="Times New Roman" w:cs="Times New Roman"/>
                <w:color w:val="FF0000"/>
              </w:rPr>
              <w:t>Vitae</w:t>
            </w:r>
            <w:r>
              <w:rPr>
                <w:rFonts w:ascii="Times New Roman" w:hAnsi="Times New Roman" w:cs="Times New Roman"/>
                <w:color w:val="FF0000"/>
              </w:rPr>
              <w:t xml:space="preserve"> </w:t>
            </w:r>
            <w:r w:rsidRPr="00315D9F">
              <w:rPr>
                <w:rFonts w:ascii="Times New Roman" w:hAnsi="Times New Roman" w:cs="Times New Roman"/>
                <w:color w:val="FF0000"/>
              </w:rPr>
              <w:t>(CV) of RFP.</w:t>
            </w:r>
          </w:p>
        </w:tc>
      </w:tr>
      <w:tr w:rsidR="002469B0" w:rsidRPr="00F20C7A" w14:paraId="2406C8EF" w14:textId="77777777" w:rsidTr="002469B0">
        <w:trPr>
          <w:trHeight w:val="1899"/>
        </w:trPr>
        <w:tc>
          <w:tcPr>
            <w:tcW w:w="485" w:type="dxa"/>
          </w:tcPr>
          <w:p w14:paraId="2F7C167A"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46770A5B" w14:textId="77777777" w:rsidR="002469B0" w:rsidRDefault="002469B0" w:rsidP="0005498D">
            <w:pPr>
              <w:spacing w:before="60" w:after="60"/>
              <w:rPr>
                <w:rFonts w:ascii="Times New Roman" w:hAnsi="Times New Roman" w:cs="Times New Roman"/>
              </w:rPr>
            </w:pPr>
            <w:r w:rsidRPr="00892FDA">
              <w:rPr>
                <w:rFonts w:ascii="Times New Roman" w:hAnsi="Times New Roman" w:cs="Times New Roman"/>
              </w:rPr>
              <w:t>Section - TOR, Cl.</w:t>
            </w:r>
            <w:r>
              <w:rPr>
                <w:rFonts w:ascii="Times New Roman" w:hAnsi="Times New Roman" w:cs="Times New Roman"/>
              </w:rPr>
              <w:t xml:space="preserve"> </w:t>
            </w:r>
            <w:r w:rsidRPr="00892FDA">
              <w:rPr>
                <w:rFonts w:ascii="Times New Roman" w:hAnsi="Times New Roman" w:cs="Times New Roman"/>
              </w:rPr>
              <w:t>No. 1.3</w:t>
            </w:r>
          </w:p>
          <w:p w14:paraId="5FD51C33" w14:textId="77777777" w:rsidR="002469B0" w:rsidRPr="00892FDA" w:rsidRDefault="002469B0" w:rsidP="0005498D">
            <w:pPr>
              <w:spacing w:before="60" w:after="60"/>
              <w:rPr>
                <w:rFonts w:ascii="Times New Roman" w:hAnsi="Times New Roman" w:cs="Times New Roman"/>
              </w:rPr>
            </w:pPr>
            <w:r w:rsidRPr="00892FDA">
              <w:rPr>
                <w:rFonts w:ascii="Times New Roman" w:hAnsi="Times New Roman" w:cs="Times New Roman"/>
              </w:rPr>
              <w:t>Pg. No. 67</w:t>
            </w:r>
          </w:p>
        </w:tc>
        <w:tc>
          <w:tcPr>
            <w:tcW w:w="3969" w:type="dxa"/>
          </w:tcPr>
          <w:p w14:paraId="0DA7B3E3" w14:textId="77777777" w:rsidR="002469B0" w:rsidRPr="00892FDA" w:rsidRDefault="002469B0" w:rsidP="0005498D">
            <w:pPr>
              <w:spacing w:before="60" w:after="60"/>
              <w:jc w:val="both"/>
              <w:rPr>
                <w:rFonts w:ascii="Times New Roman" w:hAnsi="Times New Roman" w:cs="Times New Roman"/>
              </w:rPr>
            </w:pPr>
            <w:r w:rsidRPr="00892FDA">
              <w:rPr>
                <w:rFonts w:ascii="Times New Roman" w:hAnsi="Times New Roman" w:cs="Times New Roman"/>
              </w:rPr>
              <w:t>The proposed Project is a 6-lane access-controlled divided main carriageway with</w:t>
            </w:r>
            <w:r>
              <w:rPr>
                <w:rFonts w:ascii="Times New Roman" w:hAnsi="Times New Roman" w:cs="Times New Roman"/>
              </w:rPr>
              <w:t xml:space="preserve"> </w:t>
            </w:r>
            <w:r w:rsidRPr="00892FDA">
              <w:rPr>
                <w:rFonts w:ascii="Times New Roman" w:hAnsi="Times New Roman" w:cs="Times New Roman"/>
              </w:rPr>
              <w:t>a 2-lane service road on both sides of the 6-lane carriageway, with a number of</w:t>
            </w:r>
            <w:r>
              <w:rPr>
                <w:rFonts w:ascii="Times New Roman" w:hAnsi="Times New Roman" w:cs="Times New Roman"/>
              </w:rPr>
              <w:t xml:space="preserve"> </w:t>
            </w:r>
            <w:r w:rsidRPr="00892FDA">
              <w:rPr>
                <w:rFonts w:ascii="Times New Roman" w:hAnsi="Times New Roman" w:cs="Times New Roman"/>
              </w:rPr>
              <w:t>interchanges and various grade-separated crossings. This Project is expected to the meet</w:t>
            </w:r>
            <w:r>
              <w:rPr>
                <w:rFonts w:ascii="Times New Roman" w:hAnsi="Times New Roman" w:cs="Times New Roman"/>
              </w:rPr>
              <w:t xml:space="preserve"> </w:t>
            </w:r>
            <w:r w:rsidRPr="00892FDA">
              <w:rPr>
                <w:rFonts w:ascii="Times New Roman" w:hAnsi="Times New Roman" w:cs="Times New Roman"/>
              </w:rPr>
              <w:t>increasing traffic demands in Chennai Metropolitan Area and is part of the wider</w:t>
            </w:r>
            <w:r>
              <w:rPr>
                <w:rFonts w:ascii="Times New Roman" w:hAnsi="Times New Roman" w:cs="Times New Roman"/>
              </w:rPr>
              <w:t xml:space="preserve"> </w:t>
            </w:r>
            <w:r w:rsidRPr="00892FDA">
              <w:rPr>
                <w:rFonts w:ascii="Times New Roman" w:hAnsi="Times New Roman" w:cs="Times New Roman"/>
              </w:rPr>
              <w:t>Chennai Peripheral Ring Road that has five sections under various stages of</w:t>
            </w:r>
            <w:r>
              <w:rPr>
                <w:rFonts w:ascii="Times New Roman" w:hAnsi="Times New Roman" w:cs="Times New Roman"/>
              </w:rPr>
              <w:t xml:space="preserve"> </w:t>
            </w:r>
            <w:r w:rsidRPr="00892FDA">
              <w:rPr>
                <w:rFonts w:ascii="Times New Roman" w:hAnsi="Times New Roman" w:cs="Times New Roman"/>
              </w:rPr>
              <w:t>development, construction, and operation. The Project (Sections II and III) of the</w:t>
            </w:r>
            <w:r>
              <w:rPr>
                <w:rFonts w:ascii="Times New Roman" w:hAnsi="Times New Roman" w:cs="Times New Roman"/>
              </w:rPr>
              <w:t xml:space="preserve"> </w:t>
            </w:r>
            <w:r w:rsidRPr="00892FDA">
              <w:rPr>
                <w:rFonts w:ascii="Times New Roman" w:hAnsi="Times New Roman" w:cs="Times New Roman"/>
              </w:rPr>
              <w:t xml:space="preserve">Chennai Peripheral Ring Road) starts at </w:t>
            </w:r>
            <w:proofErr w:type="spellStart"/>
            <w:r w:rsidRPr="00892FDA">
              <w:rPr>
                <w:rFonts w:ascii="Times New Roman" w:hAnsi="Times New Roman" w:cs="Times New Roman"/>
              </w:rPr>
              <w:t>Thatchur</w:t>
            </w:r>
            <w:proofErr w:type="spellEnd"/>
            <w:r w:rsidRPr="00892FDA">
              <w:rPr>
                <w:rFonts w:ascii="Times New Roman" w:hAnsi="Times New Roman" w:cs="Times New Roman"/>
              </w:rPr>
              <w:t xml:space="preserve"> at NH-16 and ends at </w:t>
            </w:r>
            <w:proofErr w:type="spellStart"/>
            <w:r w:rsidRPr="00892FDA">
              <w:rPr>
                <w:rFonts w:ascii="Times New Roman" w:hAnsi="Times New Roman" w:cs="Times New Roman"/>
              </w:rPr>
              <w:t>Sriperumbudurat</w:t>
            </w:r>
            <w:proofErr w:type="spellEnd"/>
            <w:r w:rsidRPr="00892FDA">
              <w:rPr>
                <w:rFonts w:ascii="Times New Roman" w:hAnsi="Times New Roman" w:cs="Times New Roman"/>
              </w:rPr>
              <w:t xml:space="preserve"> NH-48 The Project traverses </w:t>
            </w:r>
            <w:proofErr w:type="spellStart"/>
            <w:r w:rsidRPr="00892FDA">
              <w:rPr>
                <w:rFonts w:ascii="Times New Roman" w:hAnsi="Times New Roman" w:cs="Times New Roman"/>
              </w:rPr>
              <w:t>Thiruvallur</w:t>
            </w:r>
            <w:proofErr w:type="spellEnd"/>
            <w:r w:rsidRPr="00892FDA">
              <w:rPr>
                <w:rFonts w:ascii="Times New Roman" w:hAnsi="Times New Roman" w:cs="Times New Roman"/>
              </w:rPr>
              <w:t xml:space="preserve"> and Kancheepuram districts. Section II</w:t>
            </w:r>
            <w:r>
              <w:rPr>
                <w:rFonts w:ascii="Times New Roman" w:hAnsi="Times New Roman" w:cs="Times New Roman"/>
              </w:rPr>
              <w:t xml:space="preserve"> </w:t>
            </w:r>
            <w:r w:rsidRPr="00892FDA">
              <w:rPr>
                <w:rFonts w:ascii="Times New Roman" w:hAnsi="Times New Roman" w:cs="Times New Roman"/>
              </w:rPr>
              <w:t>construction will be tendered under two separate EPC packages. Section III will be</w:t>
            </w:r>
            <w:r>
              <w:rPr>
                <w:rFonts w:ascii="Times New Roman" w:hAnsi="Times New Roman" w:cs="Times New Roman"/>
              </w:rPr>
              <w:t xml:space="preserve"> </w:t>
            </w:r>
            <w:r w:rsidRPr="00892FDA">
              <w:rPr>
                <w:rFonts w:ascii="Times New Roman" w:hAnsi="Times New Roman" w:cs="Times New Roman"/>
              </w:rPr>
              <w:t>tendered under three separate EPC packages.</w:t>
            </w:r>
          </w:p>
        </w:tc>
        <w:tc>
          <w:tcPr>
            <w:tcW w:w="4111" w:type="dxa"/>
          </w:tcPr>
          <w:p w14:paraId="75ACB965" w14:textId="77777777" w:rsidR="002469B0" w:rsidRPr="00892FDA" w:rsidRDefault="002469B0" w:rsidP="0005498D">
            <w:pPr>
              <w:spacing w:before="60" w:after="60"/>
              <w:jc w:val="both"/>
              <w:rPr>
                <w:rFonts w:ascii="Times New Roman" w:hAnsi="Times New Roman" w:cs="Times New Roman"/>
              </w:rPr>
            </w:pPr>
            <w:r w:rsidRPr="00892FDA">
              <w:rPr>
                <w:rFonts w:ascii="Times New Roman" w:hAnsi="Times New Roman" w:cs="Times New Roman"/>
              </w:rPr>
              <w:t xml:space="preserve">We would like to know the EPC Contractor is already on board or the contract is yet to be awarded. </w:t>
            </w:r>
          </w:p>
        </w:tc>
        <w:tc>
          <w:tcPr>
            <w:tcW w:w="1985" w:type="dxa"/>
          </w:tcPr>
          <w:p w14:paraId="7E513ECA" w14:textId="77777777" w:rsidR="002469B0" w:rsidRPr="000A524A" w:rsidRDefault="002469B0" w:rsidP="00537E1A">
            <w:pPr>
              <w:spacing w:before="60" w:after="60"/>
              <w:rPr>
                <w:rFonts w:ascii="Times New Roman" w:hAnsi="Times New Roman" w:cs="Times New Roman"/>
                <w:iCs/>
                <w:color w:val="FF0000"/>
              </w:rPr>
            </w:pPr>
            <w:r>
              <w:rPr>
                <w:rFonts w:ascii="Times New Roman" w:hAnsi="Times New Roman" w:cs="Times New Roman"/>
                <w:iCs/>
                <w:color w:val="FF0000"/>
              </w:rPr>
              <w:t xml:space="preserve">The Procurement of </w:t>
            </w:r>
            <w:r w:rsidRPr="000A524A">
              <w:rPr>
                <w:rFonts w:ascii="Times New Roman" w:hAnsi="Times New Roman" w:cs="Times New Roman"/>
                <w:iCs/>
                <w:color w:val="FF0000"/>
              </w:rPr>
              <w:t>EPC Contract</w:t>
            </w:r>
            <w:r>
              <w:rPr>
                <w:rFonts w:ascii="Times New Roman" w:hAnsi="Times New Roman" w:cs="Times New Roman"/>
                <w:iCs/>
                <w:color w:val="FF0000"/>
              </w:rPr>
              <w:t>or is in progress.</w:t>
            </w:r>
          </w:p>
        </w:tc>
        <w:tc>
          <w:tcPr>
            <w:tcW w:w="1275" w:type="dxa"/>
          </w:tcPr>
          <w:p w14:paraId="0DE2C931"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3753C704"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2A722A61" w14:textId="77777777" w:rsidTr="002469B0">
        <w:trPr>
          <w:trHeight w:val="1627"/>
        </w:trPr>
        <w:tc>
          <w:tcPr>
            <w:tcW w:w="485" w:type="dxa"/>
          </w:tcPr>
          <w:p w14:paraId="3357428E"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35A1113C" w14:textId="77777777" w:rsidR="002469B0" w:rsidRPr="001173BA" w:rsidRDefault="002469B0" w:rsidP="0005498D">
            <w:pPr>
              <w:tabs>
                <w:tab w:val="right" w:pos="9356"/>
              </w:tabs>
              <w:spacing w:before="60" w:after="60"/>
              <w:ind w:left="-14"/>
              <w:rPr>
                <w:rFonts w:ascii="Times New Roman" w:hAnsi="Times New Roman" w:cs="Times New Roman"/>
                <w:lang w:val="en-AU"/>
              </w:rPr>
            </w:pPr>
            <w:r w:rsidRPr="001173BA">
              <w:rPr>
                <w:rFonts w:ascii="Times New Roman" w:eastAsia="Calibri" w:hAnsi="Times New Roman" w:cs="Times New Roman"/>
              </w:rPr>
              <w:t xml:space="preserve">Section 7. Terms of Reference, </w:t>
            </w:r>
            <w:r>
              <w:rPr>
                <w:rFonts w:ascii="Times New Roman" w:eastAsia="Calibri" w:hAnsi="Times New Roman" w:cs="Times New Roman"/>
              </w:rPr>
              <w:t>Clause 1.4, Pg. No</w:t>
            </w:r>
            <w:r w:rsidRPr="001173BA">
              <w:rPr>
                <w:rFonts w:ascii="Times New Roman" w:eastAsia="Calibri" w:hAnsi="Times New Roman" w:cs="Times New Roman"/>
              </w:rPr>
              <w:t xml:space="preserve"> 67</w:t>
            </w:r>
          </w:p>
        </w:tc>
        <w:tc>
          <w:tcPr>
            <w:tcW w:w="3969" w:type="dxa"/>
          </w:tcPr>
          <w:p w14:paraId="7F1F07DB" w14:textId="77777777" w:rsidR="002469B0" w:rsidRPr="001173BA" w:rsidRDefault="002469B0" w:rsidP="0005498D">
            <w:pPr>
              <w:pStyle w:val="Default"/>
              <w:spacing w:before="60" w:after="60"/>
              <w:jc w:val="both"/>
              <w:rPr>
                <w:rFonts w:eastAsia="Calibri"/>
                <w:b/>
                <w:color w:val="auto"/>
                <w:sz w:val="22"/>
                <w:szCs w:val="22"/>
              </w:rPr>
            </w:pPr>
            <w:r w:rsidRPr="001173BA">
              <w:rPr>
                <w:rFonts w:eastAsia="Calibri"/>
                <w:b/>
                <w:color w:val="auto"/>
                <w:sz w:val="22"/>
                <w:szCs w:val="22"/>
              </w:rPr>
              <w:t>Length</w:t>
            </w:r>
          </w:p>
          <w:p w14:paraId="647D4D53" w14:textId="77777777" w:rsidR="002469B0" w:rsidRPr="001173BA" w:rsidRDefault="002469B0" w:rsidP="0005498D">
            <w:pPr>
              <w:pStyle w:val="Default"/>
              <w:spacing w:before="60" w:after="60"/>
              <w:jc w:val="both"/>
              <w:rPr>
                <w:rFonts w:eastAsia="Calibri"/>
                <w:b/>
                <w:color w:val="auto"/>
                <w:sz w:val="22"/>
                <w:szCs w:val="22"/>
              </w:rPr>
            </w:pPr>
            <w:r w:rsidRPr="001173BA">
              <w:rPr>
                <w:rFonts w:eastAsia="Calibri"/>
                <w:color w:val="auto"/>
                <w:sz w:val="22"/>
                <w:szCs w:val="22"/>
              </w:rPr>
              <w:t>There will be one Consultant for Section II (two separate EPC Construction packages for Section II) and another Consultant for Section III.</w:t>
            </w:r>
          </w:p>
        </w:tc>
        <w:tc>
          <w:tcPr>
            <w:tcW w:w="4111" w:type="dxa"/>
          </w:tcPr>
          <w:p w14:paraId="360C513B" w14:textId="77777777" w:rsidR="002469B0" w:rsidRPr="001173BA" w:rsidRDefault="002469B0" w:rsidP="0005498D">
            <w:pPr>
              <w:spacing w:before="60" w:after="60"/>
              <w:jc w:val="both"/>
              <w:rPr>
                <w:rFonts w:ascii="Times New Roman" w:eastAsia="Calibri" w:hAnsi="Times New Roman" w:cs="Times New Roman"/>
              </w:rPr>
            </w:pPr>
            <w:r w:rsidRPr="001173BA">
              <w:rPr>
                <w:rFonts w:ascii="Times New Roman" w:eastAsia="Calibri" w:hAnsi="Times New Roman" w:cs="Times New Roman"/>
              </w:rPr>
              <w:t>The current project includes only Section II. However, the length of section II is not stipulated. It is requested to kindly provide the same.</w:t>
            </w:r>
          </w:p>
        </w:tc>
        <w:tc>
          <w:tcPr>
            <w:tcW w:w="1985" w:type="dxa"/>
          </w:tcPr>
          <w:p w14:paraId="11950360"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The Length of Section II of CPRR is 26.10 Km.</w:t>
            </w:r>
          </w:p>
        </w:tc>
        <w:tc>
          <w:tcPr>
            <w:tcW w:w="1275" w:type="dxa"/>
          </w:tcPr>
          <w:p w14:paraId="1CAF4388"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496B0A2D" w14:textId="77777777" w:rsidR="002469B0" w:rsidRPr="00315D9F" w:rsidRDefault="002469B0" w:rsidP="0005498D">
            <w:pPr>
              <w:tabs>
                <w:tab w:val="right" w:pos="9356"/>
              </w:tabs>
              <w:spacing w:before="60" w:after="60"/>
              <w:ind w:left="-14"/>
              <w:rPr>
                <w:rFonts w:ascii="Times New Roman" w:hAnsi="Times New Roman" w:cs="Times New Roman"/>
                <w:lang w:val="en-AU"/>
              </w:rPr>
            </w:pPr>
          </w:p>
        </w:tc>
      </w:tr>
      <w:tr w:rsidR="002469B0" w:rsidRPr="00F20C7A" w14:paraId="780918D5" w14:textId="77777777" w:rsidTr="002469B0">
        <w:trPr>
          <w:trHeight w:val="145"/>
        </w:trPr>
        <w:tc>
          <w:tcPr>
            <w:tcW w:w="485" w:type="dxa"/>
            <w:vMerge w:val="restart"/>
          </w:tcPr>
          <w:p w14:paraId="78D09065"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val="restart"/>
          </w:tcPr>
          <w:p w14:paraId="744065A1"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t xml:space="preserve">Section 7 -TOR, Cl. No. 3.1 &amp; 3.2 </w:t>
            </w:r>
          </w:p>
          <w:p w14:paraId="6587C3E7" w14:textId="77777777" w:rsidR="002469B0" w:rsidRPr="00315D9F" w:rsidRDefault="002469B0" w:rsidP="0005498D">
            <w:pPr>
              <w:spacing w:before="60" w:after="60"/>
              <w:jc w:val="both"/>
              <w:rPr>
                <w:rFonts w:ascii="Times New Roman" w:hAnsi="Times New Roman" w:cs="Times New Roman"/>
                <w:b/>
                <w:iCs/>
                <w:color w:val="000000" w:themeColor="text1"/>
                <w:szCs w:val="24"/>
              </w:rPr>
            </w:pPr>
            <w:r w:rsidRPr="00315D9F">
              <w:rPr>
                <w:rFonts w:ascii="Times New Roman" w:hAnsi="Times New Roman" w:cs="Times New Roman"/>
                <w:szCs w:val="24"/>
              </w:rPr>
              <w:lastRenderedPageBreak/>
              <w:t>Pg. No. 80</w:t>
            </w:r>
          </w:p>
        </w:tc>
        <w:tc>
          <w:tcPr>
            <w:tcW w:w="3969" w:type="dxa"/>
          </w:tcPr>
          <w:p w14:paraId="24735CD8" w14:textId="77777777" w:rsidR="002469B0" w:rsidRPr="00315D9F" w:rsidRDefault="002469B0" w:rsidP="0005498D">
            <w:pPr>
              <w:spacing w:before="60" w:after="60"/>
              <w:jc w:val="both"/>
              <w:rPr>
                <w:rFonts w:ascii="Times New Roman" w:hAnsi="Times New Roman" w:cs="Times New Roman"/>
                <w:szCs w:val="24"/>
              </w:rPr>
            </w:pPr>
            <w:r w:rsidRPr="00315D9F">
              <w:rPr>
                <w:rFonts w:ascii="Times New Roman" w:hAnsi="Times New Roman" w:cs="Times New Roman"/>
                <w:szCs w:val="24"/>
              </w:rPr>
              <w:lastRenderedPageBreak/>
              <w:t xml:space="preserve">3.1. </w:t>
            </w:r>
            <w:commentRangeStart w:id="22"/>
            <w:commentRangeStart w:id="23"/>
            <w:commentRangeStart w:id="24"/>
            <w:r w:rsidRPr="00315D9F">
              <w:rPr>
                <w:rFonts w:ascii="Times New Roman" w:hAnsi="Times New Roman" w:cs="Times New Roman"/>
                <w:szCs w:val="24"/>
              </w:rPr>
              <w:t>The</w:t>
            </w:r>
            <w:commentRangeEnd w:id="22"/>
            <w:r>
              <w:rPr>
                <w:rStyle w:val="CommentReference"/>
              </w:rPr>
              <w:commentReference w:id="22"/>
            </w:r>
            <w:commentRangeEnd w:id="23"/>
            <w:r>
              <w:rPr>
                <w:rStyle w:val="CommentReference"/>
              </w:rPr>
              <w:commentReference w:id="23"/>
            </w:r>
            <w:commentRangeEnd w:id="24"/>
            <w:r>
              <w:rPr>
                <w:rStyle w:val="CommentReference"/>
              </w:rPr>
              <w:commentReference w:id="24"/>
            </w:r>
            <w:r w:rsidRPr="00315D9F">
              <w:rPr>
                <w:rFonts w:ascii="Times New Roman" w:hAnsi="Times New Roman" w:cs="Times New Roman"/>
                <w:szCs w:val="24"/>
              </w:rPr>
              <w:t xml:space="preserve"> </w:t>
            </w:r>
            <w:r w:rsidRPr="00315D9F">
              <w:rPr>
                <w:rFonts w:ascii="Times New Roman" w:hAnsi="Times New Roman" w:cs="Times New Roman"/>
                <w:b/>
                <w:bCs/>
                <w:szCs w:val="24"/>
              </w:rPr>
              <w:t>Team Leader</w:t>
            </w:r>
            <w:r w:rsidRPr="00315D9F">
              <w:rPr>
                <w:rFonts w:ascii="Times New Roman" w:hAnsi="Times New Roman" w:cs="Times New Roman"/>
                <w:szCs w:val="24"/>
              </w:rPr>
              <w:t xml:space="preserve"> should have expertise of two major external aided (World Bank/ADB/JICA) Projects in </w:t>
            </w:r>
            <w:r w:rsidRPr="00315D9F">
              <w:rPr>
                <w:rFonts w:ascii="Times New Roman" w:hAnsi="Times New Roman" w:cs="Times New Roman"/>
                <w:b/>
                <w:bCs/>
                <w:szCs w:val="24"/>
              </w:rPr>
              <w:lastRenderedPageBreak/>
              <w:t>Developed Countries</w:t>
            </w:r>
            <w:r w:rsidRPr="00315D9F">
              <w:rPr>
                <w:rFonts w:ascii="Times New Roman" w:hAnsi="Times New Roman" w:cs="Times New Roman"/>
                <w:szCs w:val="24"/>
              </w:rPr>
              <w:t xml:space="preserve"> in the capacity of Team Leader or Resident Engineer.</w:t>
            </w:r>
          </w:p>
        </w:tc>
        <w:tc>
          <w:tcPr>
            <w:tcW w:w="4111" w:type="dxa"/>
          </w:tcPr>
          <w:p w14:paraId="78BDA1D5" w14:textId="77777777" w:rsidR="002469B0" w:rsidRPr="00315D9F" w:rsidRDefault="002469B0" w:rsidP="0005498D">
            <w:pPr>
              <w:pStyle w:val="TableContents"/>
              <w:spacing w:before="60" w:after="60"/>
              <w:jc w:val="both"/>
              <w:rPr>
                <w:rFonts w:cs="Times New Roman"/>
                <w:b/>
                <w:sz w:val="22"/>
              </w:rPr>
            </w:pPr>
            <w:r w:rsidRPr="00315D9F">
              <w:rPr>
                <w:rFonts w:cs="Times New Roman"/>
                <w:b/>
                <w:sz w:val="22"/>
              </w:rPr>
              <w:lastRenderedPageBreak/>
              <w:t>Question 1:</w:t>
            </w:r>
          </w:p>
          <w:p w14:paraId="1DF660A4" w14:textId="77777777" w:rsidR="002469B0" w:rsidRDefault="002469B0" w:rsidP="0005498D">
            <w:pPr>
              <w:pStyle w:val="TableContents"/>
              <w:spacing w:before="60" w:after="60"/>
              <w:jc w:val="both"/>
              <w:rPr>
                <w:rFonts w:cs="Times New Roman"/>
                <w:sz w:val="22"/>
              </w:rPr>
            </w:pPr>
            <w:r>
              <w:rPr>
                <w:rFonts w:cs="Times New Roman"/>
                <w:sz w:val="22"/>
              </w:rPr>
              <w:t xml:space="preserve">Multi-lateral </w:t>
            </w:r>
            <w:r w:rsidRPr="00315D9F">
              <w:rPr>
                <w:rFonts w:cs="Times New Roman"/>
                <w:sz w:val="22"/>
              </w:rPr>
              <w:t>funding (WB/ADB/JICA/</w:t>
            </w:r>
          </w:p>
          <w:p w14:paraId="0FE63B96" w14:textId="77777777" w:rsidR="002469B0" w:rsidRPr="00315D9F" w:rsidRDefault="002469B0" w:rsidP="0005498D">
            <w:pPr>
              <w:pStyle w:val="TableContents"/>
              <w:spacing w:before="60" w:after="60"/>
              <w:jc w:val="both"/>
              <w:rPr>
                <w:rFonts w:cs="Times New Roman"/>
                <w:sz w:val="22"/>
              </w:rPr>
            </w:pPr>
            <w:r w:rsidRPr="00315D9F">
              <w:rPr>
                <w:rFonts w:cs="Times New Roman"/>
                <w:sz w:val="22"/>
              </w:rPr>
              <w:t xml:space="preserve">OPEC) for Infrastructure projects </w:t>
            </w:r>
            <w:r w:rsidRPr="00315D9F">
              <w:rPr>
                <w:rFonts w:cs="Times New Roman"/>
                <w:sz w:val="22"/>
              </w:rPr>
              <w:lastRenderedPageBreak/>
              <w:t xml:space="preserve">particularly Highway Projects don’t happen for projects in </w:t>
            </w:r>
            <w:r w:rsidRPr="00315D9F">
              <w:rPr>
                <w:rFonts w:cs="Times New Roman"/>
                <w:b/>
                <w:bCs/>
                <w:sz w:val="22"/>
              </w:rPr>
              <w:t>Developed countries</w:t>
            </w:r>
            <w:r w:rsidRPr="00315D9F">
              <w:rPr>
                <w:rFonts w:cs="Times New Roman"/>
                <w:sz w:val="22"/>
              </w:rPr>
              <w:t xml:space="preserve">. </w:t>
            </w:r>
          </w:p>
          <w:p w14:paraId="0E88B253" w14:textId="77777777" w:rsidR="002469B0" w:rsidRPr="00315D9F" w:rsidRDefault="002469B0" w:rsidP="0005498D">
            <w:pPr>
              <w:pStyle w:val="TableContents"/>
              <w:spacing w:before="60" w:after="60"/>
              <w:jc w:val="both"/>
              <w:rPr>
                <w:rFonts w:cs="Times New Roman"/>
                <w:sz w:val="22"/>
              </w:rPr>
            </w:pPr>
            <w:r w:rsidRPr="00315D9F">
              <w:rPr>
                <w:rFonts w:cs="Times New Roman"/>
                <w:sz w:val="22"/>
              </w:rPr>
              <w:t>We wish to suggest as follows:</w:t>
            </w:r>
          </w:p>
          <w:p w14:paraId="2D2DE2E9" w14:textId="77777777" w:rsidR="002469B0" w:rsidRPr="00315D9F" w:rsidRDefault="002469B0" w:rsidP="0005498D">
            <w:pPr>
              <w:pStyle w:val="TableContents"/>
              <w:numPr>
                <w:ilvl w:val="0"/>
                <w:numId w:val="27"/>
              </w:numPr>
              <w:spacing w:before="60" w:after="60"/>
              <w:jc w:val="both"/>
              <w:rPr>
                <w:rFonts w:cs="Times New Roman"/>
                <w:sz w:val="22"/>
              </w:rPr>
            </w:pPr>
            <w:r w:rsidRPr="00315D9F">
              <w:rPr>
                <w:rFonts w:cs="Times New Roman"/>
                <w:sz w:val="22"/>
              </w:rPr>
              <w:t xml:space="preserve">The </w:t>
            </w:r>
            <w:r w:rsidRPr="00315D9F">
              <w:rPr>
                <w:rFonts w:cs="Times New Roman"/>
                <w:b/>
                <w:bCs/>
                <w:sz w:val="22"/>
              </w:rPr>
              <w:t xml:space="preserve">Team Leader </w:t>
            </w:r>
            <w:r w:rsidRPr="00315D9F">
              <w:rPr>
                <w:rFonts w:cs="Times New Roman"/>
                <w:sz w:val="22"/>
              </w:rPr>
              <w:t xml:space="preserve">Should have experience of Working in </w:t>
            </w:r>
            <w:r w:rsidRPr="00315D9F">
              <w:rPr>
                <w:rFonts w:cs="Times New Roman"/>
                <w:b/>
                <w:bCs/>
                <w:sz w:val="22"/>
              </w:rPr>
              <w:t xml:space="preserve">Developed Countries </w:t>
            </w:r>
            <w:r w:rsidRPr="00315D9F">
              <w:rPr>
                <w:rFonts w:cs="Times New Roman"/>
                <w:sz w:val="22"/>
              </w:rPr>
              <w:t>in the capacity of Team Leader or Resident Engineer</w:t>
            </w:r>
          </w:p>
          <w:p w14:paraId="5466C66E" w14:textId="77777777" w:rsidR="002469B0" w:rsidRPr="00315D9F" w:rsidRDefault="002469B0" w:rsidP="0005498D">
            <w:pPr>
              <w:pStyle w:val="Default"/>
              <w:spacing w:before="60" w:after="60"/>
              <w:jc w:val="both"/>
              <w:rPr>
                <w:color w:val="auto"/>
                <w:sz w:val="22"/>
              </w:rPr>
            </w:pPr>
            <w:r w:rsidRPr="00315D9F">
              <w:rPr>
                <w:sz w:val="22"/>
              </w:rPr>
              <w:t xml:space="preserve">The </w:t>
            </w:r>
            <w:r w:rsidRPr="00315D9F">
              <w:rPr>
                <w:b/>
                <w:bCs/>
                <w:sz w:val="22"/>
              </w:rPr>
              <w:t>Team Leader</w:t>
            </w:r>
            <w:r w:rsidRPr="00315D9F">
              <w:rPr>
                <w:sz w:val="22"/>
              </w:rPr>
              <w:t xml:space="preserve"> should have expertise of </w:t>
            </w:r>
            <w:r w:rsidRPr="00315D9F">
              <w:rPr>
                <w:b/>
                <w:sz w:val="22"/>
              </w:rPr>
              <w:t>two major</w:t>
            </w:r>
            <w:r w:rsidRPr="00315D9F">
              <w:rPr>
                <w:sz w:val="22"/>
              </w:rPr>
              <w:t xml:space="preserve"> external aided (World Bank/ADB/JICA/OPEC </w:t>
            </w:r>
            <w:proofErr w:type="spellStart"/>
            <w:r w:rsidRPr="00315D9F">
              <w:rPr>
                <w:sz w:val="22"/>
              </w:rPr>
              <w:t>etc</w:t>
            </w:r>
            <w:proofErr w:type="spellEnd"/>
            <w:r w:rsidRPr="00315D9F">
              <w:rPr>
                <w:sz w:val="22"/>
              </w:rPr>
              <w:t xml:space="preserve">) Projects in </w:t>
            </w:r>
            <w:r w:rsidRPr="00315D9F">
              <w:rPr>
                <w:b/>
                <w:bCs/>
                <w:sz w:val="22"/>
              </w:rPr>
              <w:t xml:space="preserve">Developing Countries including India </w:t>
            </w:r>
            <w:r w:rsidRPr="00315D9F">
              <w:rPr>
                <w:sz w:val="22"/>
              </w:rPr>
              <w:t>in the capacity of Team Leader or Resident Engineer</w:t>
            </w:r>
            <w:r>
              <w:rPr>
                <w:sz w:val="22"/>
              </w:rPr>
              <w:t>.</w:t>
            </w:r>
          </w:p>
        </w:tc>
        <w:tc>
          <w:tcPr>
            <w:tcW w:w="1985" w:type="dxa"/>
          </w:tcPr>
          <w:p w14:paraId="05D7563C" w14:textId="0AE2B8A8"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lastRenderedPageBreak/>
              <w:t>Refer</w:t>
            </w:r>
            <w:r>
              <w:rPr>
                <w:rFonts w:ascii="Times New Roman" w:hAnsi="Times New Roman" w:cs="Times New Roman"/>
                <w:iCs/>
                <w:color w:val="FF0000"/>
              </w:rPr>
              <w:t xml:space="preserve"> Sl. No.</w:t>
            </w:r>
            <w:del w:id="25" w:author="TNRIDC" w:date="2020-11-23T16:29:00Z">
              <w:r w:rsidDel="002469B0">
                <w:rPr>
                  <w:rFonts w:ascii="Times New Roman" w:hAnsi="Times New Roman" w:cs="Times New Roman"/>
                  <w:iCs/>
                  <w:color w:val="FF0000"/>
                </w:rPr>
                <w:delText>5</w:delText>
              </w:r>
            </w:del>
            <w:ins w:id="26" w:author="TNRIDC" w:date="2020-11-23T16:29:00Z">
              <w:r>
                <w:rPr>
                  <w:rFonts w:ascii="Times New Roman" w:hAnsi="Times New Roman" w:cs="Times New Roman"/>
                  <w:iCs/>
                  <w:color w:val="FF0000"/>
                </w:rPr>
                <w:t>6 and 7</w:t>
              </w:r>
            </w:ins>
            <w:r>
              <w:rPr>
                <w:rFonts w:ascii="Times New Roman" w:hAnsi="Times New Roman" w:cs="Times New Roman"/>
                <w:iCs/>
                <w:color w:val="FF0000"/>
              </w:rPr>
              <w:t xml:space="preserve">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p>
        </w:tc>
        <w:tc>
          <w:tcPr>
            <w:tcW w:w="1275" w:type="dxa"/>
          </w:tcPr>
          <w:p w14:paraId="31140155"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49A5C87C"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4B104D5C" w14:textId="77777777" w:rsidTr="002469B0">
        <w:trPr>
          <w:trHeight w:val="1899"/>
        </w:trPr>
        <w:tc>
          <w:tcPr>
            <w:tcW w:w="485" w:type="dxa"/>
            <w:vMerge/>
          </w:tcPr>
          <w:p w14:paraId="100A90C7"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0060DD44"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1F152B4F" w14:textId="77777777" w:rsidR="002469B0" w:rsidRPr="00892FDA" w:rsidRDefault="002469B0" w:rsidP="0005498D">
            <w:pPr>
              <w:spacing w:before="60" w:after="60"/>
              <w:ind w:left="108"/>
              <w:rPr>
                <w:rFonts w:ascii="Times New Roman" w:hAnsi="Times New Roman" w:cs="Times New Roman"/>
                <w:b/>
                <w:color w:val="000000"/>
                <w:spacing w:val="-4"/>
                <w:w w:val="105"/>
              </w:rPr>
            </w:pPr>
            <w:r w:rsidRPr="00892FDA">
              <w:rPr>
                <w:rFonts w:ascii="Times New Roman" w:hAnsi="Times New Roman" w:cs="Times New Roman"/>
                <w:b/>
                <w:color w:val="000000"/>
                <w:spacing w:val="-4"/>
                <w:w w:val="105"/>
              </w:rPr>
              <w:t>3. Team Composition &amp; Qualification Requirements</w:t>
            </w:r>
          </w:p>
          <w:p w14:paraId="0A2B329F" w14:textId="77777777" w:rsidR="002469B0" w:rsidRPr="00892FDA" w:rsidRDefault="002469B0" w:rsidP="0005498D">
            <w:pPr>
              <w:spacing w:before="60" w:after="60"/>
              <w:ind w:left="108" w:right="216"/>
              <w:jc w:val="both"/>
              <w:rPr>
                <w:rFonts w:ascii="Times New Roman" w:hAnsi="Times New Roman" w:cs="Times New Roman"/>
                <w:color w:val="000000"/>
                <w:spacing w:val="-8"/>
                <w:w w:val="105"/>
              </w:rPr>
            </w:pPr>
            <w:r w:rsidRPr="00892FDA">
              <w:rPr>
                <w:rFonts w:ascii="Times New Roman" w:hAnsi="Times New Roman" w:cs="Times New Roman"/>
                <w:color w:val="000000"/>
                <w:spacing w:val="-8"/>
                <w:w w:val="105"/>
              </w:rPr>
              <w:t xml:space="preserve">3.1. The Team Leader should have expertise of two major external aided (World </w:t>
            </w:r>
            <w:r w:rsidRPr="00892FDA">
              <w:rPr>
                <w:rFonts w:ascii="Times New Roman" w:hAnsi="Times New Roman" w:cs="Times New Roman"/>
                <w:color w:val="000000"/>
                <w:w w:val="105"/>
              </w:rPr>
              <w:t xml:space="preserve">Bank/ADB/JICA) Projects in Developed Countries in the capacity of Team </w:t>
            </w:r>
            <w:r w:rsidRPr="00892FDA">
              <w:rPr>
                <w:rFonts w:ascii="Times New Roman" w:hAnsi="Times New Roman" w:cs="Times New Roman"/>
                <w:color w:val="000000"/>
                <w:spacing w:val="-4"/>
                <w:w w:val="105"/>
              </w:rPr>
              <w:t>Leader or Resident Engineer.</w:t>
            </w:r>
          </w:p>
        </w:tc>
        <w:tc>
          <w:tcPr>
            <w:tcW w:w="4111" w:type="dxa"/>
          </w:tcPr>
          <w:p w14:paraId="3641B31D"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2</w:t>
            </w:r>
            <w:r w:rsidRPr="00605A29">
              <w:rPr>
                <w:rFonts w:cs="Times New Roman"/>
                <w:b/>
              </w:rPr>
              <w:t>:</w:t>
            </w:r>
          </w:p>
          <w:p w14:paraId="11811F9A" w14:textId="77777777" w:rsidR="002469B0" w:rsidRDefault="002469B0" w:rsidP="0005498D">
            <w:pPr>
              <w:spacing w:before="60" w:after="60"/>
              <w:ind w:left="110"/>
              <w:rPr>
                <w:rFonts w:ascii="Times New Roman" w:hAnsi="Times New Roman" w:cs="Times New Roman"/>
                <w:color w:val="000000"/>
                <w:spacing w:val="-4"/>
                <w:w w:val="105"/>
              </w:rPr>
            </w:pPr>
          </w:p>
          <w:p w14:paraId="21A6160A" w14:textId="77777777" w:rsidR="002469B0" w:rsidRPr="00892FDA" w:rsidRDefault="002469B0" w:rsidP="0005498D">
            <w:pPr>
              <w:spacing w:before="60" w:after="60"/>
              <w:rPr>
                <w:rFonts w:ascii="Times New Roman" w:hAnsi="Times New Roman" w:cs="Times New Roman"/>
                <w:color w:val="000000"/>
                <w:spacing w:val="-4"/>
                <w:w w:val="105"/>
              </w:rPr>
            </w:pPr>
            <w:r w:rsidRPr="00892FDA">
              <w:rPr>
                <w:rFonts w:ascii="Times New Roman" w:hAnsi="Times New Roman" w:cs="Times New Roman"/>
                <w:color w:val="000000"/>
                <w:spacing w:val="-4"/>
                <w:w w:val="105"/>
              </w:rPr>
              <w:t>We request to provide the list for the developed countries.</w:t>
            </w:r>
          </w:p>
        </w:tc>
        <w:tc>
          <w:tcPr>
            <w:tcW w:w="1985" w:type="dxa"/>
          </w:tcPr>
          <w:p w14:paraId="7BA82EDB" w14:textId="01C17A52" w:rsidR="002469B0" w:rsidRPr="000A524A" w:rsidRDefault="00442D27" w:rsidP="0005498D">
            <w:pPr>
              <w:spacing w:before="60" w:after="60"/>
              <w:rPr>
                <w:rFonts w:ascii="Times New Roman" w:hAnsi="Times New Roman" w:cs="Times New Roman"/>
                <w:iCs/>
                <w:color w:val="FF0000"/>
              </w:rPr>
            </w:pPr>
            <w:ins w:id="27" w:author="TNRIDC" w:date="2020-11-23T16:30: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28"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7E1A94B8" w14:textId="77777777" w:rsidR="002469B0" w:rsidRPr="00315D9F" w:rsidRDefault="002469B0" w:rsidP="0005498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0DF6AB24"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356EF995" w14:textId="77777777" w:rsidTr="002469B0">
        <w:trPr>
          <w:trHeight w:val="1899"/>
        </w:trPr>
        <w:tc>
          <w:tcPr>
            <w:tcW w:w="485" w:type="dxa"/>
            <w:vMerge/>
          </w:tcPr>
          <w:p w14:paraId="4B748EA0"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51905F8C"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2AAE6C61" w14:textId="77777777" w:rsidR="002469B0" w:rsidRPr="00E50B94" w:rsidRDefault="002469B0" w:rsidP="0005498D">
            <w:pPr>
              <w:spacing w:before="60" w:after="60"/>
              <w:jc w:val="both"/>
              <w:rPr>
                <w:rFonts w:ascii="Times New Roman" w:eastAsia="Calibri" w:hAnsi="Times New Roman" w:cs="Times New Roman"/>
                <w:b/>
              </w:rPr>
            </w:pPr>
            <w:r w:rsidRPr="00E50B94">
              <w:rPr>
                <w:rFonts w:ascii="Times New Roman" w:eastAsia="Calibri" w:hAnsi="Times New Roman" w:cs="Times New Roman"/>
                <w:b/>
              </w:rPr>
              <w:t>Team Leader</w:t>
            </w:r>
          </w:p>
          <w:p w14:paraId="00809C02"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The Team Leader should have expertise of two major external aided (World Bank/ ADB/ JICA) Projects in Developed Countries in the capacity of Team Leader or Resident Engineer</w:t>
            </w:r>
          </w:p>
        </w:tc>
        <w:tc>
          <w:tcPr>
            <w:tcW w:w="4111" w:type="dxa"/>
          </w:tcPr>
          <w:p w14:paraId="60EDB93D"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3</w:t>
            </w:r>
            <w:r w:rsidRPr="00605A29">
              <w:rPr>
                <w:rFonts w:cs="Times New Roman"/>
                <w:b/>
              </w:rPr>
              <w:t>:</w:t>
            </w:r>
          </w:p>
          <w:p w14:paraId="1AE84210"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In continuation to the above query in relation to carry out projects in the Developed countries, it is submitted that it is not a normal practice of allocating funds by “World Bank/ADB/ JICA” for projects undertaken in developed Countries. Therefore, it would be difficult to find a candidate with this requirement. It is thus requested to either waive off the said requirement or shall be read as </w:t>
            </w:r>
          </w:p>
          <w:p w14:paraId="5B3B2A24"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“The Team Leader should have expertise of two major external aided (World Bank/ ADB/ JICA) </w:t>
            </w:r>
            <w:r w:rsidRPr="00E50B94">
              <w:rPr>
                <w:rFonts w:ascii="Times New Roman" w:eastAsia="Calibri" w:hAnsi="Times New Roman" w:cs="Times New Roman"/>
                <w:b/>
              </w:rPr>
              <w:t xml:space="preserve">Projects in Developed/Developing Countries in the </w:t>
            </w:r>
            <w:r w:rsidRPr="00E50B94">
              <w:rPr>
                <w:rFonts w:ascii="Times New Roman" w:eastAsia="Calibri" w:hAnsi="Times New Roman" w:cs="Times New Roman"/>
                <w:b/>
              </w:rPr>
              <w:lastRenderedPageBreak/>
              <w:t>capacity of Team Leader or Resident Engineer</w:t>
            </w:r>
            <w:r w:rsidRPr="00E50B94">
              <w:rPr>
                <w:rFonts w:ascii="Times New Roman" w:eastAsia="Calibri" w:hAnsi="Times New Roman" w:cs="Times New Roman"/>
              </w:rPr>
              <w:t xml:space="preserve">”. </w:t>
            </w:r>
          </w:p>
          <w:p w14:paraId="07CC881D"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This may please be accepted and confirmed.</w:t>
            </w:r>
          </w:p>
        </w:tc>
        <w:tc>
          <w:tcPr>
            <w:tcW w:w="1985" w:type="dxa"/>
          </w:tcPr>
          <w:p w14:paraId="4C8E7CA1" w14:textId="441C66F4" w:rsidR="002469B0" w:rsidRPr="000A524A" w:rsidRDefault="00442D27" w:rsidP="0005498D">
            <w:pPr>
              <w:spacing w:before="60" w:after="60"/>
              <w:jc w:val="both"/>
              <w:rPr>
                <w:rFonts w:ascii="Times New Roman" w:hAnsi="Times New Roman" w:cs="Times New Roman"/>
                <w:iCs/>
                <w:color w:val="FF0000"/>
              </w:rPr>
            </w:pPr>
            <w:ins w:id="29" w:author="TNRIDC" w:date="2020-11-23T16:30:00Z">
              <w:r w:rsidRPr="000A524A">
                <w:rPr>
                  <w:rFonts w:ascii="Times New Roman" w:hAnsi="Times New Roman" w:cs="Times New Roman"/>
                  <w:iCs/>
                  <w:color w:val="FF0000"/>
                </w:rPr>
                <w:lastRenderedPageBreak/>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30"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114FF9E4"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5D58DEFA"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0BF8D242" w14:textId="77777777" w:rsidTr="002469B0">
        <w:trPr>
          <w:trHeight w:val="1899"/>
        </w:trPr>
        <w:tc>
          <w:tcPr>
            <w:tcW w:w="485" w:type="dxa"/>
            <w:vMerge/>
          </w:tcPr>
          <w:p w14:paraId="7D699E05"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57E01E4D"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4BF74CCF" w14:textId="77777777" w:rsidR="002469B0" w:rsidRPr="00585B3C" w:rsidRDefault="002469B0" w:rsidP="0005498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 xml:space="preserve">3.2. For other key experts’ candidates with international exposure in World Bank/ADB/JICA aided projects in </w:t>
            </w:r>
            <w:r w:rsidRPr="00585B3C">
              <w:rPr>
                <w:rFonts w:ascii="Times New Roman" w:hAnsi="Times New Roman" w:cs="Times New Roman"/>
                <w:b/>
                <w:bCs/>
                <w:sz w:val="24"/>
                <w:szCs w:val="24"/>
              </w:rPr>
              <w:t>developed countries</w:t>
            </w:r>
            <w:r w:rsidRPr="00585B3C">
              <w:rPr>
                <w:rFonts w:ascii="Times New Roman" w:hAnsi="Times New Roman" w:cs="Times New Roman"/>
                <w:sz w:val="24"/>
                <w:szCs w:val="24"/>
              </w:rPr>
              <w:t xml:space="preserve"> shall be given additional preference during evaluation.</w:t>
            </w:r>
          </w:p>
        </w:tc>
        <w:tc>
          <w:tcPr>
            <w:tcW w:w="4111" w:type="dxa"/>
          </w:tcPr>
          <w:p w14:paraId="694A7D0F"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4</w:t>
            </w:r>
            <w:r w:rsidRPr="00605A29">
              <w:rPr>
                <w:rFonts w:cs="Times New Roman"/>
                <w:b/>
              </w:rPr>
              <w:t>:</w:t>
            </w:r>
          </w:p>
          <w:p w14:paraId="69AC9CD0" w14:textId="77777777" w:rsidR="002469B0" w:rsidRDefault="002469B0" w:rsidP="0005498D">
            <w:pPr>
              <w:pStyle w:val="TableContents"/>
              <w:spacing w:before="60" w:after="60"/>
              <w:jc w:val="both"/>
              <w:rPr>
                <w:rFonts w:cs="Times New Roman"/>
              </w:rPr>
            </w:pPr>
            <w:r w:rsidRPr="00585B3C">
              <w:rPr>
                <w:rFonts w:cs="Times New Roman"/>
              </w:rPr>
              <w:t>We feel, World Bank ADB/JICA are more likely to provide funding in developing countries.</w:t>
            </w:r>
            <w:r>
              <w:rPr>
                <w:rFonts w:cs="Times New Roman"/>
              </w:rPr>
              <w:t xml:space="preserve"> </w:t>
            </w:r>
          </w:p>
          <w:p w14:paraId="1E08B4C7" w14:textId="77777777" w:rsidR="002469B0" w:rsidRDefault="002469B0" w:rsidP="0005498D">
            <w:pPr>
              <w:pStyle w:val="TableContents"/>
              <w:spacing w:before="60" w:after="60"/>
              <w:jc w:val="both"/>
              <w:rPr>
                <w:rFonts w:cs="Times New Roman"/>
              </w:rPr>
            </w:pPr>
            <w:r w:rsidRPr="00585B3C">
              <w:rPr>
                <w:rFonts w:cs="Times New Roman"/>
              </w:rPr>
              <w:t xml:space="preserve">Kindly consider the experience of key experts in </w:t>
            </w:r>
            <w:r w:rsidRPr="00585B3C">
              <w:rPr>
                <w:rFonts w:cs="Times New Roman"/>
                <w:b/>
                <w:bCs/>
              </w:rPr>
              <w:t>developing countries</w:t>
            </w:r>
            <w:r>
              <w:rPr>
                <w:rFonts w:cs="Times New Roman"/>
                <w:b/>
                <w:bCs/>
              </w:rPr>
              <w:t xml:space="preserve"> </w:t>
            </w:r>
            <w:r w:rsidRPr="00585B3C">
              <w:rPr>
                <w:rFonts w:cs="Times New Roman"/>
                <w:b/>
                <w:bCs/>
              </w:rPr>
              <w:t>including India</w:t>
            </w:r>
            <w:r w:rsidRPr="00585B3C">
              <w:rPr>
                <w:rFonts w:cs="Times New Roman"/>
              </w:rPr>
              <w:t xml:space="preserve"> also.</w:t>
            </w:r>
          </w:p>
          <w:p w14:paraId="4F0BE845" w14:textId="77777777" w:rsidR="002469B0" w:rsidRPr="00585B3C" w:rsidRDefault="002469B0" w:rsidP="0005498D">
            <w:pPr>
              <w:pStyle w:val="TableContents"/>
              <w:spacing w:before="60" w:after="60"/>
              <w:jc w:val="both"/>
              <w:rPr>
                <w:rFonts w:cs="Times New Roman"/>
              </w:rPr>
            </w:pPr>
          </w:p>
        </w:tc>
        <w:tc>
          <w:tcPr>
            <w:tcW w:w="1985" w:type="dxa"/>
          </w:tcPr>
          <w:p w14:paraId="16DA7ED4" w14:textId="523366B4" w:rsidR="002469B0" w:rsidRPr="000A524A" w:rsidRDefault="00442D27" w:rsidP="0005498D">
            <w:pPr>
              <w:spacing w:before="60" w:after="60"/>
              <w:jc w:val="both"/>
              <w:rPr>
                <w:rFonts w:ascii="Times New Roman" w:hAnsi="Times New Roman" w:cs="Times New Roman"/>
                <w:iCs/>
                <w:color w:val="FF0000"/>
              </w:rPr>
            </w:pPr>
            <w:ins w:id="31" w:author="TNRIDC" w:date="2020-11-23T16:30: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32"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574043BC"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02AB9827"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5ADA75D6" w14:textId="77777777" w:rsidTr="002469B0">
        <w:trPr>
          <w:trHeight w:val="440"/>
        </w:trPr>
        <w:tc>
          <w:tcPr>
            <w:tcW w:w="485" w:type="dxa"/>
            <w:vMerge/>
          </w:tcPr>
          <w:p w14:paraId="63A6E965"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1554BA1A"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6E7429A5"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3. Team Composition &amp; Qualification Requirements.</w:t>
            </w:r>
          </w:p>
          <w:p w14:paraId="796E939A" w14:textId="77777777" w:rsidR="002469B0" w:rsidRPr="00E50B94" w:rsidRDefault="002469B0" w:rsidP="0005498D">
            <w:pPr>
              <w:pStyle w:val="TableParagraph"/>
              <w:spacing w:before="60" w:after="60" w:line="276" w:lineRule="auto"/>
              <w:ind w:left="101" w:right="459"/>
              <w:rPr>
                <w:rFonts w:ascii="Times New Roman" w:hAnsi="Times New Roman" w:cs="Times New Roman"/>
              </w:rPr>
            </w:pPr>
          </w:p>
          <w:p w14:paraId="2221741B" w14:textId="77777777" w:rsidR="002469B0" w:rsidRPr="00E50B94" w:rsidRDefault="002469B0" w:rsidP="0005498D">
            <w:pPr>
              <w:pStyle w:val="TableParagraph"/>
              <w:spacing w:before="60" w:after="60" w:line="276" w:lineRule="auto"/>
              <w:ind w:left="396" w:right="459" w:hanging="360"/>
              <w:rPr>
                <w:rFonts w:ascii="Times New Roman" w:hAnsi="Times New Roman" w:cs="Times New Roman"/>
              </w:rPr>
            </w:pPr>
            <w:r w:rsidRPr="00E50B94">
              <w:rPr>
                <w:rFonts w:ascii="Times New Roman" w:hAnsi="Times New Roman" w:cs="Times New Roman"/>
              </w:rPr>
              <w:t>3.2 For other key experts candidates with international exposure in World Bank/ADB/JICA aided projects in developed countries shall be given additional preference during evaluation.</w:t>
            </w:r>
          </w:p>
        </w:tc>
        <w:tc>
          <w:tcPr>
            <w:tcW w:w="4111" w:type="dxa"/>
          </w:tcPr>
          <w:p w14:paraId="786FFEB4"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5</w:t>
            </w:r>
            <w:r w:rsidRPr="00605A29">
              <w:rPr>
                <w:rFonts w:cs="Times New Roman"/>
                <w:b/>
              </w:rPr>
              <w:t>:</w:t>
            </w:r>
          </w:p>
          <w:p w14:paraId="7B8B49DB" w14:textId="77777777" w:rsidR="002469B0" w:rsidRPr="00E50B94" w:rsidRDefault="002469B0" w:rsidP="0005498D">
            <w:pPr>
              <w:pStyle w:val="TableParagraph"/>
              <w:spacing w:before="60" w:after="60" w:line="276" w:lineRule="auto"/>
              <w:ind w:right="78"/>
              <w:jc w:val="both"/>
              <w:rPr>
                <w:rFonts w:ascii="Times New Roman" w:hAnsi="Times New Roman" w:cs="Times New Roman"/>
              </w:rPr>
            </w:pPr>
            <w:r w:rsidRPr="00E50B94">
              <w:rPr>
                <w:rFonts w:ascii="Times New Roman" w:hAnsi="Times New Roman" w:cs="Times New Roman"/>
              </w:rPr>
              <w:t>Getting a CV who has experience in multilateral aided project in developed countries experience people are rare available in the market at this pandemic situation. We request to the authority to consider the following.</w:t>
            </w:r>
          </w:p>
          <w:p w14:paraId="299D4A2D" w14:textId="77777777" w:rsidR="002469B0" w:rsidRPr="00CE3A2C" w:rsidRDefault="002469B0" w:rsidP="0005498D">
            <w:pPr>
              <w:pStyle w:val="TableParagraph"/>
              <w:spacing w:before="60" w:after="60" w:line="276" w:lineRule="auto"/>
              <w:ind w:left="101" w:right="78"/>
              <w:jc w:val="both"/>
              <w:rPr>
                <w:rFonts w:ascii="Times New Roman" w:hAnsi="Times New Roman" w:cs="Times New Roman"/>
                <w:sz w:val="10"/>
              </w:rPr>
            </w:pPr>
          </w:p>
          <w:p w14:paraId="12335E51" w14:textId="77777777" w:rsidR="002469B0" w:rsidRPr="00E50B94" w:rsidRDefault="002469B0" w:rsidP="0005498D">
            <w:pPr>
              <w:pStyle w:val="TableParagraph"/>
              <w:spacing w:before="60" w:after="60" w:line="276" w:lineRule="auto"/>
              <w:ind w:right="78"/>
              <w:jc w:val="both"/>
              <w:rPr>
                <w:rFonts w:ascii="Times New Roman" w:hAnsi="Times New Roman" w:cs="Times New Roman"/>
              </w:rPr>
            </w:pPr>
            <w:r w:rsidRPr="00E50B94">
              <w:rPr>
                <w:rFonts w:ascii="Times New Roman" w:hAnsi="Times New Roman" w:cs="Times New Roman"/>
              </w:rPr>
              <w:t>For other key experts candidates with international exposure in World Bank/ADB/JICA/ multilateral funded projects OR working experience in developed/developing countries shall be given additional preference during evaluation.</w:t>
            </w:r>
          </w:p>
          <w:p w14:paraId="57B60538" w14:textId="77777777" w:rsidR="002469B0" w:rsidRPr="00CE3A2C" w:rsidRDefault="002469B0" w:rsidP="0005498D">
            <w:pPr>
              <w:pStyle w:val="TableParagraph"/>
              <w:spacing w:before="60" w:after="60" w:line="276" w:lineRule="auto"/>
              <w:ind w:left="101" w:right="78"/>
              <w:jc w:val="both"/>
              <w:rPr>
                <w:rFonts w:ascii="Times New Roman" w:hAnsi="Times New Roman" w:cs="Times New Roman"/>
                <w:sz w:val="16"/>
              </w:rPr>
            </w:pPr>
          </w:p>
          <w:p w14:paraId="7CF30D3B" w14:textId="77777777" w:rsidR="002469B0" w:rsidRPr="00E50B94" w:rsidRDefault="002469B0" w:rsidP="0005498D">
            <w:pPr>
              <w:pStyle w:val="TableParagraph"/>
              <w:spacing w:before="60" w:after="60" w:line="276" w:lineRule="auto"/>
              <w:ind w:right="78"/>
              <w:jc w:val="both"/>
              <w:rPr>
                <w:rFonts w:ascii="Times New Roman" w:hAnsi="Times New Roman" w:cs="Times New Roman"/>
              </w:rPr>
            </w:pPr>
            <w:r w:rsidRPr="00E50B94">
              <w:rPr>
                <w:rFonts w:ascii="Times New Roman" w:hAnsi="Times New Roman" w:cs="Times New Roman"/>
              </w:rPr>
              <w:t xml:space="preserve">Detailed evaluation marking systems are not mentioned in the RFP.  We request the </w:t>
            </w:r>
            <w:r w:rsidRPr="00E50B94">
              <w:rPr>
                <w:rFonts w:ascii="Times New Roman" w:hAnsi="Times New Roman" w:cs="Times New Roman"/>
              </w:rPr>
              <w:lastRenderedPageBreak/>
              <w:t xml:space="preserve">authority to provide the detailed CVs evaluation criteria for the same. </w:t>
            </w:r>
          </w:p>
        </w:tc>
        <w:tc>
          <w:tcPr>
            <w:tcW w:w="1985" w:type="dxa"/>
          </w:tcPr>
          <w:p w14:paraId="134F931D" w14:textId="3719E0EE" w:rsidR="002469B0" w:rsidRPr="000A524A" w:rsidDel="00442D27" w:rsidRDefault="00442D27" w:rsidP="0005498D">
            <w:pPr>
              <w:spacing w:before="60" w:after="60"/>
              <w:jc w:val="both"/>
              <w:rPr>
                <w:del w:id="33" w:author="TNRIDC" w:date="2020-11-23T16:30:00Z"/>
                <w:rFonts w:ascii="Times New Roman" w:hAnsi="Times New Roman" w:cs="Times New Roman"/>
                <w:iCs/>
                <w:color w:val="FF0000"/>
              </w:rPr>
            </w:pPr>
            <w:ins w:id="34" w:author="TNRIDC" w:date="2020-11-23T16:30:00Z">
              <w:r w:rsidRPr="000A524A">
                <w:rPr>
                  <w:rFonts w:ascii="Times New Roman" w:hAnsi="Times New Roman" w:cs="Times New Roman"/>
                  <w:iCs/>
                  <w:color w:val="FF0000"/>
                </w:rPr>
                <w:lastRenderedPageBreak/>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35"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p w14:paraId="6ECB6A9E" w14:textId="77777777" w:rsidR="002469B0" w:rsidRPr="000A524A" w:rsidRDefault="002469B0" w:rsidP="0005498D">
            <w:pPr>
              <w:spacing w:before="60" w:after="60"/>
              <w:jc w:val="both"/>
              <w:rPr>
                <w:rFonts w:ascii="Times New Roman" w:hAnsi="Times New Roman" w:cs="Times New Roman"/>
                <w:iCs/>
                <w:color w:val="FF0000"/>
              </w:rPr>
            </w:pPr>
          </w:p>
          <w:p w14:paraId="0CC61A40" w14:textId="77777777" w:rsidR="002469B0" w:rsidRPr="000A524A" w:rsidRDefault="002469B0" w:rsidP="0005498D">
            <w:pPr>
              <w:spacing w:before="60" w:after="60"/>
              <w:jc w:val="both"/>
              <w:rPr>
                <w:rFonts w:ascii="Times New Roman" w:hAnsi="Times New Roman" w:cs="Times New Roman"/>
                <w:iCs/>
                <w:color w:val="FF0000"/>
              </w:rPr>
            </w:pPr>
          </w:p>
          <w:p w14:paraId="26E9BDA0" w14:textId="77777777" w:rsidR="002469B0" w:rsidRPr="000A524A" w:rsidRDefault="002469B0" w:rsidP="0005498D">
            <w:pPr>
              <w:spacing w:before="60" w:after="60"/>
              <w:jc w:val="both"/>
              <w:rPr>
                <w:rFonts w:ascii="Times New Roman" w:hAnsi="Times New Roman" w:cs="Times New Roman"/>
                <w:iCs/>
                <w:color w:val="FF0000"/>
              </w:rPr>
            </w:pPr>
          </w:p>
          <w:p w14:paraId="701C7BB0" w14:textId="77777777" w:rsidR="002469B0" w:rsidRPr="000A524A" w:rsidRDefault="002469B0" w:rsidP="0005498D">
            <w:pPr>
              <w:spacing w:before="60" w:after="60"/>
              <w:jc w:val="both"/>
              <w:rPr>
                <w:rFonts w:ascii="Times New Roman" w:hAnsi="Times New Roman" w:cs="Times New Roman"/>
                <w:iCs/>
                <w:color w:val="FF0000"/>
              </w:rPr>
            </w:pPr>
          </w:p>
          <w:p w14:paraId="0FC2039B" w14:textId="77777777" w:rsidR="002469B0" w:rsidRPr="000A524A" w:rsidRDefault="002469B0" w:rsidP="0005498D">
            <w:pPr>
              <w:spacing w:before="60" w:after="60"/>
              <w:jc w:val="both"/>
              <w:rPr>
                <w:rFonts w:ascii="Times New Roman" w:hAnsi="Times New Roman" w:cs="Times New Roman"/>
                <w:iCs/>
                <w:color w:val="FF0000"/>
              </w:rPr>
            </w:pPr>
          </w:p>
          <w:p w14:paraId="2110FDBE" w14:textId="77777777" w:rsidR="002469B0" w:rsidRPr="000A524A" w:rsidRDefault="002469B0" w:rsidP="0005498D">
            <w:pPr>
              <w:spacing w:before="60" w:after="60"/>
              <w:jc w:val="both"/>
              <w:rPr>
                <w:rFonts w:ascii="Times New Roman" w:hAnsi="Times New Roman" w:cs="Times New Roman"/>
                <w:iCs/>
                <w:color w:val="FF0000"/>
              </w:rPr>
            </w:pPr>
          </w:p>
          <w:p w14:paraId="23E330DA" w14:textId="77777777" w:rsidR="002469B0" w:rsidRPr="000A524A" w:rsidRDefault="002469B0" w:rsidP="0005498D">
            <w:pPr>
              <w:spacing w:before="60" w:after="60"/>
              <w:jc w:val="both"/>
              <w:rPr>
                <w:rFonts w:ascii="Times New Roman" w:hAnsi="Times New Roman" w:cs="Times New Roman"/>
                <w:iCs/>
                <w:color w:val="FF0000"/>
              </w:rPr>
            </w:pPr>
          </w:p>
          <w:p w14:paraId="5DD5D1F7" w14:textId="77777777" w:rsidR="002469B0" w:rsidRPr="000A524A" w:rsidRDefault="002469B0" w:rsidP="0005498D">
            <w:pPr>
              <w:spacing w:before="60" w:after="60"/>
              <w:jc w:val="both"/>
              <w:rPr>
                <w:rFonts w:ascii="Times New Roman" w:hAnsi="Times New Roman" w:cs="Times New Roman"/>
                <w:iCs/>
                <w:color w:val="FF0000"/>
              </w:rPr>
            </w:pPr>
          </w:p>
          <w:p w14:paraId="6EE4E877" w14:textId="77777777" w:rsidR="002469B0" w:rsidRPr="000A524A" w:rsidRDefault="002469B0" w:rsidP="0005498D">
            <w:pPr>
              <w:spacing w:before="60" w:after="60"/>
              <w:jc w:val="both"/>
              <w:rPr>
                <w:rFonts w:ascii="Times New Roman" w:hAnsi="Times New Roman" w:cs="Times New Roman"/>
                <w:iCs/>
                <w:color w:val="FF0000"/>
              </w:rPr>
            </w:pPr>
          </w:p>
          <w:p w14:paraId="5EB7011C" w14:textId="77777777" w:rsidR="002469B0" w:rsidRPr="000A524A" w:rsidRDefault="002469B0" w:rsidP="0005498D">
            <w:pPr>
              <w:spacing w:before="60" w:after="60"/>
              <w:jc w:val="both"/>
              <w:rPr>
                <w:rFonts w:ascii="Times New Roman" w:hAnsi="Times New Roman" w:cs="Times New Roman"/>
                <w:iCs/>
                <w:color w:val="FF0000"/>
              </w:rPr>
            </w:pPr>
          </w:p>
          <w:p w14:paraId="2DB26DF5" w14:textId="77777777" w:rsidR="002469B0" w:rsidRPr="000A524A" w:rsidRDefault="002469B0" w:rsidP="0005498D">
            <w:pPr>
              <w:spacing w:before="60" w:after="60"/>
              <w:jc w:val="both"/>
              <w:rPr>
                <w:rFonts w:ascii="Times New Roman" w:hAnsi="Times New Roman" w:cs="Times New Roman"/>
                <w:iCs/>
                <w:color w:val="FF0000"/>
              </w:rPr>
            </w:pPr>
          </w:p>
          <w:p w14:paraId="3131213A" w14:textId="77777777" w:rsidR="002469B0" w:rsidRDefault="002469B0" w:rsidP="0005498D">
            <w:pPr>
              <w:spacing w:before="60" w:after="60"/>
              <w:jc w:val="both"/>
              <w:rPr>
                <w:rFonts w:ascii="Times New Roman" w:hAnsi="Times New Roman" w:cs="Times New Roman"/>
                <w:iCs/>
                <w:color w:val="FF0000"/>
              </w:rPr>
            </w:pPr>
          </w:p>
          <w:p w14:paraId="44D48403" w14:textId="77777777" w:rsidR="002469B0" w:rsidRDefault="002469B0" w:rsidP="0005498D">
            <w:pPr>
              <w:spacing w:before="60" w:after="60"/>
              <w:jc w:val="both"/>
              <w:rPr>
                <w:rFonts w:ascii="Times New Roman" w:hAnsi="Times New Roman" w:cs="Times New Roman"/>
                <w:iCs/>
                <w:color w:val="FF0000"/>
              </w:rPr>
            </w:pPr>
          </w:p>
          <w:p w14:paraId="27D94E0B" w14:textId="77777777" w:rsidR="002469B0" w:rsidRPr="00710358" w:rsidRDefault="002469B0" w:rsidP="0005498D">
            <w:pPr>
              <w:spacing w:before="60" w:after="60"/>
              <w:jc w:val="both"/>
              <w:rPr>
                <w:rFonts w:ascii="Times New Roman" w:hAnsi="Times New Roman" w:cs="Times New Roman"/>
                <w:iCs/>
                <w:color w:val="FF0000"/>
                <w:sz w:val="2"/>
              </w:rPr>
            </w:pPr>
          </w:p>
          <w:p w14:paraId="5693C580" w14:textId="77777777" w:rsidR="002469B0" w:rsidRPr="000A524A" w:rsidRDefault="002469B0" w:rsidP="008F6425">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lastRenderedPageBreak/>
              <w:t>Refer the evaluation criteria</w:t>
            </w:r>
            <w:r>
              <w:rPr>
                <w:rFonts w:ascii="Times New Roman" w:hAnsi="Times New Roman" w:cs="Times New Roman"/>
                <w:iCs/>
                <w:color w:val="FF0000"/>
              </w:rPr>
              <w:t xml:space="preserve"> mentioned in Clause 3.3 of TOR &amp; 21.1 of ITC Data sheet of </w:t>
            </w:r>
            <w:r w:rsidRPr="000A524A">
              <w:rPr>
                <w:rFonts w:ascii="Times New Roman" w:hAnsi="Times New Roman" w:cs="Times New Roman"/>
                <w:iCs/>
                <w:color w:val="FF0000"/>
              </w:rPr>
              <w:t>RFP</w:t>
            </w:r>
            <w:r>
              <w:rPr>
                <w:rFonts w:ascii="Times New Roman" w:hAnsi="Times New Roman" w:cs="Times New Roman"/>
                <w:iCs/>
                <w:color w:val="FF0000"/>
              </w:rPr>
              <w:t>.</w:t>
            </w:r>
          </w:p>
        </w:tc>
        <w:tc>
          <w:tcPr>
            <w:tcW w:w="1275" w:type="dxa"/>
          </w:tcPr>
          <w:p w14:paraId="7E0CA09B"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lastRenderedPageBreak/>
              <w:t>Louis Berger Consulting Pvt. Ltd.</w:t>
            </w:r>
          </w:p>
        </w:tc>
        <w:tc>
          <w:tcPr>
            <w:tcW w:w="1702" w:type="dxa"/>
          </w:tcPr>
          <w:p w14:paraId="7E854CA6"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 xml:space="preserve">The evaluation criteria and sub criteria is detailed in </w:t>
            </w:r>
            <w:proofErr w:type="gramStart"/>
            <w:r w:rsidRPr="00315D9F">
              <w:rPr>
                <w:rFonts w:ascii="Times New Roman" w:hAnsi="Times New Roman" w:cs="Times New Roman"/>
                <w:iCs/>
                <w:color w:val="000000" w:themeColor="text1"/>
              </w:rPr>
              <w:t xml:space="preserve">the </w:t>
            </w:r>
            <w:r w:rsidRPr="00315D9F">
              <w:rPr>
                <w:rFonts w:ascii="Times New Roman" w:hAnsi="Times New Roman" w:cs="Times New Roman"/>
                <w:iCs/>
                <w:color w:val="FF0000"/>
              </w:rPr>
              <w:t xml:space="preserve"> </w:t>
            </w:r>
            <w:r w:rsidRPr="00315D9F">
              <w:rPr>
                <w:rFonts w:ascii="Times New Roman" w:hAnsi="Times New Roman" w:cs="Times New Roman"/>
                <w:iCs/>
              </w:rPr>
              <w:t>clause</w:t>
            </w:r>
            <w:proofErr w:type="gramEnd"/>
            <w:r w:rsidRPr="00315D9F">
              <w:rPr>
                <w:rFonts w:ascii="Times New Roman" w:hAnsi="Times New Roman" w:cs="Times New Roman"/>
                <w:iCs/>
              </w:rPr>
              <w:t xml:space="preserve"> 21.1 of Data Sheet &amp; TOR</w:t>
            </w:r>
          </w:p>
        </w:tc>
      </w:tr>
      <w:tr w:rsidR="002469B0" w:rsidRPr="00F20C7A" w14:paraId="4B5D10F4" w14:textId="77777777" w:rsidTr="002469B0">
        <w:trPr>
          <w:trHeight w:val="1899"/>
        </w:trPr>
        <w:tc>
          <w:tcPr>
            <w:tcW w:w="485" w:type="dxa"/>
            <w:vMerge/>
          </w:tcPr>
          <w:p w14:paraId="09E78490"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11D5386B"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3BE22BE0" w14:textId="77777777" w:rsidR="002469B0" w:rsidRPr="00902695" w:rsidRDefault="002469B0" w:rsidP="009C3D07">
            <w:pPr>
              <w:widowControl w:val="0"/>
              <w:autoSpaceDE w:val="0"/>
              <w:autoSpaceDN w:val="0"/>
              <w:adjustRightInd w:val="0"/>
              <w:spacing w:before="60" w:after="60" w:line="276" w:lineRule="auto"/>
              <w:ind w:left="10" w:right="25"/>
              <w:jc w:val="both"/>
              <w:rPr>
                <w:rFonts w:ascii="Times New Roman" w:hAnsi="Times New Roman" w:cs="Times New Roman"/>
                <w:color w:val="000000"/>
              </w:rPr>
            </w:pPr>
            <w:r>
              <w:rPr>
                <w:rFonts w:ascii="Times New Roman" w:hAnsi="Times New Roman" w:cs="Times New Roman"/>
                <w:color w:val="000000"/>
              </w:rPr>
              <w:t xml:space="preserve">3.1 </w:t>
            </w:r>
            <w:r w:rsidRPr="00902695">
              <w:rPr>
                <w:rFonts w:ascii="Times New Roman" w:hAnsi="Times New Roman" w:cs="Times New Roman"/>
                <w:color w:val="000000"/>
              </w:rPr>
              <w:t>The</w:t>
            </w:r>
            <w:r>
              <w:rPr>
                <w:rFonts w:ascii="Times New Roman" w:hAnsi="Times New Roman" w:cs="Times New Roman"/>
                <w:color w:val="000000"/>
              </w:rPr>
              <w:t xml:space="preserve"> </w:t>
            </w:r>
            <w:r w:rsidRPr="00902695">
              <w:rPr>
                <w:rFonts w:ascii="Times New Roman" w:hAnsi="Times New Roman" w:cs="Times New Roman"/>
                <w:color w:val="000000"/>
              </w:rPr>
              <w:t>Team Leader should have</w:t>
            </w:r>
            <w:r>
              <w:rPr>
                <w:rFonts w:ascii="Times New Roman" w:hAnsi="Times New Roman" w:cs="Times New Roman"/>
                <w:color w:val="000000"/>
              </w:rPr>
              <w:t xml:space="preserve"> expertise </w:t>
            </w:r>
            <w:r w:rsidRPr="00902695">
              <w:rPr>
                <w:rFonts w:ascii="Times New Roman" w:hAnsi="Times New Roman" w:cs="Times New Roman"/>
                <w:color w:val="000000"/>
              </w:rPr>
              <w:t>of</w:t>
            </w:r>
            <w:r>
              <w:rPr>
                <w:rFonts w:ascii="Times New Roman" w:hAnsi="Times New Roman" w:cs="Times New Roman"/>
                <w:color w:val="000000"/>
              </w:rPr>
              <w:t xml:space="preserve"> </w:t>
            </w:r>
            <w:r w:rsidRPr="00902695">
              <w:rPr>
                <w:rFonts w:ascii="Times New Roman" w:hAnsi="Times New Roman" w:cs="Times New Roman"/>
                <w:color w:val="000000"/>
              </w:rPr>
              <w:t>two</w:t>
            </w:r>
            <w:r>
              <w:rPr>
                <w:rFonts w:ascii="Times New Roman" w:hAnsi="Times New Roman" w:cs="Times New Roman"/>
                <w:color w:val="000000"/>
              </w:rPr>
              <w:t xml:space="preserve"> </w:t>
            </w:r>
            <w:r w:rsidRPr="00902695">
              <w:rPr>
                <w:rFonts w:ascii="Times New Roman" w:hAnsi="Times New Roman" w:cs="Times New Roman"/>
                <w:color w:val="000000"/>
              </w:rPr>
              <w:t>major</w:t>
            </w:r>
            <w:r>
              <w:rPr>
                <w:rFonts w:ascii="Times New Roman" w:hAnsi="Times New Roman" w:cs="Times New Roman"/>
                <w:color w:val="000000"/>
              </w:rPr>
              <w:t xml:space="preserve"> </w:t>
            </w:r>
            <w:r w:rsidRPr="00902695">
              <w:rPr>
                <w:rFonts w:ascii="Times New Roman" w:hAnsi="Times New Roman" w:cs="Times New Roman"/>
                <w:color w:val="000000"/>
              </w:rPr>
              <w:t>external aided</w:t>
            </w:r>
            <w:r>
              <w:rPr>
                <w:rFonts w:ascii="Times New Roman" w:hAnsi="Times New Roman" w:cs="Times New Roman"/>
                <w:color w:val="000000"/>
              </w:rPr>
              <w:t xml:space="preserve"> </w:t>
            </w:r>
            <w:r w:rsidRPr="00902695">
              <w:rPr>
                <w:rFonts w:ascii="Times New Roman" w:hAnsi="Times New Roman" w:cs="Times New Roman"/>
                <w:color w:val="000000"/>
              </w:rPr>
              <w:t>(</w:t>
            </w:r>
            <w:proofErr w:type="gramStart"/>
            <w:r w:rsidRPr="00902695">
              <w:rPr>
                <w:rFonts w:ascii="Times New Roman" w:hAnsi="Times New Roman" w:cs="Times New Roman"/>
                <w:color w:val="000000"/>
              </w:rPr>
              <w:t>World  Bank</w:t>
            </w:r>
            <w:proofErr w:type="gramEnd"/>
            <w:r w:rsidRPr="00902695">
              <w:rPr>
                <w:rFonts w:ascii="Times New Roman" w:hAnsi="Times New Roman" w:cs="Times New Roman"/>
                <w:color w:val="000000"/>
              </w:rPr>
              <w:t>/ADB/JICA)   Projects  in</w:t>
            </w:r>
            <w:r>
              <w:rPr>
                <w:rFonts w:ascii="Times New Roman" w:hAnsi="Times New Roman" w:cs="Times New Roman"/>
                <w:color w:val="000000"/>
              </w:rPr>
              <w:t xml:space="preserve"> </w:t>
            </w:r>
            <w:r w:rsidRPr="00902695">
              <w:rPr>
                <w:rFonts w:ascii="Times New Roman" w:hAnsi="Times New Roman" w:cs="Times New Roman"/>
                <w:color w:val="000000"/>
              </w:rPr>
              <w:t>Developed Countries in</w:t>
            </w:r>
            <w:r>
              <w:rPr>
                <w:rFonts w:ascii="Times New Roman" w:hAnsi="Times New Roman" w:cs="Times New Roman"/>
                <w:color w:val="000000"/>
              </w:rPr>
              <w:t xml:space="preserve"> </w:t>
            </w:r>
            <w:r w:rsidRPr="00902695">
              <w:rPr>
                <w:rFonts w:ascii="Times New Roman" w:hAnsi="Times New Roman" w:cs="Times New Roman"/>
                <w:color w:val="000000"/>
              </w:rPr>
              <w:t>the capacity</w:t>
            </w:r>
            <w:r>
              <w:rPr>
                <w:rFonts w:ascii="Times New Roman" w:hAnsi="Times New Roman" w:cs="Times New Roman"/>
                <w:color w:val="000000"/>
              </w:rPr>
              <w:t xml:space="preserve"> </w:t>
            </w:r>
            <w:r w:rsidRPr="00902695">
              <w:rPr>
                <w:rFonts w:ascii="Times New Roman" w:hAnsi="Times New Roman" w:cs="Times New Roman"/>
                <w:color w:val="000000"/>
              </w:rPr>
              <w:t>of</w:t>
            </w:r>
            <w:r>
              <w:rPr>
                <w:rFonts w:ascii="Times New Roman" w:hAnsi="Times New Roman" w:cs="Times New Roman"/>
                <w:color w:val="000000"/>
              </w:rPr>
              <w:t xml:space="preserve"> </w:t>
            </w:r>
            <w:r w:rsidRPr="00902695">
              <w:rPr>
                <w:rFonts w:ascii="Times New Roman" w:hAnsi="Times New Roman" w:cs="Times New Roman"/>
                <w:color w:val="000000"/>
              </w:rPr>
              <w:t>Team</w:t>
            </w:r>
            <w:r>
              <w:rPr>
                <w:rFonts w:ascii="Times New Roman" w:hAnsi="Times New Roman" w:cs="Times New Roman"/>
                <w:color w:val="000000"/>
              </w:rPr>
              <w:t xml:space="preserve"> </w:t>
            </w:r>
            <w:r w:rsidRPr="00902695">
              <w:rPr>
                <w:rFonts w:ascii="Times New Roman" w:hAnsi="Times New Roman" w:cs="Times New Roman"/>
                <w:color w:val="000000"/>
              </w:rPr>
              <w:t>Leader</w:t>
            </w:r>
            <w:r>
              <w:rPr>
                <w:rFonts w:ascii="Times New Roman" w:hAnsi="Times New Roman" w:cs="Times New Roman"/>
                <w:color w:val="000000"/>
              </w:rPr>
              <w:t xml:space="preserve"> </w:t>
            </w:r>
            <w:r w:rsidRPr="00902695">
              <w:rPr>
                <w:rFonts w:ascii="Times New Roman" w:hAnsi="Times New Roman" w:cs="Times New Roman"/>
                <w:color w:val="000000"/>
              </w:rPr>
              <w:t>or</w:t>
            </w:r>
            <w:r>
              <w:rPr>
                <w:rFonts w:ascii="Times New Roman" w:hAnsi="Times New Roman" w:cs="Times New Roman"/>
                <w:color w:val="000000"/>
              </w:rPr>
              <w:t xml:space="preserve"> </w:t>
            </w:r>
            <w:r w:rsidRPr="00902695">
              <w:rPr>
                <w:rFonts w:ascii="Times New Roman" w:hAnsi="Times New Roman" w:cs="Times New Roman"/>
                <w:color w:val="000000"/>
              </w:rPr>
              <w:t>Resident</w:t>
            </w:r>
            <w:r>
              <w:rPr>
                <w:rFonts w:ascii="Times New Roman" w:hAnsi="Times New Roman" w:cs="Times New Roman"/>
                <w:color w:val="000000"/>
              </w:rPr>
              <w:t xml:space="preserve"> </w:t>
            </w:r>
            <w:r w:rsidRPr="00902695">
              <w:rPr>
                <w:rFonts w:ascii="Times New Roman" w:hAnsi="Times New Roman" w:cs="Times New Roman"/>
                <w:color w:val="000000"/>
              </w:rPr>
              <w:t>Engineer.</w:t>
            </w:r>
          </w:p>
          <w:p w14:paraId="6EBA0365" w14:textId="77777777" w:rsidR="002469B0" w:rsidRPr="00902695" w:rsidRDefault="002469B0" w:rsidP="0005498D">
            <w:pPr>
              <w:widowControl w:val="0"/>
              <w:autoSpaceDE w:val="0"/>
              <w:autoSpaceDN w:val="0"/>
              <w:adjustRightInd w:val="0"/>
              <w:spacing w:before="60" w:after="60" w:line="206" w:lineRule="exact"/>
              <w:ind w:left="10" w:right="25"/>
              <w:jc w:val="both"/>
              <w:rPr>
                <w:rFonts w:ascii="Times New Roman" w:hAnsi="Times New Roman" w:cs="Times New Roman"/>
                <w:color w:val="000000"/>
              </w:rPr>
            </w:pPr>
          </w:p>
          <w:p w14:paraId="71211D6B" w14:textId="77777777" w:rsidR="002469B0" w:rsidRPr="00902695" w:rsidRDefault="002469B0" w:rsidP="009C3D07">
            <w:pPr>
              <w:widowControl w:val="0"/>
              <w:autoSpaceDE w:val="0"/>
              <w:autoSpaceDN w:val="0"/>
              <w:adjustRightInd w:val="0"/>
              <w:spacing w:before="60" w:after="60"/>
              <w:ind w:left="10" w:right="25"/>
              <w:jc w:val="both"/>
              <w:rPr>
                <w:rFonts w:ascii="Times New Roman" w:hAnsi="Times New Roman" w:cs="Times New Roman"/>
                <w:color w:val="000000"/>
              </w:rPr>
            </w:pPr>
            <w:r w:rsidRPr="00902695">
              <w:rPr>
                <w:rFonts w:ascii="Times New Roman" w:hAnsi="Times New Roman" w:cs="Times New Roman"/>
                <w:color w:val="000000"/>
              </w:rPr>
              <w:t>3.2.</w:t>
            </w:r>
            <w:r>
              <w:rPr>
                <w:rFonts w:ascii="Times New Roman" w:hAnsi="Times New Roman" w:cs="Times New Roman"/>
                <w:color w:val="000000"/>
              </w:rPr>
              <w:t xml:space="preserve"> </w:t>
            </w:r>
            <w:r w:rsidRPr="00902695">
              <w:rPr>
                <w:rFonts w:ascii="Times New Roman" w:hAnsi="Times New Roman" w:cs="Times New Roman"/>
                <w:color w:val="000000"/>
              </w:rPr>
              <w:t>For</w:t>
            </w:r>
            <w:r>
              <w:rPr>
                <w:rFonts w:ascii="Times New Roman" w:hAnsi="Times New Roman" w:cs="Times New Roman"/>
                <w:color w:val="000000"/>
              </w:rPr>
              <w:t xml:space="preserve"> </w:t>
            </w:r>
            <w:r w:rsidRPr="00902695">
              <w:rPr>
                <w:rFonts w:ascii="Times New Roman" w:hAnsi="Times New Roman" w:cs="Times New Roman"/>
                <w:color w:val="000000"/>
              </w:rPr>
              <w:t>other</w:t>
            </w:r>
            <w:r>
              <w:rPr>
                <w:rFonts w:ascii="Times New Roman" w:hAnsi="Times New Roman" w:cs="Times New Roman"/>
                <w:color w:val="000000"/>
              </w:rPr>
              <w:t xml:space="preserve"> </w:t>
            </w:r>
            <w:r w:rsidRPr="00902695">
              <w:rPr>
                <w:rFonts w:ascii="Times New Roman" w:hAnsi="Times New Roman" w:cs="Times New Roman"/>
                <w:color w:val="000000"/>
              </w:rPr>
              <w:t>key</w:t>
            </w:r>
            <w:r>
              <w:rPr>
                <w:rFonts w:ascii="Times New Roman" w:hAnsi="Times New Roman" w:cs="Times New Roman"/>
                <w:color w:val="000000"/>
              </w:rPr>
              <w:t xml:space="preserve"> </w:t>
            </w:r>
            <w:r w:rsidRPr="00902695">
              <w:rPr>
                <w:rFonts w:ascii="Times New Roman" w:hAnsi="Times New Roman" w:cs="Times New Roman"/>
                <w:color w:val="000000"/>
              </w:rPr>
              <w:t>experts candidates</w:t>
            </w:r>
            <w:r>
              <w:rPr>
                <w:rFonts w:ascii="Times New Roman" w:hAnsi="Times New Roman" w:cs="Times New Roman"/>
                <w:color w:val="000000"/>
              </w:rPr>
              <w:t xml:space="preserve"> </w:t>
            </w:r>
            <w:r w:rsidRPr="00902695">
              <w:rPr>
                <w:rFonts w:ascii="Times New Roman" w:hAnsi="Times New Roman" w:cs="Times New Roman"/>
                <w:color w:val="000000"/>
              </w:rPr>
              <w:t>With</w:t>
            </w:r>
            <w:r>
              <w:rPr>
                <w:rFonts w:ascii="Times New Roman" w:hAnsi="Times New Roman" w:cs="Times New Roman"/>
                <w:color w:val="000000"/>
              </w:rPr>
              <w:t xml:space="preserve"> </w:t>
            </w:r>
            <w:r w:rsidRPr="00902695">
              <w:rPr>
                <w:rFonts w:ascii="Times New Roman" w:hAnsi="Times New Roman" w:cs="Times New Roman"/>
                <w:color w:val="000000"/>
              </w:rPr>
              <w:t>international</w:t>
            </w:r>
            <w:r>
              <w:rPr>
                <w:rFonts w:ascii="Times New Roman" w:hAnsi="Times New Roman" w:cs="Times New Roman"/>
                <w:color w:val="000000"/>
              </w:rPr>
              <w:t xml:space="preserve"> </w:t>
            </w:r>
            <w:r w:rsidRPr="00902695">
              <w:rPr>
                <w:rFonts w:ascii="Times New Roman" w:hAnsi="Times New Roman" w:cs="Times New Roman"/>
                <w:color w:val="000000"/>
              </w:rPr>
              <w:t>exposure</w:t>
            </w:r>
            <w:r>
              <w:rPr>
                <w:rFonts w:ascii="Times New Roman" w:hAnsi="Times New Roman" w:cs="Times New Roman"/>
                <w:color w:val="000000"/>
              </w:rPr>
              <w:t xml:space="preserve"> in World Bank/ADB/JICA </w:t>
            </w:r>
            <w:r w:rsidRPr="00902695">
              <w:rPr>
                <w:rFonts w:ascii="Times New Roman" w:hAnsi="Times New Roman" w:cs="Times New Roman"/>
                <w:color w:val="000000"/>
              </w:rPr>
              <w:t>aided   projects   in developed</w:t>
            </w:r>
            <w:r>
              <w:rPr>
                <w:rFonts w:ascii="Times New Roman" w:hAnsi="Times New Roman" w:cs="Times New Roman"/>
                <w:color w:val="000000"/>
              </w:rPr>
              <w:t xml:space="preserve"> </w:t>
            </w:r>
            <w:r w:rsidRPr="00902695">
              <w:rPr>
                <w:rFonts w:ascii="Times New Roman" w:hAnsi="Times New Roman" w:cs="Times New Roman"/>
                <w:color w:val="000000"/>
              </w:rPr>
              <w:t>countries</w:t>
            </w:r>
            <w:r>
              <w:rPr>
                <w:rFonts w:ascii="Times New Roman" w:hAnsi="Times New Roman" w:cs="Times New Roman"/>
                <w:color w:val="000000"/>
              </w:rPr>
              <w:t xml:space="preserve"> </w:t>
            </w:r>
            <w:r w:rsidRPr="00902695">
              <w:rPr>
                <w:rFonts w:ascii="Times New Roman" w:hAnsi="Times New Roman" w:cs="Times New Roman"/>
                <w:color w:val="000000"/>
              </w:rPr>
              <w:t>shall</w:t>
            </w:r>
            <w:r>
              <w:rPr>
                <w:rFonts w:ascii="Times New Roman" w:hAnsi="Times New Roman" w:cs="Times New Roman"/>
                <w:color w:val="000000"/>
              </w:rPr>
              <w:t xml:space="preserve"> </w:t>
            </w:r>
            <w:r w:rsidRPr="00902695">
              <w:rPr>
                <w:rFonts w:ascii="Times New Roman" w:hAnsi="Times New Roman" w:cs="Times New Roman"/>
                <w:color w:val="000000"/>
              </w:rPr>
              <w:t>be given additional</w:t>
            </w:r>
            <w:r w:rsidRPr="00902695">
              <w:rPr>
                <w:rFonts w:ascii="Times New Roman" w:hAnsi="Times New Roman" w:cs="Times New Roman"/>
                <w:color w:val="000000"/>
              </w:rPr>
              <w:tab/>
              <w:t>preference         during evaluation.</w:t>
            </w:r>
          </w:p>
          <w:p w14:paraId="1E728916" w14:textId="77777777" w:rsidR="002469B0" w:rsidRPr="00902695" w:rsidRDefault="002469B0" w:rsidP="0005498D">
            <w:pPr>
              <w:autoSpaceDE w:val="0"/>
              <w:autoSpaceDN w:val="0"/>
              <w:adjustRightInd w:val="0"/>
              <w:spacing w:before="60" w:after="60" w:line="276" w:lineRule="auto"/>
              <w:rPr>
                <w:rFonts w:ascii="Times New Roman" w:eastAsia="Arial" w:hAnsi="Times New Roman" w:cs="Times New Roman"/>
              </w:rPr>
            </w:pPr>
          </w:p>
        </w:tc>
        <w:tc>
          <w:tcPr>
            <w:tcW w:w="4111" w:type="dxa"/>
          </w:tcPr>
          <w:p w14:paraId="2B01C42B"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6</w:t>
            </w:r>
            <w:r w:rsidRPr="00605A29">
              <w:rPr>
                <w:rFonts w:cs="Times New Roman"/>
                <w:b/>
              </w:rPr>
              <w:t>:</w:t>
            </w:r>
          </w:p>
          <w:p w14:paraId="7DCF81C8" w14:textId="77777777" w:rsidR="002469B0" w:rsidRDefault="002469B0" w:rsidP="00E607E1">
            <w:pPr>
              <w:widowControl w:val="0"/>
              <w:autoSpaceDE w:val="0"/>
              <w:autoSpaceDN w:val="0"/>
              <w:adjustRightInd w:val="0"/>
              <w:spacing w:before="60" w:after="60"/>
              <w:ind w:right="95" w:firstLine="10"/>
              <w:jc w:val="both"/>
              <w:rPr>
                <w:rFonts w:ascii="Times New Roman" w:hAnsi="Times New Roman" w:cs="Times New Roman"/>
                <w:color w:val="000000"/>
              </w:rPr>
            </w:pPr>
            <w:r w:rsidRPr="00902695">
              <w:rPr>
                <w:rFonts w:ascii="Times New Roman" w:hAnsi="Times New Roman" w:cs="Times New Roman"/>
                <w:color w:val="000000"/>
              </w:rPr>
              <w:t>In</w:t>
            </w:r>
            <w:r>
              <w:rPr>
                <w:rFonts w:ascii="Times New Roman" w:hAnsi="Times New Roman" w:cs="Times New Roman"/>
                <w:color w:val="000000"/>
              </w:rPr>
              <w:t xml:space="preserve"> </w:t>
            </w:r>
            <w:r w:rsidRPr="00902695">
              <w:rPr>
                <w:rFonts w:ascii="Times New Roman" w:hAnsi="Times New Roman" w:cs="Times New Roman"/>
                <w:color w:val="000000"/>
              </w:rPr>
              <w:t>general, infrastructure projects in developed     countries   are   usually funded</w:t>
            </w:r>
            <w:r>
              <w:rPr>
                <w:rFonts w:ascii="Times New Roman" w:hAnsi="Times New Roman" w:cs="Times New Roman"/>
                <w:color w:val="000000"/>
              </w:rPr>
              <w:t xml:space="preserve"> </w:t>
            </w:r>
            <w:r w:rsidRPr="00902695">
              <w:rPr>
                <w:rFonts w:ascii="Times New Roman" w:hAnsi="Times New Roman" w:cs="Times New Roman"/>
                <w:color w:val="000000"/>
              </w:rPr>
              <w:t>by</w:t>
            </w:r>
            <w:r>
              <w:rPr>
                <w:rFonts w:ascii="Times New Roman" w:hAnsi="Times New Roman" w:cs="Times New Roman"/>
                <w:color w:val="000000"/>
              </w:rPr>
              <w:t xml:space="preserve"> </w:t>
            </w:r>
            <w:r w:rsidRPr="00902695">
              <w:rPr>
                <w:rFonts w:ascii="Times New Roman" w:hAnsi="Times New Roman" w:cs="Times New Roman"/>
                <w:color w:val="000000"/>
              </w:rPr>
              <w:t>Government</w:t>
            </w:r>
            <w:r>
              <w:rPr>
                <w:rFonts w:ascii="Times New Roman" w:hAnsi="Times New Roman" w:cs="Times New Roman"/>
                <w:color w:val="000000"/>
              </w:rPr>
              <w:t xml:space="preserve"> /</w:t>
            </w:r>
            <w:r>
              <w:rPr>
                <w:rFonts w:ascii="Times New Roman" w:hAnsi="Times New Roman" w:cs="Times New Roman"/>
                <w:i/>
                <w:iCs/>
                <w:color w:val="000000"/>
              </w:rPr>
              <w:t xml:space="preserve"> </w:t>
            </w:r>
            <w:r w:rsidRPr="00902695">
              <w:rPr>
                <w:rFonts w:ascii="Times New Roman" w:hAnsi="Times New Roman" w:cs="Times New Roman"/>
                <w:color w:val="000000"/>
              </w:rPr>
              <w:t>local</w:t>
            </w:r>
            <w:r>
              <w:rPr>
                <w:rFonts w:ascii="Times New Roman" w:hAnsi="Times New Roman" w:cs="Times New Roman"/>
                <w:color w:val="000000"/>
              </w:rPr>
              <w:t xml:space="preserve"> </w:t>
            </w:r>
            <w:r w:rsidRPr="00902695">
              <w:rPr>
                <w:rFonts w:ascii="Times New Roman" w:hAnsi="Times New Roman" w:cs="Times New Roman"/>
                <w:color w:val="000000"/>
              </w:rPr>
              <w:t>bodies of    their     respective     countries. Therefore,    we   request   you    to consider</w:t>
            </w:r>
            <w:r>
              <w:rPr>
                <w:rFonts w:ascii="Times New Roman" w:hAnsi="Times New Roman" w:cs="Times New Roman"/>
                <w:color w:val="000000"/>
              </w:rPr>
              <w:t xml:space="preserve"> </w:t>
            </w:r>
            <w:r w:rsidRPr="00902695">
              <w:rPr>
                <w:rFonts w:ascii="Times New Roman" w:hAnsi="Times New Roman" w:cs="Times New Roman"/>
                <w:color w:val="000000"/>
              </w:rPr>
              <w:t>revising</w:t>
            </w:r>
            <w:r>
              <w:rPr>
                <w:rFonts w:ascii="Times New Roman" w:hAnsi="Times New Roman" w:cs="Times New Roman"/>
                <w:color w:val="000000"/>
              </w:rPr>
              <w:t xml:space="preserve"> </w:t>
            </w:r>
            <w:r w:rsidRPr="00902695">
              <w:rPr>
                <w:rFonts w:ascii="Times New Roman" w:hAnsi="Times New Roman" w:cs="Times New Roman"/>
                <w:color w:val="000000"/>
              </w:rPr>
              <w:t>it</w:t>
            </w:r>
            <w:r>
              <w:rPr>
                <w:rFonts w:ascii="Times New Roman" w:hAnsi="Times New Roman" w:cs="Times New Roman"/>
                <w:color w:val="000000"/>
              </w:rPr>
              <w:t xml:space="preserve"> </w:t>
            </w:r>
            <w:r w:rsidRPr="00902695">
              <w:rPr>
                <w:rFonts w:ascii="Times New Roman" w:hAnsi="Times New Roman" w:cs="Times New Roman"/>
                <w:color w:val="000000"/>
              </w:rPr>
              <w:t>as:</w:t>
            </w:r>
          </w:p>
          <w:p w14:paraId="1CB2BF88" w14:textId="77777777" w:rsidR="002469B0" w:rsidRPr="003A42AC" w:rsidRDefault="002469B0" w:rsidP="00E607E1">
            <w:pPr>
              <w:widowControl w:val="0"/>
              <w:autoSpaceDE w:val="0"/>
              <w:autoSpaceDN w:val="0"/>
              <w:adjustRightInd w:val="0"/>
              <w:spacing w:before="60" w:after="60"/>
              <w:ind w:right="95" w:firstLine="10"/>
              <w:jc w:val="both"/>
              <w:rPr>
                <w:rFonts w:ascii="Times New Roman" w:hAnsi="Times New Roman" w:cs="Times New Roman"/>
                <w:color w:val="000000"/>
                <w:sz w:val="8"/>
              </w:rPr>
            </w:pPr>
          </w:p>
          <w:p w14:paraId="106A9136" w14:textId="77777777" w:rsidR="002469B0" w:rsidRPr="00902695" w:rsidRDefault="002469B0" w:rsidP="003A42AC">
            <w:pPr>
              <w:widowControl w:val="0"/>
              <w:autoSpaceDE w:val="0"/>
              <w:autoSpaceDN w:val="0"/>
              <w:adjustRightInd w:val="0"/>
              <w:spacing w:before="60" w:after="60"/>
              <w:ind w:right="119"/>
              <w:jc w:val="both"/>
              <w:rPr>
                <w:rFonts w:ascii="Times New Roman" w:hAnsi="Times New Roman" w:cs="Times New Roman"/>
                <w:color w:val="000000"/>
              </w:rPr>
            </w:pPr>
            <w:r w:rsidRPr="00902695">
              <w:rPr>
                <w:rFonts w:ascii="Times New Roman" w:hAnsi="Times New Roman" w:cs="Times New Roman"/>
                <w:color w:val="000000"/>
              </w:rPr>
              <w:t xml:space="preserve">3.1 The Team Leader should have expertise   of two   major   external aided   </w:t>
            </w:r>
            <w:proofErr w:type="gramStart"/>
            <w:r w:rsidRPr="00902695">
              <w:rPr>
                <w:rFonts w:ascii="Times New Roman" w:hAnsi="Times New Roman" w:cs="Times New Roman"/>
                <w:color w:val="000000"/>
              </w:rPr>
              <w:t xml:space="preserve">   (</w:t>
            </w:r>
            <w:proofErr w:type="gramEnd"/>
            <w:r w:rsidRPr="00902695">
              <w:rPr>
                <w:rFonts w:ascii="Times New Roman" w:hAnsi="Times New Roman" w:cs="Times New Roman"/>
                <w:color w:val="000000"/>
              </w:rPr>
              <w:t>World      Bank/ADB/JICA) Projects  in Developing   Countries</w:t>
            </w:r>
            <w:r>
              <w:rPr>
                <w:rFonts w:ascii="Times New Roman" w:hAnsi="Times New Roman" w:cs="Times New Roman"/>
                <w:color w:val="000000"/>
              </w:rPr>
              <w:t xml:space="preserve"> </w:t>
            </w:r>
            <w:r w:rsidRPr="00902695">
              <w:rPr>
                <w:rFonts w:ascii="Times New Roman" w:hAnsi="Times New Roman" w:cs="Times New Roman"/>
                <w:color w:val="000000"/>
              </w:rPr>
              <w:t>in the capacity of</w:t>
            </w:r>
            <w:r>
              <w:rPr>
                <w:rFonts w:ascii="Times New Roman" w:hAnsi="Times New Roman" w:cs="Times New Roman"/>
                <w:color w:val="000000"/>
              </w:rPr>
              <w:t xml:space="preserve"> </w:t>
            </w:r>
            <w:r w:rsidRPr="00902695">
              <w:rPr>
                <w:rFonts w:ascii="Times New Roman" w:hAnsi="Times New Roman" w:cs="Times New Roman"/>
                <w:color w:val="000000"/>
              </w:rPr>
              <w:t>Team Leader or</w:t>
            </w:r>
            <w:r>
              <w:rPr>
                <w:rFonts w:ascii="Times New Roman" w:hAnsi="Times New Roman" w:cs="Times New Roman"/>
                <w:color w:val="000000"/>
              </w:rPr>
              <w:t xml:space="preserve"> </w:t>
            </w:r>
            <w:r w:rsidRPr="00902695">
              <w:rPr>
                <w:rFonts w:ascii="Times New Roman" w:hAnsi="Times New Roman" w:cs="Times New Roman"/>
                <w:color w:val="000000"/>
                <w:position w:val="-1"/>
              </w:rPr>
              <w:t>Resident</w:t>
            </w:r>
            <w:r>
              <w:rPr>
                <w:rFonts w:ascii="Times New Roman" w:hAnsi="Times New Roman" w:cs="Times New Roman"/>
                <w:color w:val="000000"/>
                <w:position w:val="-1"/>
              </w:rPr>
              <w:t xml:space="preserve"> </w:t>
            </w:r>
            <w:r w:rsidRPr="00902695">
              <w:rPr>
                <w:rFonts w:ascii="Times New Roman" w:hAnsi="Times New Roman" w:cs="Times New Roman"/>
                <w:color w:val="000000"/>
                <w:position w:val="-1"/>
              </w:rPr>
              <w:t>Engineer.</w:t>
            </w:r>
          </w:p>
          <w:p w14:paraId="63517F0F" w14:textId="77777777" w:rsidR="002469B0" w:rsidRPr="00902695" w:rsidRDefault="002469B0" w:rsidP="0005498D">
            <w:pPr>
              <w:tabs>
                <w:tab w:val="left" w:pos="1440"/>
                <w:tab w:val="center" w:pos="2150"/>
              </w:tabs>
              <w:spacing w:before="60" w:after="60"/>
              <w:jc w:val="both"/>
              <w:rPr>
                <w:rFonts w:ascii="Times New Roman" w:hAnsi="Times New Roman" w:cs="Times New Roman"/>
              </w:rPr>
            </w:pPr>
            <w:r w:rsidRPr="00902695">
              <w:rPr>
                <w:rFonts w:ascii="Times New Roman" w:hAnsi="Times New Roman" w:cs="Times New Roman"/>
              </w:rPr>
              <w:tab/>
            </w:r>
            <w:r w:rsidRPr="00902695">
              <w:rPr>
                <w:rFonts w:ascii="Times New Roman" w:hAnsi="Times New Roman" w:cs="Times New Roman"/>
              </w:rPr>
              <w:tab/>
            </w:r>
          </w:p>
          <w:p w14:paraId="4884565D" w14:textId="77777777" w:rsidR="002469B0" w:rsidRPr="000A2E5C" w:rsidRDefault="002469B0" w:rsidP="00552BA4">
            <w:pPr>
              <w:widowControl w:val="0"/>
              <w:autoSpaceDE w:val="0"/>
              <w:autoSpaceDN w:val="0"/>
              <w:adjustRightInd w:val="0"/>
              <w:spacing w:before="60" w:after="60" w:line="293" w:lineRule="auto"/>
              <w:ind w:right="143" w:firstLine="10"/>
              <w:jc w:val="both"/>
              <w:rPr>
                <w:rFonts w:ascii="Times New Roman" w:hAnsi="Times New Roman" w:cs="Times New Roman"/>
                <w:color w:val="000000"/>
              </w:rPr>
            </w:pPr>
            <w:r w:rsidRPr="00902695">
              <w:rPr>
                <w:rFonts w:ascii="Times New Roman" w:hAnsi="Times New Roman" w:cs="Times New Roman"/>
                <w:color w:val="000000"/>
              </w:rPr>
              <w:t>3.2For</w:t>
            </w:r>
            <w:r>
              <w:rPr>
                <w:rFonts w:ascii="Times New Roman" w:hAnsi="Times New Roman" w:cs="Times New Roman"/>
                <w:color w:val="000000"/>
              </w:rPr>
              <w:t xml:space="preserve"> </w:t>
            </w:r>
            <w:r w:rsidRPr="00902695">
              <w:rPr>
                <w:rFonts w:ascii="Times New Roman" w:hAnsi="Times New Roman" w:cs="Times New Roman"/>
                <w:color w:val="000000"/>
              </w:rPr>
              <w:t>other</w:t>
            </w:r>
            <w:r>
              <w:rPr>
                <w:rFonts w:ascii="Times New Roman" w:hAnsi="Times New Roman" w:cs="Times New Roman"/>
                <w:color w:val="000000"/>
              </w:rPr>
              <w:t xml:space="preserve"> </w:t>
            </w:r>
            <w:r w:rsidRPr="00902695">
              <w:rPr>
                <w:rFonts w:ascii="Times New Roman" w:hAnsi="Times New Roman" w:cs="Times New Roman"/>
                <w:color w:val="000000"/>
              </w:rPr>
              <w:t>key</w:t>
            </w:r>
            <w:r>
              <w:rPr>
                <w:rFonts w:ascii="Times New Roman" w:hAnsi="Times New Roman" w:cs="Times New Roman"/>
                <w:color w:val="000000"/>
              </w:rPr>
              <w:t xml:space="preserve"> </w:t>
            </w:r>
            <w:r w:rsidRPr="00902695">
              <w:rPr>
                <w:rFonts w:ascii="Times New Roman" w:hAnsi="Times New Roman" w:cs="Times New Roman"/>
                <w:color w:val="000000"/>
              </w:rPr>
              <w:t>experts</w:t>
            </w:r>
            <w:r>
              <w:rPr>
                <w:rFonts w:ascii="Times New Roman" w:hAnsi="Times New Roman" w:cs="Times New Roman"/>
                <w:color w:val="000000"/>
              </w:rPr>
              <w:t xml:space="preserve"> </w:t>
            </w:r>
            <w:r w:rsidRPr="00902695">
              <w:rPr>
                <w:rFonts w:ascii="Times New Roman" w:hAnsi="Times New Roman" w:cs="Times New Roman"/>
                <w:color w:val="000000"/>
              </w:rPr>
              <w:t>candidates wit</w:t>
            </w:r>
            <w:r>
              <w:rPr>
                <w:rFonts w:ascii="Times New Roman" w:hAnsi="Times New Roman" w:cs="Times New Roman"/>
                <w:color w:val="000000"/>
              </w:rPr>
              <w:t xml:space="preserve">h </w:t>
            </w:r>
            <w:proofErr w:type="gramStart"/>
            <w:r w:rsidRPr="00902695">
              <w:rPr>
                <w:rFonts w:ascii="Times New Roman" w:hAnsi="Times New Roman" w:cs="Times New Roman"/>
                <w:color w:val="000000"/>
              </w:rPr>
              <w:t>World  Bank</w:t>
            </w:r>
            <w:proofErr w:type="gramEnd"/>
            <w:r w:rsidRPr="00902695">
              <w:rPr>
                <w:rFonts w:ascii="Times New Roman" w:hAnsi="Times New Roman" w:cs="Times New Roman"/>
                <w:color w:val="000000"/>
              </w:rPr>
              <w:t>/ADB/JICA   aided projects   in developing countries shall be</w:t>
            </w:r>
            <w:r>
              <w:rPr>
                <w:rFonts w:ascii="Times New Roman" w:hAnsi="Times New Roman" w:cs="Times New Roman"/>
                <w:color w:val="000000"/>
              </w:rPr>
              <w:t xml:space="preserve"> </w:t>
            </w:r>
            <w:r w:rsidRPr="00902695">
              <w:rPr>
                <w:rFonts w:ascii="Times New Roman" w:hAnsi="Times New Roman" w:cs="Times New Roman"/>
                <w:color w:val="000000"/>
              </w:rPr>
              <w:t>given additional preference during</w:t>
            </w:r>
            <w:r>
              <w:rPr>
                <w:rFonts w:ascii="Times New Roman" w:hAnsi="Times New Roman" w:cs="Times New Roman"/>
                <w:color w:val="000000"/>
              </w:rPr>
              <w:t xml:space="preserve"> evaluation.</w:t>
            </w:r>
          </w:p>
        </w:tc>
        <w:tc>
          <w:tcPr>
            <w:tcW w:w="1985" w:type="dxa"/>
          </w:tcPr>
          <w:p w14:paraId="17F2078D" w14:textId="774B7BA5" w:rsidR="002469B0" w:rsidRPr="000A524A" w:rsidRDefault="00442D27" w:rsidP="0005498D">
            <w:pPr>
              <w:spacing w:before="60" w:after="60"/>
              <w:jc w:val="both"/>
              <w:rPr>
                <w:rFonts w:ascii="Times New Roman" w:hAnsi="Times New Roman" w:cs="Times New Roman"/>
                <w:iCs/>
                <w:color w:val="FF0000"/>
              </w:rPr>
            </w:pPr>
            <w:ins w:id="36" w:author="TNRIDC" w:date="2020-11-23T16:30: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37"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3B1876ED" w14:textId="77777777" w:rsidR="002469B0" w:rsidRPr="00315D9F" w:rsidRDefault="002469B0" w:rsidP="0005498D">
            <w:pPr>
              <w:spacing w:before="60" w:after="60"/>
              <w:jc w:val="both"/>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Aarvee</w:t>
            </w:r>
            <w:proofErr w:type="spellEnd"/>
            <w:r w:rsidRPr="00315D9F">
              <w:rPr>
                <w:rFonts w:ascii="Times New Roman" w:hAnsi="Times New Roman" w:cs="Times New Roman"/>
                <w:iCs/>
                <w:color w:val="000000" w:themeColor="text1"/>
              </w:rPr>
              <w:t xml:space="preserve"> Associates Architects Engineers &amp; Consultants Pvt. Ltd</w:t>
            </w:r>
          </w:p>
        </w:tc>
        <w:tc>
          <w:tcPr>
            <w:tcW w:w="1702" w:type="dxa"/>
          </w:tcPr>
          <w:p w14:paraId="29701186"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021C2EE8" w14:textId="77777777" w:rsidTr="002469B0">
        <w:trPr>
          <w:trHeight w:val="292"/>
        </w:trPr>
        <w:tc>
          <w:tcPr>
            <w:tcW w:w="485" w:type="dxa"/>
            <w:vMerge/>
          </w:tcPr>
          <w:p w14:paraId="4C604139" w14:textId="77777777" w:rsidR="002469B0" w:rsidRPr="00585B3C" w:rsidRDefault="002469B0" w:rsidP="0005498D">
            <w:pPr>
              <w:pStyle w:val="ListParagraph"/>
              <w:spacing w:before="60" w:after="60"/>
              <w:ind w:left="360"/>
              <w:jc w:val="both"/>
              <w:rPr>
                <w:rFonts w:ascii="Times New Roman" w:hAnsi="Times New Roman" w:cs="Times New Roman"/>
                <w:color w:val="000000" w:themeColor="text1"/>
                <w:sz w:val="24"/>
                <w:szCs w:val="24"/>
              </w:rPr>
            </w:pPr>
          </w:p>
        </w:tc>
        <w:tc>
          <w:tcPr>
            <w:tcW w:w="1324" w:type="dxa"/>
            <w:vMerge/>
          </w:tcPr>
          <w:p w14:paraId="23B306B8"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vMerge w:val="restart"/>
          </w:tcPr>
          <w:p w14:paraId="2615809C"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b/>
              </w:rPr>
            </w:pPr>
            <w:r>
              <w:rPr>
                <w:rFonts w:ascii="Times New Roman" w:eastAsia="Calibri" w:hAnsi="Times New Roman" w:cs="Times New Roman"/>
                <w:b/>
              </w:rPr>
              <w:t xml:space="preserve">3.1 </w:t>
            </w:r>
            <w:r w:rsidRPr="00E50B94">
              <w:rPr>
                <w:rFonts w:ascii="Times New Roman" w:eastAsia="Calibri" w:hAnsi="Times New Roman" w:cs="Times New Roman"/>
                <w:b/>
              </w:rPr>
              <w:t>Team Leader</w:t>
            </w:r>
          </w:p>
          <w:p w14:paraId="21F3AA41"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The Team Leader should have expertise of two major external aided (World Bank/ ADB/ JICA) Projects in Developed Countries in the capacity of Team Leader or Resident Engineer</w:t>
            </w:r>
            <w:r>
              <w:rPr>
                <w:rFonts w:ascii="Times New Roman" w:eastAsia="Calibri" w:hAnsi="Times New Roman" w:cs="Times New Roman"/>
              </w:rPr>
              <w:t xml:space="preserve"> </w:t>
            </w:r>
            <w:r w:rsidRPr="00E50B94">
              <w:rPr>
                <w:rFonts w:ascii="Times New Roman" w:eastAsia="Calibri" w:hAnsi="Times New Roman" w:cs="Times New Roman"/>
              </w:rPr>
              <w:t>&amp;</w:t>
            </w:r>
            <w:r>
              <w:rPr>
                <w:rFonts w:ascii="Times New Roman" w:eastAsia="Calibri" w:hAnsi="Times New Roman" w:cs="Times New Roman"/>
              </w:rPr>
              <w:t xml:space="preserve"> </w:t>
            </w:r>
            <w:r w:rsidRPr="00E50B94">
              <w:rPr>
                <w:rFonts w:ascii="Times New Roman" w:eastAsia="Calibri" w:hAnsi="Times New Roman" w:cs="Times New Roman"/>
              </w:rPr>
              <w:t xml:space="preserve">Should have experience in </w:t>
            </w:r>
            <w:r>
              <w:rPr>
                <w:rFonts w:ascii="Times New Roman" w:eastAsia="Calibri" w:hAnsi="Times New Roman" w:cs="Times New Roman"/>
              </w:rPr>
              <w:t xml:space="preserve"> </w:t>
            </w:r>
            <w:r w:rsidRPr="00E50B94">
              <w:rPr>
                <w:rFonts w:ascii="Times New Roman" w:eastAsia="Calibri" w:hAnsi="Times New Roman" w:cs="Times New Roman"/>
              </w:rPr>
              <w:t>various contracts modes and experience in developed countries is preferable.</w:t>
            </w:r>
          </w:p>
        </w:tc>
        <w:tc>
          <w:tcPr>
            <w:tcW w:w="4111" w:type="dxa"/>
          </w:tcPr>
          <w:p w14:paraId="1BD74154"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7</w:t>
            </w:r>
            <w:r w:rsidRPr="00605A29">
              <w:rPr>
                <w:rFonts w:cs="Times New Roman"/>
                <w:b/>
              </w:rPr>
              <w:t>:</w:t>
            </w:r>
          </w:p>
          <w:p w14:paraId="2BF1F275"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There is a discrepancy in both the clauses. Clause 3.1, page 80 stipulates that “The Team Leader should have expertise of two major external aided (World Bank/ ADB/ JICA) </w:t>
            </w:r>
            <w:r w:rsidRPr="00E50B94">
              <w:rPr>
                <w:rFonts w:ascii="Times New Roman" w:eastAsia="Calibri" w:hAnsi="Times New Roman" w:cs="Times New Roman"/>
                <w:b/>
              </w:rPr>
              <w:t>Projects in Developed Countries in the capacity of Team Leader or Resident Engineer</w:t>
            </w:r>
            <w:r w:rsidRPr="00E50B94">
              <w:rPr>
                <w:rFonts w:ascii="Times New Roman" w:eastAsia="Calibri" w:hAnsi="Times New Roman" w:cs="Times New Roman"/>
              </w:rPr>
              <w:t>” whereas, Clause 3.3, Page No. 82 mentions that “</w:t>
            </w:r>
            <w:r w:rsidRPr="00E50B94">
              <w:rPr>
                <w:rFonts w:ascii="Times New Roman" w:eastAsia="Calibri" w:hAnsi="Times New Roman" w:cs="Times New Roman"/>
                <w:b/>
              </w:rPr>
              <w:t>Should have experience in various contracts modes and experience in developed countries is preferable</w:t>
            </w:r>
            <w:r w:rsidRPr="00E50B94">
              <w:rPr>
                <w:rFonts w:ascii="Times New Roman" w:eastAsia="Calibri" w:hAnsi="Times New Roman" w:cs="Times New Roman"/>
              </w:rPr>
              <w:t xml:space="preserve">”. </w:t>
            </w:r>
          </w:p>
          <w:p w14:paraId="7BEF3C28"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Considering the discrepancy, the Consultant understands that the criteria of “Team leader Should have experience in various contracts </w:t>
            </w:r>
            <w:r w:rsidRPr="00E50B94">
              <w:rPr>
                <w:rFonts w:ascii="Times New Roman" w:eastAsia="Calibri" w:hAnsi="Times New Roman" w:cs="Times New Roman"/>
              </w:rPr>
              <w:lastRenderedPageBreak/>
              <w:t>modes and experience in developed countries is preferable” shall stand. This may kindly be confirmed.</w:t>
            </w:r>
          </w:p>
        </w:tc>
        <w:tc>
          <w:tcPr>
            <w:tcW w:w="1985" w:type="dxa"/>
          </w:tcPr>
          <w:p w14:paraId="23E3B994" w14:textId="2BC65580" w:rsidR="002469B0" w:rsidRPr="000A524A" w:rsidRDefault="00442D27" w:rsidP="0005498D">
            <w:pPr>
              <w:spacing w:before="60" w:after="60"/>
              <w:jc w:val="both"/>
              <w:rPr>
                <w:rFonts w:ascii="Times New Roman" w:hAnsi="Times New Roman" w:cs="Times New Roman"/>
                <w:iCs/>
                <w:color w:val="FF0000"/>
              </w:rPr>
            </w:pPr>
            <w:ins w:id="38" w:author="TNRIDC" w:date="2020-11-23T16:30:00Z">
              <w:r w:rsidRPr="000A524A">
                <w:rPr>
                  <w:rFonts w:ascii="Times New Roman" w:hAnsi="Times New Roman" w:cs="Times New Roman"/>
                  <w:iCs/>
                  <w:color w:val="FF0000"/>
                </w:rPr>
                <w:lastRenderedPageBreak/>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39"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72531DBB"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524026C5"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134609F9" w14:textId="77777777" w:rsidTr="002469B0">
        <w:trPr>
          <w:trHeight w:val="440"/>
        </w:trPr>
        <w:tc>
          <w:tcPr>
            <w:tcW w:w="485" w:type="dxa"/>
            <w:vMerge/>
          </w:tcPr>
          <w:p w14:paraId="0E403DDF"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51924158" w14:textId="77777777" w:rsidR="002469B0" w:rsidRPr="00E50B94" w:rsidRDefault="002469B0" w:rsidP="0005498D">
            <w:pPr>
              <w:spacing w:before="60" w:after="60"/>
              <w:jc w:val="both"/>
              <w:rPr>
                <w:rFonts w:ascii="Times New Roman" w:eastAsia="Calibri" w:hAnsi="Times New Roman" w:cs="Times New Roman"/>
              </w:rPr>
            </w:pPr>
          </w:p>
        </w:tc>
        <w:tc>
          <w:tcPr>
            <w:tcW w:w="3969" w:type="dxa"/>
            <w:vMerge/>
          </w:tcPr>
          <w:p w14:paraId="72E1B9B0" w14:textId="77777777" w:rsidR="002469B0" w:rsidRPr="00892FDA" w:rsidRDefault="002469B0" w:rsidP="0005498D">
            <w:pPr>
              <w:spacing w:before="60" w:after="60"/>
              <w:ind w:right="216"/>
              <w:jc w:val="both"/>
              <w:rPr>
                <w:rFonts w:ascii="Times New Roman" w:hAnsi="Times New Roman" w:cs="Times New Roman"/>
                <w:spacing w:val="8"/>
              </w:rPr>
            </w:pPr>
          </w:p>
        </w:tc>
        <w:tc>
          <w:tcPr>
            <w:tcW w:w="4111" w:type="dxa"/>
          </w:tcPr>
          <w:p w14:paraId="589D8448" w14:textId="77777777" w:rsidR="002469B0" w:rsidRPr="00605A29" w:rsidRDefault="002469B0" w:rsidP="0005498D">
            <w:pPr>
              <w:pStyle w:val="TableContents"/>
              <w:spacing w:before="60" w:after="60"/>
              <w:jc w:val="both"/>
              <w:rPr>
                <w:rFonts w:cs="Times New Roman"/>
                <w:b/>
              </w:rPr>
            </w:pPr>
            <w:r w:rsidRPr="00605A29">
              <w:rPr>
                <w:rFonts w:cs="Times New Roman"/>
                <w:b/>
              </w:rPr>
              <w:t>Question</w:t>
            </w:r>
            <w:r>
              <w:rPr>
                <w:rFonts w:cs="Times New Roman"/>
                <w:b/>
              </w:rPr>
              <w:t xml:space="preserve"> 8</w:t>
            </w:r>
            <w:r w:rsidRPr="00605A29">
              <w:rPr>
                <w:rFonts w:cs="Times New Roman"/>
                <w:b/>
              </w:rPr>
              <w:t>:</w:t>
            </w:r>
          </w:p>
          <w:p w14:paraId="2DE89500" w14:textId="77777777" w:rsidR="002469B0" w:rsidRPr="00892FDA" w:rsidRDefault="002469B0" w:rsidP="0005498D">
            <w:pPr>
              <w:spacing w:before="60" w:after="60"/>
              <w:jc w:val="both"/>
              <w:rPr>
                <w:rFonts w:ascii="Times New Roman" w:hAnsi="Times New Roman" w:cs="Times New Roman"/>
                <w:spacing w:val="8"/>
              </w:rPr>
            </w:pPr>
            <w:r w:rsidRPr="00892FDA">
              <w:rPr>
                <w:rFonts w:ascii="Times New Roman" w:hAnsi="Times New Roman" w:cs="Times New Roman"/>
                <w:spacing w:val="3"/>
              </w:rPr>
              <w:t xml:space="preserve">We understand that as per detailed experience criteria for </w:t>
            </w:r>
            <w:r w:rsidRPr="00892FDA">
              <w:rPr>
                <w:rFonts w:ascii="Times New Roman" w:hAnsi="Times New Roman" w:cs="Times New Roman"/>
                <w:spacing w:val="8"/>
              </w:rPr>
              <w:t>Team Leader, requirement of experience in Developed</w:t>
            </w:r>
            <w:r>
              <w:rPr>
                <w:rFonts w:ascii="Times New Roman" w:hAnsi="Times New Roman" w:cs="Times New Roman"/>
                <w:spacing w:val="8"/>
              </w:rPr>
              <w:t xml:space="preserve"> </w:t>
            </w:r>
            <w:r w:rsidRPr="00892FDA">
              <w:rPr>
                <w:rFonts w:ascii="Times New Roman" w:hAnsi="Times New Roman" w:cs="Times New Roman"/>
                <w:color w:val="000000"/>
                <w:spacing w:val="-6"/>
              </w:rPr>
              <w:t>country</w:t>
            </w:r>
            <w:r>
              <w:rPr>
                <w:rFonts w:ascii="Times New Roman" w:hAnsi="Times New Roman" w:cs="Times New Roman"/>
                <w:color w:val="000000"/>
                <w:spacing w:val="-6"/>
              </w:rPr>
              <w:t xml:space="preserve"> </w:t>
            </w:r>
            <w:r w:rsidRPr="00892FDA">
              <w:rPr>
                <w:rFonts w:ascii="Times New Roman" w:hAnsi="Times New Roman" w:cs="Times New Roman"/>
                <w:color w:val="000000"/>
                <w:spacing w:val="-4"/>
              </w:rPr>
              <w:t>experience is not</w:t>
            </w:r>
            <w:r>
              <w:rPr>
                <w:rFonts w:ascii="Times New Roman" w:hAnsi="Times New Roman" w:cs="Times New Roman"/>
                <w:color w:val="000000"/>
                <w:spacing w:val="-4"/>
              </w:rPr>
              <w:t xml:space="preserve"> </w:t>
            </w:r>
            <w:r w:rsidRPr="00892FDA">
              <w:rPr>
                <w:rFonts w:ascii="Times New Roman" w:hAnsi="Times New Roman" w:cs="Times New Roman"/>
                <w:color w:val="000000"/>
                <w:spacing w:val="-14"/>
              </w:rPr>
              <w:t>mandatory</w:t>
            </w:r>
            <w:r>
              <w:rPr>
                <w:rFonts w:ascii="Times New Roman" w:hAnsi="Times New Roman" w:cs="Times New Roman"/>
                <w:color w:val="000000"/>
                <w:spacing w:val="-14"/>
              </w:rPr>
              <w:t xml:space="preserve"> </w:t>
            </w:r>
            <w:r w:rsidRPr="00892FDA">
              <w:rPr>
                <w:rFonts w:ascii="Times New Roman" w:hAnsi="Times New Roman" w:cs="Times New Roman"/>
                <w:color w:val="000000"/>
                <w:spacing w:val="-10"/>
              </w:rPr>
              <w:t xml:space="preserve">Also, </w:t>
            </w:r>
            <w:r w:rsidRPr="00892FDA">
              <w:rPr>
                <w:rFonts w:ascii="Times New Roman" w:hAnsi="Times New Roman" w:cs="Times New Roman"/>
                <w:color w:val="000000"/>
                <w:spacing w:val="-36"/>
              </w:rPr>
              <w:t xml:space="preserve">you    </w:t>
            </w:r>
            <w:r w:rsidRPr="00892FDA">
              <w:rPr>
                <w:rFonts w:ascii="Times New Roman" w:hAnsi="Times New Roman" w:cs="Times New Roman"/>
                <w:color w:val="000000"/>
                <w:spacing w:val="-2"/>
              </w:rPr>
              <w:t>will</w:t>
            </w:r>
            <w:r>
              <w:rPr>
                <w:rFonts w:ascii="Times New Roman" w:hAnsi="Times New Roman" w:cs="Times New Roman"/>
                <w:color w:val="000000"/>
                <w:spacing w:val="-2"/>
              </w:rPr>
              <w:t xml:space="preserve"> </w:t>
            </w:r>
            <w:r w:rsidRPr="00892FDA">
              <w:rPr>
                <w:rFonts w:ascii="Times New Roman" w:hAnsi="Times New Roman" w:cs="Times New Roman"/>
                <w:color w:val="000000"/>
                <w:spacing w:val="-5"/>
              </w:rPr>
              <w:t xml:space="preserve">appreciate the fact that it very rare to find funded projects in </w:t>
            </w:r>
            <w:r w:rsidRPr="00892FDA">
              <w:rPr>
                <w:rFonts w:ascii="Times New Roman" w:hAnsi="Times New Roman" w:cs="Times New Roman"/>
                <w:color w:val="000000"/>
                <w:spacing w:val="5"/>
              </w:rPr>
              <w:t xml:space="preserve">developed </w:t>
            </w:r>
            <w:hyperlink r:id="rId12">
              <w:r w:rsidRPr="00892FDA">
                <w:rPr>
                  <w:rFonts w:ascii="Times New Roman" w:hAnsi="Times New Roman" w:cs="Times New Roman"/>
                  <w:spacing w:val="5"/>
                </w:rPr>
                <w:t>countries.</w:t>
              </w:r>
              <w:r>
                <w:rPr>
                  <w:rFonts w:ascii="Times New Roman" w:hAnsi="Times New Roman" w:cs="Times New Roman"/>
                  <w:spacing w:val="5"/>
                </w:rPr>
                <w:t xml:space="preserve"> </w:t>
              </w:r>
              <w:r w:rsidRPr="00892FDA">
                <w:rPr>
                  <w:rFonts w:ascii="Times New Roman" w:hAnsi="Times New Roman" w:cs="Times New Roman"/>
                  <w:spacing w:val="5"/>
                </w:rPr>
                <w:t>so</w:t>
              </w:r>
            </w:hyperlink>
            <w:r w:rsidRPr="00892FDA">
              <w:rPr>
                <w:rFonts w:ascii="Times New Roman" w:hAnsi="Times New Roman" w:cs="Times New Roman"/>
                <w:spacing w:val="5"/>
              </w:rPr>
              <w:t xml:space="preserve"> we understand that clause for </w:t>
            </w:r>
            <w:r w:rsidRPr="00892FDA">
              <w:rPr>
                <w:rFonts w:ascii="Times New Roman" w:hAnsi="Times New Roman" w:cs="Times New Roman"/>
              </w:rPr>
              <w:t>mandato</w:t>
            </w:r>
            <w:r w:rsidRPr="00892FDA">
              <w:rPr>
                <w:rFonts w:ascii="Times New Roman" w:hAnsi="Times New Roman" w:cs="Times New Roman"/>
                <w:color w:val="000000"/>
              </w:rPr>
              <w:t>ry experience shall be removed.</w:t>
            </w:r>
          </w:p>
          <w:p w14:paraId="4EA8E87B" w14:textId="77777777" w:rsidR="002469B0" w:rsidRPr="00F362A7" w:rsidRDefault="002469B0" w:rsidP="00F362A7">
            <w:pPr>
              <w:tabs>
                <w:tab w:val="left" w:pos="2098"/>
              </w:tabs>
              <w:spacing w:before="60" w:after="60"/>
              <w:jc w:val="both"/>
              <w:rPr>
                <w:rFonts w:ascii="Times New Roman" w:hAnsi="Times New Roman" w:cs="Times New Roman"/>
                <w:spacing w:val="3"/>
              </w:rPr>
            </w:pPr>
            <w:r w:rsidRPr="00892FDA">
              <w:rPr>
                <w:rFonts w:ascii="Times New Roman" w:hAnsi="Times New Roman" w:cs="Times New Roman"/>
                <w:b/>
                <w:color w:val="000000"/>
                <w:spacing w:val="-6"/>
                <w:w w:val="105"/>
              </w:rPr>
              <w:t>Kindly Consider.</w:t>
            </w:r>
          </w:p>
        </w:tc>
        <w:tc>
          <w:tcPr>
            <w:tcW w:w="1985" w:type="dxa"/>
          </w:tcPr>
          <w:p w14:paraId="40EB9B76" w14:textId="22EE34D9" w:rsidR="002469B0" w:rsidRPr="000A524A" w:rsidRDefault="00442D27" w:rsidP="0005498D">
            <w:pPr>
              <w:spacing w:before="60" w:after="60"/>
              <w:rPr>
                <w:rFonts w:ascii="Times New Roman" w:hAnsi="Times New Roman" w:cs="Times New Roman"/>
                <w:iCs/>
                <w:color w:val="FF0000"/>
              </w:rPr>
            </w:pPr>
            <w:ins w:id="40" w:author="TNRIDC" w:date="2020-11-23T16:30: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41" w:author="TNRIDC" w:date="2020-11-23T16:30:00Z">
              <w:r w:rsidR="002469B0" w:rsidRPr="000A524A" w:rsidDel="00442D27">
                <w:rPr>
                  <w:rFonts w:ascii="Times New Roman" w:hAnsi="Times New Roman" w:cs="Times New Roman"/>
                  <w:iCs/>
                  <w:color w:val="FF0000"/>
                </w:rPr>
                <w:delText>Refer</w:delText>
              </w:r>
              <w:r w:rsidR="002469B0" w:rsidDel="00442D27">
                <w:rPr>
                  <w:rFonts w:ascii="Times New Roman" w:hAnsi="Times New Roman" w:cs="Times New Roman"/>
                  <w:iCs/>
                  <w:color w:val="FF0000"/>
                </w:rPr>
                <w:delText xml:space="preserve"> Sl. No.5 of </w:delText>
              </w:r>
              <w:r w:rsidR="002469B0" w:rsidRPr="000A524A" w:rsidDel="00442D27">
                <w:rPr>
                  <w:rFonts w:ascii="Times New Roman" w:hAnsi="Times New Roman" w:cs="Times New Roman"/>
                  <w:iCs/>
                  <w:color w:val="FF0000"/>
                </w:rPr>
                <w:delText xml:space="preserve"> Addendum No.1</w:delText>
              </w:r>
            </w:del>
          </w:p>
        </w:tc>
        <w:tc>
          <w:tcPr>
            <w:tcW w:w="1275" w:type="dxa"/>
          </w:tcPr>
          <w:p w14:paraId="29B7E379" w14:textId="77777777" w:rsidR="002469B0" w:rsidRPr="00315D9F" w:rsidRDefault="002469B0" w:rsidP="0005498D">
            <w:pPr>
              <w:spacing w:before="60" w:after="60"/>
              <w:jc w:val="both"/>
              <w:rPr>
                <w:rFonts w:ascii="Times New Roman" w:hAnsi="Times New Roman" w:cs="Times New Roman"/>
                <w:iCs/>
                <w:color w:val="FF0000"/>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6BA77BD2"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5D979711" w14:textId="77777777" w:rsidTr="002469B0">
        <w:trPr>
          <w:trHeight w:val="6235"/>
        </w:trPr>
        <w:tc>
          <w:tcPr>
            <w:tcW w:w="485" w:type="dxa"/>
            <w:vMerge w:val="restart"/>
          </w:tcPr>
          <w:p w14:paraId="00F9517B"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val="restart"/>
          </w:tcPr>
          <w:p w14:paraId="77B77BC0" w14:textId="77777777" w:rsidR="002469B0" w:rsidRPr="00892FDA" w:rsidRDefault="002469B0" w:rsidP="0005498D">
            <w:pPr>
              <w:spacing w:before="60" w:after="60"/>
              <w:ind w:left="108" w:right="180"/>
              <w:rPr>
                <w:rFonts w:ascii="Times New Roman" w:hAnsi="Times New Roman" w:cs="Times New Roman"/>
                <w:color w:val="000000"/>
                <w:spacing w:val="-4"/>
              </w:rPr>
            </w:pPr>
            <w:r w:rsidRPr="00892FDA">
              <w:rPr>
                <w:rFonts w:ascii="Times New Roman" w:hAnsi="Times New Roman" w:cs="Times New Roman"/>
                <w:color w:val="000000"/>
                <w:spacing w:val="-3"/>
              </w:rPr>
              <w:t xml:space="preserve">Section 7. </w:t>
            </w:r>
            <w:r w:rsidRPr="00892FDA">
              <w:rPr>
                <w:rFonts w:ascii="Times New Roman" w:hAnsi="Times New Roman" w:cs="Times New Roman"/>
                <w:color w:val="000000"/>
              </w:rPr>
              <w:t xml:space="preserve">Terms of </w:t>
            </w:r>
            <w:r w:rsidRPr="00892FDA">
              <w:rPr>
                <w:rFonts w:ascii="Times New Roman" w:hAnsi="Times New Roman" w:cs="Times New Roman"/>
                <w:color w:val="000000"/>
                <w:spacing w:val="-5"/>
              </w:rPr>
              <w:t xml:space="preserve">Reference </w:t>
            </w:r>
            <w:r w:rsidRPr="00892FDA">
              <w:rPr>
                <w:rFonts w:ascii="Times New Roman" w:hAnsi="Times New Roman" w:cs="Times New Roman"/>
                <w:color w:val="000000"/>
              </w:rPr>
              <w:t>Clause 3 Pg.</w:t>
            </w:r>
            <w:r>
              <w:rPr>
                <w:rFonts w:ascii="Times New Roman" w:hAnsi="Times New Roman" w:cs="Times New Roman"/>
                <w:color w:val="000000"/>
              </w:rPr>
              <w:t xml:space="preserve"> No</w:t>
            </w:r>
            <w:r w:rsidRPr="00892FDA">
              <w:rPr>
                <w:rFonts w:ascii="Times New Roman" w:hAnsi="Times New Roman" w:cs="Times New Roman"/>
                <w:color w:val="000000"/>
              </w:rPr>
              <w:t xml:space="preserve"> 80</w:t>
            </w:r>
          </w:p>
          <w:p w14:paraId="55136B10" w14:textId="77777777" w:rsidR="002469B0" w:rsidRPr="00892FDA" w:rsidRDefault="002469B0" w:rsidP="0005498D">
            <w:pPr>
              <w:spacing w:before="60" w:after="60"/>
              <w:rPr>
                <w:rFonts w:ascii="Times New Roman" w:hAnsi="Times New Roman" w:cs="Times New Roman"/>
              </w:rPr>
            </w:pPr>
          </w:p>
          <w:p w14:paraId="64FF22FF" w14:textId="77777777" w:rsidR="002469B0" w:rsidRPr="00892FDA" w:rsidRDefault="002469B0" w:rsidP="0005498D">
            <w:pPr>
              <w:spacing w:before="60" w:after="60" w:line="276" w:lineRule="auto"/>
              <w:jc w:val="both"/>
              <w:rPr>
                <w:rFonts w:ascii="Times New Roman" w:hAnsi="Times New Roman" w:cs="Times New Roman"/>
                <w:color w:val="000000"/>
                <w:spacing w:val="-4"/>
              </w:rPr>
            </w:pPr>
          </w:p>
        </w:tc>
        <w:tc>
          <w:tcPr>
            <w:tcW w:w="3969" w:type="dxa"/>
          </w:tcPr>
          <w:p w14:paraId="2AEE76D7" w14:textId="77777777" w:rsidR="002469B0" w:rsidRPr="00892FDA" w:rsidRDefault="002469B0" w:rsidP="0005498D">
            <w:pPr>
              <w:spacing w:before="60" w:after="60"/>
              <w:rPr>
                <w:rFonts w:ascii="Times New Roman" w:hAnsi="Times New Roman" w:cs="Times New Roman"/>
                <w:b/>
                <w:color w:val="000000"/>
                <w:w w:val="105"/>
              </w:rPr>
            </w:pPr>
            <w:r w:rsidRPr="00892FDA">
              <w:rPr>
                <w:rFonts w:ascii="Times New Roman" w:hAnsi="Times New Roman" w:cs="Times New Roman"/>
                <w:b/>
                <w:color w:val="000000"/>
                <w:w w:val="105"/>
              </w:rPr>
              <w:t>3.3 Key Expert Requirement-</w:t>
            </w:r>
          </w:p>
          <w:p w14:paraId="1951E6A8" w14:textId="77777777" w:rsidR="002469B0" w:rsidRPr="00892FDA" w:rsidRDefault="002469B0" w:rsidP="0005498D">
            <w:pPr>
              <w:spacing w:before="60" w:after="60"/>
              <w:ind w:left="216"/>
              <w:rPr>
                <w:rFonts w:ascii="Times New Roman" w:hAnsi="Times New Roman" w:cs="Times New Roman"/>
                <w:color w:val="000000"/>
                <w:w w:val="105"/>
              </w:rPr>
            </w:pPr>
            <w:r w:rsidRPr="00892FDA">
              <w:rPr>
                <w:rFonts w:ascii="Times New Roman" w:hAnsi="Times New Roman" w:cs="Times New Roman"/>
                <w:color w:val="000000"/>
                <w:w w:val="105"/>
              </w:rPr>
              <w:t xml:space="preserve">The Team Leader and Resident Engineer offices shall be </w:t>
            </w:r>
            <w:proofErr w:type="spellStart"/>
            <w:r w:rsidRPr="00892FDA">
              <w:rPr>
                <w:rFonts w:ascii="Times New Roman" w:hAnsi="Times New Roman" w:cs="Times New Roman"/>
                <w:color w:val="000000"/>
                <w:w w:val="105"/>
              </w:rPr>
              <w:t>tentaively</w:t>
            </w:r>
            <w:proofErr w:type="spellEnd"/>
            <w:r w:rsidRPr="00892FDA">
              <w:rPr>
                <w:rFonts w:ascii="Times New Roman" w:hAnsi="Times New Roman" w:cs="Times New Roman"/>
                <w:color w:val="000000"/>
                <w:w w:val="105"/>
              </w:rPr>
              <w:t xml:space="preserve"> located as follows:</w:t>
            </w:r>
          </w:p>
          <w:p w14:paraId="760A789F" w14:textId="77777777" w:rsidR="002469B0" w:rsidRPr="00892FDA" w:rsidRDefault="002469B0" w:rsidP="0005498D">
            <w:pPr>
              <w:spacing w:before="60" w:after="60"/>
              <w:ind w:left="216"/>
              <w:rPr>
                <w:rFonts w:ascii="Times New Roman" w:hAnsi="Times New Roman" w:cs="Times New Roman"/>
                <w:color w:val="000000"/>
                <w:w w:val="105"/>
              </w:rPr>
            </w:pPr>
          </w:p>
          <w:tbl>
            <w:tblPr>
              <w:tblStyle w:val="TableGrid"/>
              <w:tblW w:w="3701" w:type="dxa"/>
              <w:tblLayout w:type="fixed"/>
              <w:tblLook w:val="04A0" w:firstRow="1" w:lastRow="0" w:firstColumn="1" w:lastColumn="0" w:noHBand="0" w:noVBand="1"/>
            </w:tblPr>
            <w:tblGrid>
              <w:gridCol w:w="2482"/>
              <w:gridCol w:w="1219"/>
            </w:tblGrid>
            <w:tr w:rsidR="002469B0" w:rsidRPr="00892FDA" w14:paraId="351E1F62" w14:textId="77777777" w:rsidTr="00DE2864">
              <w:trPr>
                <w:trHeight w:val="398"/>
              </w:trPr>
              <w:tc>
                <w:tcPr>
                  <w:tcW w:w="2482" w:type="dxa"/>
                </w:tcPr>
                <w:p w14:paraId="0AC25171"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Team Leader</w:t>
                  </w:r>
                </w:p>
              </w:tc>
              <w:tc>
                <w:tcPr>
                  <w:tcW w:w="1219" w:type="dxa"/>
                </w:tcPr>
                <w:p w14:paraId="5BBB2242"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Chennai</w:t>
                  </w:r>
                </w:p>
              </w:tc>
            </w:tr>
            <w:tr w:rsidR="002469B0" w:rsidRPr="00892FDA" w14:paraId="1CBD9F2A" w14:textId="77777777" w:rsidTr="00DE2864">
              <w:trPr>
                <w:trHeight w:val="398"/>
              </w:trPr>
              <w:tc>
                <w:tcPr>
                  <w:tcW w:w="2482" w:type="dxa"/>
                </w:tcPr>
                <w:p w14:paraId="5FA6D189"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Resident Engineer (EPC1)</w:t>
                  </w:r>
                </w:p>
              </w:tc>
              <w:tc>
                <w:tcPr>
                  <w:tcW w:w="1219" w:type="dxa"/>
                </w:tcPr>
                <w:p w14:paraId="1DC153EE"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proofErr w:type="spellStart"/>
                  <w:r w:rsidRPr="00892FDA">
                    <w:rPr>
                      <w:rFonts w:ascii="Times New Roman" w:hAnsi="Times New Roman" w:cs="Times New Roman"/>
                      <w:color w:val="000000"/>
                    </w:rPr>
                    <w:t>Thiruvallur</w:t>
                  </w:r>
                  <w:proofErr w:type="spellEnd"/>
                </w:p>
              </w:tc>
            </w:tr>
            <w:tr w:rsidR="002469B0" w:rsidRPr="00892FDA" w14:paraId="49E1FB41" w14:textId="77777777" w:rsidTr="00DE2864">
              <w:trPr>
                <w:trHeight w:val="398"/>
              </w:trPr>
              <w:tc>
                <w:tcPr>
                  <w:tcW w:w="2482" w:type="dxa"/>
                </w:tcPr>
                <w:p w14:paraId="318FCF99"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Resident Engineer (EPC</w:t>
                  </w:r>
                  <w:r>
                    <w:rPr>
                      <w:rFonts w:ascii="Times New Roman" w:hAnsi="Times New Roman" w:cs="Times New Roman"/>
                      <w:color w:val="000000"/>
                    </w:rPr>
                    <w:t>2</w:t>
                  </w:r>
                  <w:r w:rsidRPr="00892FDA">
                    <w:rPr>
                      <w:rFonts w:ascii="Times New Roman" w:hAnsi="Times New Roman" w:cs="Times New Roman"/>
                      <w:color w:val="000000"/>
                    </w:rPr>
                    <w:t>)</w:t>
                  </w:r>
                </w:p>
              </w:tc>
              <w:tc>
                <w:tcPr>
                  <w:tcW w:w="1219" w:type="dxa"/>
                </w:tcPr>
                <w:p w14:paraId="751BE30A"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proofErr w:type="spellStart"/>
                  <w:r w:rsidRPr="00892FDA">
                    <w:rPr>
                      <w:rFonts w:ascii="Times New Roman" w:hAnsi="Times New Roman" w:cs="Times New Roman"/>
                      <w:color w:val="000000"/>
                    </w:rPr>
                    <w:t>Thiruvallur</w:t>
                  </w:r>
                  <w:proofErr w:type="spellEnd"/>
                </w:p>
              </w:tc>
            </w:tr>
          </w:tbl>
          <w:p w14:paraId="7D70D9EE" w14:textId="77777777" w:rsidR="002469B0" w:rsidRPr="00892FDA" w:rsidRDefault="002469B0" w:rsidP="0005498D">
            <w:pPr>
              <w:spacing w:before="60" w:after="60"/>
              <w:ind w:left="216"/>
              <w:rPr>
                <w:rFonts w:ascii="Times New Roman" w:hAnsi="Times New Roman" w:cs="Times New Roman"/>
                <w:color w:val="000000"/>
                <w:w w:val="105"/>
              </w:rPr>
            </w:pPr>
          </w:p>
        </w:tc>
        <w:tc>
          <w:tcPr>
            <w:tcW w:w="4111" w:type="dxa"/>
          </w:tcPr>
          <w:p w14:paraId="6D65802F"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1</w:t>
            </w:r>
            <w:r w:rsidRPr="00605A29">
              <w:rPr>
                <w:rFonts w:cs="Times New Roman"/>
                <w:b/>
              </w:rPr>
              <w:t>:</w:t>
            </w:r>
          </w:p>
          <w:p w14:paraId="69F38DAC" w14:textId="77777777" w:rsidR="002469B0" w:rsidRPr="00892FDA" w:rsidRDefault="002469B0" w:rsidP="002B6650">
            <w:pPr>
              <w:spacing w:before="60" w:after="60" w:line="276" w:lineRule="auto"/>
              <w:ind w:right="144"/>
              <w:jc w:val="both"/>
              <w:rPr>
                <w:rFonts w:ascii="Times New Roman" w:hAnsi="Times New Roman" w:cs="Times New Roman"/>
                <w:color w:val="000000"/>
                <w:spacing w:val="1"/>
              </w:rPr>
            </w:pPr>
            <w:r w:rsidRPr="00892FDA">
              <w:rPr>
                <w:rFonts w:ascii="Times New Roman" w:hAnsi="Times New Roman" w:cs="Times New Roman"/>
                <w:color w:val="000000"/>
                <w:spacing w:val="1"/>
              </w:rPr>
              <w:t xml:space="preserve">As per RFP, we understand that the consultant is required </w:t>
            </w:r>
            <w:r w:rsidRPr="00892FDA">
              <w:rPr>
                <w:rFonts w:ascii="Times New Roman" w:hAnsi="Times New Roman" w:cs="Times New Roman"/>
                <w:color w:val="000000"/>
                <w:spacing w:val="11"/>
              </w:rPr>
              <w:t xml:space="preserve">to open two offices for Resident Engineer (EPC01) </w:t>
            </w:r>
            <w:r w:rsidRPr="00892FDA">
              <w:rPr>
                <w:rFonts w:ascii="Times New Roman" w:hAnsi="Times New Roman" w:cs="Times New Roman"/>
                <w:color w:val="000000"/>
              </w:rPr>
              <w:t xml:space="preserve">Resident Engineer (EPC02) at </w:t>
            </w:r>
            <w:proofErr w:type="spellStart"/>
            <w:r w:rsidRPr="00892FDA">
              <w:rPr>
                <w:rFonts w:ascii="Times New Roman" w:hAnsi="Times New Roman" w:cs="Times New Roman"/>
                <w:color w:val="000000"/>
              </w:rPr>
              <w:t>Thiruvallur</w:t>
            </w:r>
            <w:proofErr w:type="spellEnd"/>
            <w:r w:rsidRPr="00892FDA">
              <w:rPr>
                <w:rFonts w:ascii="Times New Roman" w:hAnsi="Times New Roman" w:cs="Times New Roman"/>
                <w:color w:val="000000"/>
              </w:rPr>
              <w:t>.</w:t>
            </w:r>
          </w:p>
          <w:p w14:paraId="3F8EF067" w14:textId="77777777" w:rsidR="002469B0" w:rsidRPr="00A46861" w:rsidRDefault="002469B0" w:rsidP="002B6650">
            <w:pPr>
              <w:spacing w:before="60" w:after="60" w:line="276" w:lineRule="auto"/>
              <w:ind w:right="144"/>
              <w:jc w:val="both"/>
              <w:rPr>
                <w:rFonts w:ascii="Times New Roman" w:hAnsi="Times New Roman" w:cs="Times New Roman"/>
                <w:color w:val="000000"/>
              </w:rPr>
            </w:pPr>
            <w:r w:rsidRPr="00892FDA">
              <w:rPr>
                <w:rFonts w:ascii="Times New Roman" w:hAnsi="Times New Roman" w:cs="Times New Roman"/>
                <w:color w:val="000000"/>
                <w:spacing w:val="-3"/>
              </w:rPr>
              <w:t xml:space="preserve">However, you will appreciate the fact as location for office is </w:t>
            </w:r>
            <w:r w:rsidRPr="00892FDA">
              <w:rPr>
                <w:rFonts w:ascii="Times New Roman" w:hAnsi="Times New Roman" w:cs="Times New Roman"/>
                <w:color w:val="000000"/>
              </w:rPr>
              <w:t>same for EPC-1 and EPC-2, the consultant can work from one Resident Engineer for both EPC-1 AND EPC-2.</w:t>
            </w:r>
          </w:p>
          <w:p w14:paraId="69A96EFD" w14:textId="77777777" w:rsidR="002469B0" w:rsidRPr="00892FDA" w:rsidRDefault="002469B0" w:rsidP="002B6650">
            <w:pPr>
              <w:tabs>
                <w:tab w:val="left" w:pos="2606"/>
                <w:tab w:val="left" w:pos="4195"/>
                <w:tab w:val="right" w:pos="5414"/>
              </w:tabs>
              <w:spacing w:before="60" w:after="60" w:line="276" w:lineRule="auto"/>
              <w:jc w:val="both"/>
              <w:rPr>
                <w:rFonts w:ascii="Times New Roman" w:hAnsi="Times New Roman" w:cs="Times New Roman"/>
                <w:color w:val="000000"/>
              </w:rPr>
            </w:pPr>
            <w:r w:rsidRPr="00892FDA">
              <w:rPr>
                <w:rFonts w:ascii="Times New Roman" w:hAnsi="Times New Roman" w:cs="Times New Roman"/>
                <w:color w:val="000000"/>
              </w:rPr>
              <w:t xml:space="preserve">Therefore, we suggest the following change to the clause: </w:t>
            </w:r>
            <w:r w:rsidRPr="00892FDA">
              <w:rPr>
                <w:rFonts w:ascii="Times New Roman" w:hAnsi="Times New Roman" w:cs="Times New Roman"/>
                <w:color w:val="000000"/>
                <w:spacing w:val="4"/>
              </w:rPr>
              <w:t xml:space="preserve">The Team Leader and Resident Engineer TWO offices </w:t>
            </w:r>
            <w:r w:rsidRPr="00892FDA">
              <w:rPr>
                <w:rFonts w:ascii="Times New Roman" w:hAnsi="Times New Roman" w:cs="Times New Roman"/>
                <w:color w:val="000000"/>
              </w:rPr>
              <w:t>shall be tentatively located as follows:</w:t>
            </w:r>
          </w:p>
          <w:p w14:paraId="2413DC5E" w14:textId="77777777" w:rsidR="002469B0" w:rsidRPr="00F50851" w:rsidRDefault="002469B0" w:rsidP="0005498D">
            <w:pPr>
              <w:tabs>
                <w:tab w:val="left" w:pos="2606"/>
                <w:tab w:val="left" w:pos="4195"/>
                <w:tab w:val="right" w:pos="5414"/>
              </w:tabs>
              <w:spacing w:before="60" w:after="60"/>
              <w:ind w:left="110"/>
              <w:rPr>
                <w:rFonts w:ascii="Times New Roman" w:hAnsi="Times New Roman" w:cs="Times New Roman"/>
                <w:color w:val="000000"/>
                <w:sz w:val="10"/>
              </w:rPr>
            </w:pPr>
          </w:p>
          <w:tbl>
            <w:tblPr>
              <w:tblStyle w:val="TableGrid"/>
              <w:tblW w:w="8397" w:type="dxa"/>
              <w:tblInd w:w="103" w:type="dxa"/>
              <w:tblLayout w:type="fixed"/>
              <w:tblLook w:val="04A0" w:firstRow="1" w:lastRow="0" w:firstColumn="1" w:lastColumn="0" w:noHBand="0" w:noVBand="1"/>
            </w:tblPr>
            <w:tblGrid>
              <w:gridCol w:w="2655"/>
              <w:gridCol w:w="5742"/>
            </w:tblGrid>
            <w:tr w:rsidR="002469B0" w:rsidRPr="00892FDA" w14:paraId="00A69A08" w14:textId="77777777" w:rsidTr="00552BA4">
              <w:trPr>
                <w:trHeight w:val="332"/>
              </w:trPr>
              <w:tc>
                <w:tcPr>
                  <w:tcW w:w="2655" w:type="dxa"/>
                </w:tcPr>
                <w:p w14:paraId="28F9D0AD"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Team Leader (1 no. Office)</w:t>
                  </w:r>
                </w:p>
              </w:tc>
              <w:tc>
                <w:tcPr>
                  <w:tcW w:w="5742" w:type="dxa"/>
                </w:tcPr>
                <w:p w14:paraId="12C73E1D"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Chennai</w:t>
                  </w:r>
                </w:p>
              </w:tc>
            </w:tr>
            <w:tr w:rsidR="002469B0" w:rsidRPr="00892FDA" w14:paraId="58DEFEDB" w14:textId="77777777" w:rsidTr="00552BA4">
              <w:trPr>
                <w:trHeight w:val="332"/>
              </w:trPr>
              <w:tc>
                <w:tcPr>
                  <w:tcW w:w="2655" w:type="dxa"/>
                </w:tcPr>
                <w:p w14:paraId="126FE0ED"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r w:rsidRPr="00892FDA">
                    <w:rPr>
                      <w:rFonts w:ascii="Times New Roman" w:hAnsi="Times New Roman" w:cs="Times New Roman"/>
                      <w:color w:val="000000"/>
                    </w:rPr>
                    <w:t>Resident Engineer (1no Office) (EPC-1 and EPC-2)</w:t>
                  </w:r>
                </w:p>
              </w:tc>
              <w:tc>
                <w:tcPr>
                  <w:tcW w:w="5742" w:type="dxa"/>
                </w:tcPr>
                <w:p w14:paraId="6914AA87" w14:textId="77777777" w:rsidR="002469B0" w:rsidRPr="00892FDA" w:rsidRDefault="002469B0" w:rsidP="002469B0">
                  <w:pPr>
                    <w:framePr w:hSpace="180" w:wrap="around" w:vAnchor="text" w:hAnchor="text" w:x="-874" w:y="1"/>
                    <w:tabs>
                      <w:tab w:val="left" w:pos="2606"/>
                      <w:tab w:val="left" w:pos="4195"/>
                      <w:tab w:val="right" w:pos="5414"/>
                    </w:tabs>
                    <w:spacing w:before="60" w:after="60"/>
                    <w:suppressOverlap/>
                    <w:rPr>
                      <w:rFonts w:ascii="Times New Roman" w:hAnsi="Times New Roman" w:cs="Times New Roman"/>
                      <w:color w:val="000000"/>
                    </w:rPr>
                  </w:pPr>
                  <w:proofErr w:type="spellStart"/>
                  <w:r w:rsidRPr="00892FDA">
                    <w:rPr>
                      <w:rFonts w:ascii="Times New Roman" w:hAnsi="Times New Roman" w:cs="Times New Roman"/>
                      <w:color w:val="000000"/>
                    </w:rPr>
                    <w:t>Thiruvallur</w:t>
                  </w:r>
                  <w:proofErr w:type="spellEnd"/>
                </w:p>
              </w:tc>
            </w:tr>
          </w:tbl>
          <w:p w14:paraId="7DE3F8D0" w14:textId="77777777" w:rsidR="002469B0" w:rsidRPr="00F50851" w:rsidRDefault="002469B0" w:rsidP="0005498D">
            <w:pPr>
              <w:tabs>
                <w:tab w:val="left" w:pos="2606"/>
                <w:tab w:val="left" w:pos="4195"/>
                <w:tab w:val="right" w:pos="5414"/>
              </w:tabs>
              <w:spacing w:before="60" w:after="60"/>
              <w:ind w:left="110"/>
              <w:rPr>
                <w:rFonts w:ascii="Times New Roman" w:hAnsi="Times New Roman" w:cs="Times New Roman"/>
                <w:color w:val="000000"/>
                <w:sz w:val="4"/>
              </w:rPr>
            </w:pPr>
          </w:p>
          <w:p w14:paraId="2DCD3AED" w14:textId="77777777" w:rsidR="002469B0" w:rsidRPr="00F50851" w:rsidRDefault="002469B0" w:rsidP="0005498D">
            <w:pPr>
              <w:tabs>
                <w:tab w:val="left" w:pos="2606"/>
                <w:tab w:val="left" w:pos="4195"/>
                <w:tab w:val="right" w:pos="5414"/>
              </w:tabs>
              <w:spacing w:before="60" w:after="60"/>
              <w:ind w:left="110"/>
              <w:rPr>
                <w:rFonts w:ascii="Times New Roman" w:hAnsi="Times New Roman" w:cs="Times New Roman"/>
                <w:b/>
                <w:color w:val="000000"/>
              </w:rPr>
            </w:pPr>
            <w:r w:rsidRPr="00892FDA">
              <w:rPr>
                <w:rFonts w:ascii="Times New Roman" w:hAnsi="Times New Roman" w:cs="Times New Roman"/>
                <w:b/>
                <w:color w:val="000000"/>
              </w:rPr>
              <w:t>Kindly Consider.</w:t>
            </w:r>
          </w:p>
        </w:tc>
        <w:tc>
          <w:tcPr>
            <w:tcW w:w="1985" w:type="dxa"/>
          </w:tcPr>
          <w:p w14:paraId="355A5736" w14:textId="77777777" w:rsidR="002469B0" w:rsidRPr="001F580D" w:rsidRDefault="002469B0" w:rsidP="001F580D">
            <w:pPr>
              <w:spacing w:before="60" w:after="60"/>
              <w:rPr>
                <w:rFonts w:ascii="Times New Roman" w:hAnsi="Times New Roman" w:cs="Times New Roman"/>
                <w:color w:val="FF0000"/>
              </w:rPr>
            </w:pPr>
            <w:r w:rsidRPr="001F580D">
              <w:rPr>
                <w:rFonts w:ascii="Times New Roman" w:hAnsi="Times New Roman" w:cs="Times New Roman"/>
                <w:iCs/>
                <w:color w:val="FF0000"/>
              </w:rPr>
              <w:t xml:space="preserve">The </w:t>
            </w:r>
            <w:r>
              <w:rPr>
                <w:rFonts w:ascii="Times New Roman" w:hAnsi="Times New Roman" w:cs="Times New Roman"/>
                <w:iCs/>
                <w:color w:val="FF0000"/>
              </w:rPr>
              <w:t>office of</w:t>
            </w:r>
            <w:r w:rsidRPr="001F580D">
              <w:rPr>
                <w:rFonts w:ascii="Times New Roman" w:hAnsi="Times New Roman" w:cs="Times New Roman"/>
                <w:iCs/>
                <w:color w:val="FF0000"/>
              </w:rPr>
              <w:t xml:space="preserve"> the Resident Engineers with separate supporting staffs is required.</w:t>
            </w:r>
          </w:p>
        </w:tc>
        <w:tc>
          <w:tcPr>
            <w:tcW w:w="1275" w:type="dxa"/>
          </w:tcPr>
          <w:p w14:paraId="65D08689" w14:textId="77777777" w:rsidR="002469B0" w:rsidRPr="00315D9F" w:rsidRDefault="002469B0" w:rsidP="0005498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4AD58860" w14:textId="77777777" w:rsidR="002469B0" w:rsidRPr="00315D9F" w:rsidRDefault="002469B0" w:rsidP="00F24FB2">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The office of the Resident Engineers with separate supporting staffs is required.</w:t>
            </w:r>
          </w:p>
          <w:p w14:paraId="7CDDA1DD" w14:textId="77777777" w:rsidR="002469B0" w:rsidRPr="00315D9F" w:rsidRDefault="002469B0" w:rsidP="00F24FB2">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However they can be accommodated under single roof.</w:t>
            </w:r>
          </w:p>
        </w:tc>
      </w:tr>
      <w:tr w:rsidR="002469B0" w:rsidRPr="00F20C7A" w14:paraId="784EB459" w14:textId="77777777" w:rsidTr="002469B0">
        <w:trPr>
          <w:trHeight w:val="2833"/>
        </w:trPr>
        <w:tc>
          <w:tcPr>
            <w:tcW w:w="485" w:type="dxa"/>
            <w:vMerge/>
          </w:tcPr>
          <w:p w14:paraId="1B8B43B7" w14:textId="77777777" w:rsidR="002469B0" w:rsidRPr="00585B3C" w:rsidRDefault="002469B0" w:rsidP="002B6650">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48B18378" w14:textId="77777777" w:rsidR="002469B0" w:rsidRPr="00892FDA" w:rsidRDefault="002469B0" w:rsidP="002B6650">
            <w:pPr>
              <w:spacing w:before="60" w:after="60"/>
              <w:ind w:left="108" w:right="180"/>
              <w:rPr>
                <w:rFonts w:ascii="Times New Roman" w:hAnsi="Times New Roman" w:cs="Times New Roman"/>
                <w:color w:val="000000"/>
                <w:spacing w:val="-3"/>
              </w:rPr>
            </w:pPr>
          </w:p>
        </w:tc>
        <w:tc>
          <w:tcPr>
            <w:tcW w:w="3969" w:type="dxa"/>
          </w:tcPr>
          <w:p w14:paraId="5D0D7114" w14:textId="77777777" w:rsidR="002469B0" w:rsidRPr="00E50B94" w:rsidRDefault="002469B0" w:rsidP="002B6650">
            <w:pPr>
              <w:pStyle w:val="TableParagraph"/>
              <w:spacing w:before="60" w:after="60" w:line="276" w:lineRule="auto"/>
              <w:ind w:left="101" w:right="459"/>
              <w:rPr>
                <w:rFonts w:ascii="Times New Roman" w:eastAsiaTheme="minorHAnsi" w:hAnsi="Times New Roman" w:cs="Times New Roman"/>
              </w:rPr>
            </w:pPr>
            <w:r w:rsidRPr="00E50B94">
              <w:rPr>
                <w:rFonts w:ascii="Times New Roman" w:eastAsiaTheme="minorHAnsi" w:hAnsi="Times New Roman" w:cs="Times New Roman"/>
              </w:rPr>
              <w:t>3.3. Key Expert Requirement</w:t>
            </w:r>
          </w:p>
          <w:p w14:paraId="67B7E7FA" w14:textId="77777777" w:rsidR="002469B0" w:rsidRPr="00E50B94" w:rsidRDefault="002469B0" w:rsidP="002B6650">
            <w:pPr>
              <w:pStyle w:val="TableParagraph"/>
              <w:spacing w:before="60" w:after="60" w:line="276" w:lineRule="auto"/>
              <w:ind w:left="101" w:right="459"/>
              <w:rPr>
                <w:rFonts w:ascii="Times New Roman" w:hAnsi="Times New Roman" w:cs="Times New Roman"/>
              </w:rPr>
            </w:pPr>
          </w:p>
          <w:p w14:paraId="154B4840" w14:textId="77777777" w:rsidR="002469B0" w:rsidRPr="00E50B94" w:rsidRDefault="002469B0" w:rsidP="002B6650">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Road Safety Expert</w:t>
            </w:r>
          </w:p>
        </w:tc>
        <w:tc>
          <w:tcPr>
            <w:tcW w:w="4111" w:type="dxa"/>
          </w:tcPr>
          <w:p w14:paraId="041F7E58" w14:textId="77777777" w:rsidR="002469B0" w:rsidRPr="00542DC4" w:rsidRDefault="002469B0" w:rsidP="002B6650">
            <w:pPr>
              <w:pStyle w:val="TableContents"/>
              <w:spacing w:before="60" w:after="60"/>
              <w:jc w:val="both"/>
              <w:rPr>
                <w:rFonts w:cs="Times New Roman"/>
                <w:b/>
              </w:rPr>
            </w:pPr>
            <w:r w:rsidRPr="00605A29">
              <w:rPr>
                <w:rFonts w:cs="Times New Roman"/>
                <w:b/>
              </w:rPr>
              <w:t xml:space="preserve">Question </w:t>
            </w:r>
            <w:r>
              <w:rPr>
                <w:rFonts w:cs="Times New Roman"/>
                <w:b/>
              </w:rPr>
              <w:t>2</w:t>
            </w:r>
            <w:r w:rsidRPr="00605A29">
              <w:rPr>
                <w:rFonts w:cs="Times New Roman"/>
                <w:b/>
              </w:rPr>
              <w:t>:</w:t>
            </w:r>
          </w:p>
          <w:p w14:paraId="473EA732" w14:textId="77777777" w:rsidR="002469B0" w:rsidRPr="00E50B94" w:rsidRDefault="002469B0" w:rsidP="002B6650">
            <w:pPr>
              <w:pStyle w:val="TableParagraph"/>
              <w:spacing w:before="60" w:after="60" w:line="276" w:lineRule="auto"/>
              <w:ind w:right="168"/>
              <w:jc w:val="both"/>
              <w:rPr>
                <w:rFonts w:ascii="Times New Roman" w:hAnsi="Times New Roman" w:cs="Times New Roman"/>
              </w:rPr>
            </w:pPr>
            <w:r w:rsidRPr="00E50B94">
              <w:rPr>
                <w:rFonts w:ascii="Times New Roman" w:hAnsi="Times New Roman" w:cs="Times New Roman"/>
              </w:rPr>
              <w:t>RFP is provided 24 man-month inputs for Road Safety Expert position, based on our site visit and we understand the requirement of the Road Safety expert for the entire duration of the project, we request to the authority to consider 36 months input for Road Safety Expert. Please clarify.</w:t>
            </w:r>
          </w:p>
        </w:tc>
        <w:tc>
          <w:tcPr>
            <w:tcW w:w="1985" w:type="dxa"/>
          </w:tcPr>
          <w:p w14:paraId="49A10FF7" w14:textId="77777777" w:rsidR="002469B0" w:rsidRPr="000A524A" w:rsidRDefault="002469B0" w:rsidP="002B6650">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42EE58A9" w14:textId="77777777" w:rsidR="002469B0" w:rsidRPr="00315D9F" w:rsidRDefault="002469B0" w:rsidP="002B6650">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511045B3" w14:textId="77777777" w:rsidR="002469B0" w:rsidRPr="00315D9F" w:rsidRDefault="002469B0" w:rsidP="002B6650">
            <w:pPr>
              <w:spacing w:before="60" w:after="60"/>
              <w:jc w:val="both"/>
              <w:rPr>
                <w:rFonts w:ascii="Times New Roman" w:hAnsi="Times New Roman" w:cs="Times New Roman"/>
                <w:iCs/>
                <w:color w:val="000000" w:themeColor="text1"/>
              </w:rPr>
            </w:pPr>
          </w:p>
        </w:tc>
      </w:tr>
      <w:tr w:rsidR="002469B0" w:rsidRPr="00F20C7A" w14:paraId="302B9AF8" w14:textId="77777777" w:rsidTr="002469B0">
        <w:trPr>
          <w:trHeight w:val="8361"/>
        </w:trPr>
        <w:tc>
          <w:tcPr>
            <w:tcW w:w="485" w:type="dxa"/>
            <w:vMerge/>
          </w:tcPr>
          <w:p w14:paraId="7E69AFBE"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3787FE24" w14:textId="77777777" w:rsidR="002469B0" w:rsidRPr="006E493A" w:rsidRDefault="002469B0" w:rsidP="0005498D">
            <w:pPr>
              <w:spacing w:before="60" w:after="60" w:line="276" w:lineRule="auto"/>
              <w:jc w:val="both"/>
              <w:rPr>
                <w:rFonts w:ascii="Times New Roman" w:hAnsi="Times New Roman" w:cs="Times New Roman"/>
                <w:color w:val="000000"/>
              </w:rPr>
            </w:pPr>
          </w:p>
        </w:tc>
        <w:tc>
          <w:tcPr>
            <w:tcW w:w="3969" w:type="dxa"/>
          </w:tcPr>
          <w:p w14:paraId="772D7721" w14:textId="77777777" w:rsidR="002469B0" w:rsidRPr="00892FDA" w:rsidRDefault="002469B0" w:rsidP="0005498D">
            <w:pPr>
              <w:spacing w:before="60" w:after="60"/>
              <w:rPr>
                <w:rFonts w:ascii="Times New Roman" w:hAnsi="Times New Roman" w:cs="Times New Roman"/>
                <w:b/>
                <w:color w:val="000000"/>
                <w:spacing w:val="-5"/>
                <w:w w:val="105"/>
              </w:rPr>
            </w:pPr>
            <w:r w:rsidRPr="00892FDA">
              <w:rPr>
                <w:rFonts w:ascii="Times New Roman" w:hAnsi="Times New Roman" w:cs="Times New Roman"/>
                <w:b/>
                <w:color w:val="000000"/>
                <w:spacing w:val="-5"/>
                <w:w w:val="105"/>
              </w:rPr>
              <w:t>Man- Months for Key/ Non- Key Experts</w:t>
            </w:r>
          </w:p>
          <w:tbl>
            <w:tblPr>
              <w:tblStyle w:val="TableGrid"/>
              <w:tblW w:w="3570" w:type="dxa"/>
              <w:tblLayout w:type="fixed"/>
              <w:tblLook w:val="04A0" w:firstRow="1" w:lastRow="0" w:firstColumn="1" w:lastColumn="0" w:noHBand="0" w:noVBand="1"/>
            </w:tblPr>
            <w:tblGrid>
              <w:gridCol w:w="714"/>
              <w:gridCol w:w="1228"/>
              <w:gridCol w:w="1628"/>
            </w:tblGrid>
            <w:tr w:rsidR="002469B0" w:rsidRPr="00892FDA" w14:paraId="036C4CA8" w14:textId="77777777" w:rsidTr="00DE2864">
              <w:trPr>
                <w:trHeight w:val="271"/>
              </w:trPr>
              <w:tc>
                <w:tcPr>
                  <w:tcW w:w="3570" w:type="dxa"/>
                  <w:gridSpan w:val="3"/>
                </w:tcPr>
                <w:p w14:paraId="264014D7"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Key Experts</w:t>
                  </w:r>
                </w:p>
              </w:tc>
            </w:tr>
            <w:tr w:rsidR="002469B0" w:rsidRPr="00892FDA" w14:paraId="33B56576" w14:textId="77777777" w:rsidTr="00DE2864">
              <w:trPr>
                <w:trHeight w:val="543"/>
              </w:trPr>
              <w:tc>
                <w:tcPr>
                  <w:tcW w:w="714" w:type="dxa"/>
                </w:tcPr>
                <w:p w14:paraId="6CC5869F"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proofErr w:type="spellStart"/>
                  <w:r w:rsidRPr="0080126C">
                    <w:rPr>
                      <w:rFonts w:ascii="Times New Roman" w:hAnsi="Times New Roman" w:cs="Times New Roman"/>
                      <w:b/>
                      <w:spacing w:val="-4"/>
                      <w:w w:val="105"/>
                      <w:sz w:val="18"/>
                      <w:szCs w:val="16"/>
                    </w:rPr>
                    <w:t>S.No</w:t>
                  </w:r>
                  <w:proofErr w:type="spellEnd"/>
                </w:p>
              </w:tc>
              <w:tc>
                <w:tcPr>
                  <w:tcW w:w="1228" w:type="dxa"/>
                </w:tcPr>
                <w:p w14:paraId="70CA6770"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Position</w:t>
                  </w:r>
                </w:p>
              </w:tc>
              <w:tc>
                <w:tcPr>
                  <w:tcW w:w="1628" w:type="dxa"/>
                </w:tcPr>
                <w:p w14:paraId="1FEF2043"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Current Man-months</w:t>
                  </w:r>
                </w:p>
              </w:tc>
            </w:tr>
            <w:tr w:rsidR="002469B0" w:rsidRPr="00892FDA" w14:paraId="2EDACCF7" w14:textId="77777777" w:rsidTr="00DE2864">
              <w:trPr>
                <w:trHeight w:val="284"/>
              </w:trPr>
              <w:tc>
                <w:tcPr>
                  <w:tcW w:w="714" w:type="dxa"/>
                </w:tcPr>
                <w:p w14:paraId="51021F68"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1.</w:t>
                  </w:r>
                </w:p>
              </w:tc>
              <w:tc>
                <w:tcPr>
                  <w:tcW w:w="1228" w:type="dxa"/>
                  <w:vAlign w:val="center"/>
                </w:tcPr>
                <w:p w14:paraId="597BB3D1"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5"/>
                      <w:w w:val="105"/>
                      <w:sz w:val="18"/>
                      <w:szCs w:val="16"/>
                    </w:rPr>
                  </w:pPr>
                  <w:r w:rsidRPr="0080126C">
                    <w:rPr>
                      <w:rFonts w:ascii="Times New Roman" w:hAnsi="Times New Roman" w:cs="Times New Roman"/>
                      <w:b/>
                      <w:color w:val="000000"/>
                      <w:spacing w:val="-5"/>
                      <w:w w:val="105"/>
                      <w:sz w:val="18"/>
                      <w:szCs w:val="16"/>
                    </w:rPr>
                    <w:t>Quality &amp; Material Engineer (EPC1)</w:t>
                  </w:r>
                </w:p>
              </w:tc>
              <w:tc>
                <w:tcPr>
                  <w:tcW w:w="1628" w:type="dxa"/>
                  <w:vAlign w:val="center"/>
                </w:tcPr>
                <w:p w14:paraId="79AE4D5C"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30</w:t>
                  </w:r>
                </w:p>
              </w:tc>
            </w:tr>
            <w:tr w:rsidR="002469B0" w:rsidRPr="00892FDA" w14:paraId="1F3BFC73" w14:textId="77777777" w:rsidTr="00DE2864">
              <w:trPr>
                <w:trHeight w:val="284"/>
              </w:trPr>
              <w:tc>
                <w:tcPr>
                  <w:tcW w:w="714" w:type="dxa"/>
                  <w:vAlign w:val="center"/>
                </w:tcPr>
                <w:p w14:paraId="1AF5F407" w14:textId="77777777" w:rsidR="002469B0" w:rsidRPr="0080126C" w:rsidRDefault="002469B0" w:rsidP="002469B0">
                  <w:pPr>
                    <w:framePr w:hSpace="180" w:wrap="around" w:vAnchor="text" w:hAnchor="text" w:x="-874" w:y="1"/>
                    <w:tabs>
                      <w:tab w:val="decimal" w:pos="144"/>
                      <w:tab w:val="decimal" w:pos="349"/>
                    </w:tabs>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2.</w:t>
                  </w:r>
                </w:p>
              </w:tc>
              <w:tc>
                <w:tcPr>
                  <w:tcW w:w="1228" w:type="dxa"/>
                  <w:vAlign w:val="center"/>
                </w:tcPr>
                <w:p w14:paraId="689F7147"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5"/>
                      <w:w w:val="105"/>
                      <w:sz w:val="18"/>
                      <w:szCs w:val="16"/>
                    </w:rPr>
                  </w:pPr>
                  <w:r w:rsidRPr="0080126C">
                    <w:rPr>
                      <w:rFonts w:ascii="Times New Roman" w:hAnsi="Times New Roman" w:cs="Times New Roman"/>
                      <w:b/>
                      <w:color w:val="000000"/>
                      <w:spacing w:val="-5"/>
                      <w:w w:val="105"/>
                      <w:sz w:val="18"/>
                      <w:szCs w:val="16"/>
                    </w:rPr>
                    <w:t>Quality &amp; Material Engineer (EPC 2)</w:t>
                  </w:r>
                </w:p>
              </w:tc>
              <w:tc>
                <w:tcPr>
                  <w:tcW w:w="1628" w:type="dxa"/>
                  <w:vAlign w:val="center"/>
                </w:tcPr>
                <w:p w14:paraId="47C9AE99"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30</w:t>
                  </w:r>
                </w:p>
              </w:tc>
            </w:tr>
            <w:tr w:rsidR="002469B0" w:rsidRPr="00892FDA" w14:paraId="3C07E218" w14:textId="77777777" w:rsidTr="00DE2864">
              <w:trPr>
                <w:trHeight w:val="284"/>
              </w:trPr>
              <w:tc>
                <w:tcPr>
                  <w:tcW w:w="3570" w:type="dxa"/>
                  <w:gridSpan w:val="3"/>
                  <w:vAlign w:val="center"/>
                </w:tcPr>
                <w:p w14:paraId="5B508B96"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spacing w:val="-4"/>
                      <w:w w:val="105"/>
                      <w:sz w:val="18"/>
                      <w:szCs w:val="16"/>
                    </w:rPr>
                    <w:t>Non-Key Experts</w:t>
                  </w:r>
                </w:p>
              </w:tc>
            </w:tr>
            <w:tr w:rsidR="002469B0" w:rsidRPr="00892FDA" w14:paraId="6FA4C5DB" w14:textId="77777777" w:rsidTr="00DE2864">
              <w:trPr>
                <w:trHeight w:val="284"/>
              </w:trPr>
              <w:tc>
                <w:tcPr>
                  <w:tcW w:w="714" w:type="dxa"/>
                </w:tcPr>
                <w:p w14:paraId="15797C14"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proofErr w:type="spellStart"/>
                  <w:r w:rsidRPr="0080126C">
                    <w:rPr>
                      <w:rFonts w:ascii="Times New Roman" w:hAnsi="Times New Roman" w:cs="Times New Roman"/>
                      <w:b/>
                      <w:spacing w:val="-4"/>
                      <w:w w:val="105"/>
                      <w:sz w:val="18"/>
                      <w:szCs w:val="16"/>
                    </w:rPr>
                    <w:t>S.No</w:t>
                  </w:r>
                  <w:proofErr w:type="spellEnd"/>
                </w:p>
              </w:tc>
              <w:tc>
                <w:tcPr>
                  <w:tcW w:w="1228" w:type="dxa"/>
                </w:tcPr>
                <w:p w14:paraId="7099B812"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Position</w:t>
                  </w:r>
                </w:p>
              </w:tc>
              <w:tc>
                <w:tcPr>
                  <w:tcW w:w="1628" w:type="dxa"/>
                </w:tcPr>
                <w:p w14:paraId="54377C34"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Current Man-months</w:t>
                  </w:r>
                </w:p>
              </w:tc>
            </w:tr>
            <w:tr w:rsidR="002469B0" w:rsidRPr="00892FDA" w14:paraId="52F1126C" w14:textId="77777777" w:rsidTr="00DE2864">
              <w:trPr>
                <w:trHeight w:val="284"/>
              </w:trPr>
              <w:tc>
                <w:tcPr>
                  <w:tcW w:w="714" w:type="dxa"/>
                  <w:vAlign w:val="center"/>
                </w:tcPr>
                <w:p w14:paraId="1F476323" w14:textId="77777777" w:rsidR="002469B0" w:rsidRPr="0080126C" w:rsidRDefault="002469B0" w:rsidP="002469B0">
                  <w:pPr>
                    <w:framePr w:hSpace="180" w:wrap="around" w:vAnchor="text" w:hAnchor="text" w:x="-874" w:y="1"/>
                    <w:tabs>
                      <w:tab w:val="decimal" w:pos="144"/>
                      <w:tab w:val="decimal" w:pos="349"/>
                    </w:tabs>
                    <w:spacing w:before="60" w:after="60"/>
                    <w:ind w:left="205"/>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1.</w:t>
                  </w:r>
                </w:p>
              </w:tc>
              <w:tc>
                <w:tcPr>
                  <w:tcW w:w="1228" w:type="dxa"/>
                  <w:vAlign w:val="center"/>
                </w:tcPr>
                <w:p w14:paraId="10B303DE"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4"/>
                      <w:w w:val="105"/>
                      <w:sz w:val="18"/>
                      <w:szCs w:val="16"/>
                    </w:rPr>
                  </w:pPr>
                  <w:r w:rsidRPr="0080126C">
                    <w:rPr>
                      <w:rFonts w:ascii="Times New Roman" w:hAnsi="Times New Roman" w:cs="Times New Roman"/>
                      <w:b/>
                      <w:color w:val="000000"/>
                      <w:spacing w:val="-4"/>
                      <w:w w:val="105"/>
                      <w:sz w:val="18"/>
                      <w:szCs w:val="16"/>
                    </w:rPr>
                    <w:t>Environment Engineer</w:t>
                  </w:r>
                </w:p>
              </w:tc>
              <w:tc>
                <w:tcPr>
                  <w:tcW w:w="1628" w:type="dxa"/>
                  <w:vAlign w:val="center"/>
                </w:tcPr>
                <w:p w14:paraId="3EA8206F"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12</w:t>
                  </w:r>
                </w:p>
              </w:tc>
            </w:tr>
            <w:tr w:rsidR="002469B0" w:rsidRPr="00892FDA" w14:paraId="0613D505" w14:textId="77777777" w:rsidTr="00DE2864">
              <w:trPr>
                <w:trHeight w:val="284"/>
              </w:trPr>
              <w:tc>
                <w:tcPr>
                  <w:tcW w:w="714" w:type="dxa"/>
                  <w:vAlign w:val="center"/>
                </w:tcPr>
                <w:p w14:paraId="055C99BF" w14:textId="77777777" w:rsidR="002469B0" w:rsidRPr="0080126C" w:rsidRDefault="002469B0" w:rsidP="002469B0">
                  <w:pPr>
                    <w:framePr w:hSpace="180" w:wrap="around" w:vAnchor="text" w:hAnchor="text" w:x="-874" w:y="1"/>
                    <w:tabs>
                      <w:tab w:val="decimal" w:pos="144"/>
                      <w:tab w:val="decimal" w:pos="349"/>
                    </w:tabs>
                    <w:spacing w:before="60" w:after="60"/>
                    <w:ind w:left="205"/>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2.</w:t>
                  </w:r>
                </w:p>
              </w:tc>
              <w:tc>
                <w:tcPr>
                  <w:tcW w:w="1228" w:type="dxa"/>
                  <w:vAlign w:val="center"/>
                </w:tcPr>
                <w:p w14:paraId="4C82E610"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4"/>
                      <w:w w:val="105"/>
                      <w:sz w:val="18"/>
                      <w:szCs w:val="16"/>
                    </w:rPr>
                  </w:pPr>
                  <w:r w:rsidRPr="0080126C">
                    <w:rPr>
                      <w:rFonts w:ascii="Times New Roman" w:hAnsi="Times New Roman" w:cs="Times New Roman"/>
                      <w:b/>
                      <w:color w:val="000000"/>
                      <w:spacing w:val="-4"/>
                      <w:w w:val="105"/>
                      <w:sz w:val="18"/>
                      <w:szCs w:val="16"/>
                    </w:rPr>
                    <w:t>Pavement Engineer</w:t>
                  </w:r>
                </w:p>
              </w:tc>
              <w:tc>
                <w:tcPr>
                  <w:tcW w:w="1628" w:type="dxa"/>
                  <w:vAlign w:val="center"/>
                </w:tcPr>
                <w:p w14:paraId="54C0DE0F"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12</w:t>
                  </w:r>
                </w:p>
              </w:tc>
            </w:tr>
          </w:tbl>
          <w:p w14:paraId="41DFE60D" w14:textId="77777777" w:rsidR="002469B0" w:rsidRPr="00892FDA" w:rsidRDefault="002469B0" w:rsidP="0005498D">
            <w:pPr>
              <w:spacing w:before="60" w:after="60"/>
              <w:rPr>
                <w:rFonts w:ascii="Times New Roman" w:hAnsi="Times New Roman" w:cs="Times New Roman"/>
                <w:b/>
                <w:spacing w:val="-4"/>
                <w:w w:val="105"/>
              </w:rPr>
            </w:pPr>
          </w:p>
          <w:p w14:paraId="45895445" w14:textId="77777777" w:rsidR="002469B0" w:rsidRPr="00892FDA" w:rsidRDefault="002469B0" w:rsidP="0005498D">
            <w:pPr>
              <w:spacing w:before="60" w:after="60"/>
              <w:rPr>
                <w:rFonts w:ascii="Times New Roman" w:hAnsi="Times New Roman" w:cs="Times New Roman"/>
              </w:rPr>
            </w:pPr>
          </w:p>
          <w:p w14:paraId="4072A2D9" w14:textId="77777777" w:rsidR="002469B0" w:rsidRPr="00892FDA" w:rsidRDefault="002469B0" w:rsidP="0005498D">
            <w:pPr>
              <w:spacing w:before="60" w:after="60"/>
              <w:rPr>
                <w:rFonts w:ascii="Times New Roman" w:hAnsi="Times New Roman" w:cs="Times New Roman"/>
              </w:rPr>
            </w:pPr>
          </w:p>
          <w:p w14:paraId="08DE3920" w14:textId="77777777" w:rsidR="002469B0" w:rsidRPr="00892FDA" w:rsidRDefault="002469B0" w:rsidP="0005498D">
            <w:pPr>
              <w:spacing w:before="60" w:after="60"/>
              <w:rPr>
                <w:rFonts w:ascii="Times New Roman" w:hAnsi="Times New Roman" w:cs="Times New Roman"/>
              </w:rPr>
            </w:pPr>
          </w:p>
          <w:p w14:paraId="50422F61" w14:textId="77777777" w:rsidR="002469B0" w:rsidRPr="00892FDA" w:rsidRDefault="002469B0" w:rsidP="0005498D">
            <w:pPr>
              <w:spacing w:before="60" w:after="60"/>
              <w:rPr>
                <w:rFonts w:ascii="Times New Roman" w:hAnsi="Times New Roman" w:cs="Times New Roman"/>
              </w:rPr>
            </w:pPr>
          </w:p>
          <w:p w14:paraId="16208344" w14:textId="77777777" w:rsidR="002469B0" w:rsidRPr="00892FDA" w:rsidRDefault="002469B0" w:rsidP="0005498D">
            <w:pPr>
              <w:tabs>
                <w:tab w:val="left" w:pos="1141"/>
              </w:tabs>
              <w:spacing w:before="60" w:after="60"/>
              <w:rPr>
                <w:rFonts w:ascii="Times New Roman" w:hAnsi="Times New Roman" w:cs="Times New Roman"/>
              </w:rPr>
            </w:pPr>
          </w:p>
          <w:p w14:paraId="7858982C" w14:textId="77777777" w:rsidR="002469B0" w:rsidRPr="00892FDA" w:rsidRDefault="002469B0" w:rsidP="0005498D">
            <w:pPr>
              <w:tabs>
                <w:tab w:val="left" w:pos="1141"/>
              </w:tabs>
              <w:spacing w:before="60" w:after="60"/>
              <w:rPr>
                <w:rFonts w:ascii="Times New Roman" w:hAnsi="Times New Roman" w:cs="Times New Roman"/>
              </w:rPr>
            </w:pPr>
          </w:p>
        </w:tc>
        <w:tc>
          <w:tcPr>
            <w:tcW w:w="4111" w:type="dxa"/>
          </w:tcPr>
          <w:p w14:paraId="79D2D355" w14:textId="77777777" w:rsidR="002469B0" w:rsidRPr="00605A29"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3</w:t>
            </w:r>
            <w:r w:rsidRPr="00605A29">
              <w:rPr>
                <w:rFonts w:cs="Times New Roman"/>
                <w:b/>
              </w:rPr>
              <w:t>:</w:t>
            </w:r>
          </w:p>
          <w:p w14:paraId="28024DC1" w14:textId="77777777" w:rsidR="002469B0" w:rsidRPr="00892FDA" w:rsidRDefault="002469B0" w:rsidP="0005498D">
            <w:pPr>
              <w:spacing w:before="60" w:after="60"/>
              <w:ind w:right="144"/>
              <w:jc w:val="both"/>
              <w:rPr>
                <w:rFonts w:ascii="Times New Roman" w:hAnsi="Times New Roman" w:cs="Times New Roman"/>
                <w:color w:val="000000"/>
              </w:rPr>
            </w:pPr>
            <w:r w:rsidRPr="00892FDA">
              <w:rPr>
                <w:rFonts w:ascii="Times New Roman" w:hAnsi="Times New Roman" w:cs="Times New Roman"/>
                <w:color w:val="000000"/>
              </w:rPr>
              <w:t>You will appreciate the fact Input for intermittent Key/ Non-</w:t>
            </w:r>
            <w:r w:rsidRPr="00892FDA">
              <w:rPr>
                <w:rFonts w:ascii="Times New Roman" w:hAnsi="Times New Roman" w:cs="Times New Roman"/>
                <w:color w:val="000000"/>
                <w:spacing w:val="-4"/>
              </w:rPr>
              <w:t xml:space="preserve">key experts (having experience of not more than 10 years) </w:t>
            </w:r>
            <w:r w:rsidRPr="00892FDA">
              <w:rPr>
                <w:rFonts w:ascii="Times New Roman" w:hAnsi="Times New Roman" w:cs="Times New Roman"/>
                <w:color w:val="000000"/>
              </w:rPr>
              <w:t xml:space="preserve">demands continuous availability considering the scope of </w:t>
            </w:r>
            <w:r w:rsidRPr="00892FDA">
              <w:rPr>
                <w:rFonts w:ascii="Times New Roman" w:hAnsi="Times New Roman" w:cs="Times New Roman"/>
                <w:color w:val="000000"/>
                <w:spacing w:val="1"/>
              </w:rPr>
              <w:t xml:space="preserve">work. Also, seeing the complexity of project and from our </w:t>
            </w:r>
            <w:r w:rsidRPr="00892FDA">
              <w:rPr>
                <w:rFonts w:ascii="Times New Roman" w:hAnsi="Times New Roman" w:cs="Times New Roman"/>
                <w:color w:val="000000"/>
                <w:spacing w:val="4"/>
              </w:rPr>
              <w:t xml:space="preserve">past experiences in such project, we believe that such </w:t>
            </w:r>
            <w:r w:rsidRPr="00892FDA">
              <w:rPr>
                <w:rFonts w:ascii="Times New Roman" w:hAnsi="Times New Roman" w:cs="Times New Roman"/>
                <w:color w:val="000000"/>
                <w:spacing w:val="8"/>
              </w:rPr>
              <w:t xml:space="preserve">position shall be on continuous basis. Therefore, we </w:t>
            </w:r>
            <w:r w:rsidRPr="00892FDA">
              <w:rPr>
                <w:rFonts w:ascii="Times New Roman" w:hAnsi="Times New Roman" w:cs="Times New Roman"/>
                <w:color w:val="000000"/>
                <w:spacing w:val="-5"/>
              </w:rPr>
              <w:t xml:space="preserve">request Intermittent Key/ Non-Key experts may be made on </w:t>
            </w:r>
            <w:r w:rsidRPr="00892FDA">
              <w:rPr>
                <w:rFonts w:ascii="Times New Roman" w:hAnsi="Times New Roman" w:cs="Times New Roman"/>
                <w:color w:val="000000"/>
              </w:rPr>
              <w:t>continuous basis/ full time basis.</w:t>
            </w:r>
          </w:p>
          <w:p w14:paraId="7B6DB1E9" w14:textId="77777777" w:rsidR="002469B0" w:rsidRPr="00892FDA" w:rsidRDefault="002469B0" w:rsidP="0005498D">
            <w:pPr>
              <w:spacing w:before="60" w:after="60"/>
              <w:rPr>
                <w:rFonts w:ascii="Times New Roman" w:hAnsi="Times New Roman" w:cs="Times New Roman"/>
                <w:color w:val="000000"/>
              </w:rPr>
            </w:pPr>
            <w:r w:rsidRPr="00892FDA">
              <w:rPr>
                <w:rFonts w:ascii="Times New Roman" w:hAnsi="Times New Roman" w:cs="Times New Roman"/>
                <w:color w:val="000000"/>
              </w:rPr>
              <w:t>Suggested Man- Months:</w:t>
            </w:r>
          </w:p>
          <w:p w14:paraId="3A4F3ED1" w14:textId="77777777" w:rsidR="002469B0" w:rsidRPr="00892FDA" w:rsidRDefault="002469B0" w:rsidP="0005498D">
            <w:pPr>
              <w:spacing w:before="60" w:after="60"/>
              <w:rPr>
                <w:rFonts w:ascii="Times New Roman" w:hAnsi="Times New Roman" w:cs="Times New Roman"/>
                <w:spacing w:val="3"/>
              </w:rPr>
            </w:pPr>
          </w:p>
          <w:tbl>
            <w:tblPr>
              <w:tblStyle w:val="TableGrid"/>
              <w:tblW w:w="3891" w:type="dxa"/>
              <w:tblLayout w:type="fixed"/>
              <w:tblLook w:val="04A0" w:firstRow="1" w:lastRow="0" w:firstColumn="1" w:lastColumn="0" w:noHBand="0" w:noVBand="1"/>
            </w:tblPr>
            <w:tblGrid>
              <w:gridCol w:w="503"/>
              <w:gridCol w:w="1153"/>
              <w:gridCol w:w="2235"/>
            </w:tblGrid>
            <w:tr w:rsidR="002469B0" w:rsidRPr="00892FDA" w14:paraId="11BE1316" w14:textId="77777777" w:rsidTr="00862469">
              <w:trPr>
                <w:trHeight w:val="172"/>
              </w:trPr>
              <w:tc>
                <w:tcPr>
                  <w:tcW w:w="5000" w:type="pct"/>
                  <w:gridSpan w:val="3"/>
                </w:tcPr>
                <w:p w14:paraId="0D29A57B"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Key Experts</w:t>
                  </w:r>
                </w:p>
              </w:tc>
            </w:tr>
            <w:tr w:rsidR="002469B0" w:rsidRPr="00892FDA" w14:paraId="61369ACD" w14:textId="77777777" w:rsidTr="00862469">
              <w:trPr>
                <w:trHeight w:val="343"/>
              </w:trPr>
              <w:tc>
                <w:tcPr>
                  <w:tcW w:w="646" w:type="pct"/>
                </w:tcPr>
                <w:p w14:paraId="43EEFDB2"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proofErr w:type="spellStart"/>
                  <w:r w:rsidRPr="0080126C">
                    <w:rPr>
                      <w:rFonts w:ascii="Times New Roman" w:hAnsi="Times New Roman" w:cs="Times New Roman"/>
                      <w:b/>
                      <w:spacing w:val="-4"/>
                      <w:w w:val="105"/>
                      <w:sz w:val="18"/>
                      <w:szCs w:val="16"/>
                    </w:rPr>
                    <w:t>S.No</w:t>
                  </w:r>
                  <w:proofErr w:type="spellEnd"/>
                </w:p>
              </w:tc>
              <w:tc>
                <w:tcPr>
                  <w:tcW w:w="1482" w:type="pct"/>
                </w:tcPr>
                <w:p w14:paraId="4287732D"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Position</w:t>
                  </w:r>
                </w:p>
              </w:tc>
              <w:tc>
                <w:tcPr>
                  <w:tcW w:w="2872" w:type="pct"/>
                </w:tcPr>
                <w:p w14:paraId="615A5332"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Current Man-months</w:t>
                  </w:r>
                </w:p>
              </w:tc>
            </w:tr>
            <w:tr w:rsidR="002469B0" w:rsidRPr="00892FDA" w14:paraId="7EA3837C" w14:textId="77777777" w:rsidTr="00862469">
              <w:trPr>
                <w:trHeight w:val="179"/>
              </w:trPr>
              <w:tc>
                <w:tcPr>
                  <w:tcW w:w="646" w:type="pct"/>
                </w:tcPr>
                <w:p w14:paraId="06DD8B0F" w14:textId="77777777" w:rsidR="002469B0" w:rsidRPr="0080126C" w:rsidRDefault="002469B0" w:rsidP="002469B0">
                  <w:pPr>
                    <w:framePr w:hSpace="180" w:wrap="around" w:vAnchor="text" w:hAnchor="text" w:x="-874" w:y="1"/>
                    <w:spacing w:before="60" w:after="60"/>
                    <w:suppressOverlap/>
                    <w:jc w:val="center"/>
                    <w:rPr>
                      <w:rFonts w:ascii="Times New Roman" w:hAnsi="Times New Roman" w:cs="Times New Roman"/>
                      <w:b/>
                      <w:w w:val="105"/>
                      <w:sz w:val="18"/>
                      <w:szCs w:val="16"/>
                    </w:rPr>
                  </w:pPr>
                  <w:r w:rsidRPr="0080126C">
                    <w:rPr>
                      <w:rFonts w:ascii="Times New Roman" w:hAnsi="Times New Roman" w:cs="Times New Roman"/>
                      <w:b/>
                      <w:w w:val="105"/>
                      <w:sz w:val="18"/>
                      <w:szCs w:val="16"/>
                    </w:rPr>
                    <w:t>1.</w:t>
                  </w:r>
                </w:p>
              </w:tc>
              <w:tc>
                <w:tcPr>
                  <w:tcW w:w="1482" w:type="pct"/>
                  <w:vAlign w:val="center"/>
                </w:tcPr>
                <w:p w14:paraId="7C2C7717"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5"/>
                      <w:w w:val="105"/>
                      <w:sz w:val="18"/>
                      <w:szCs w:val="16"/>
                    </w:rPr>
                  </w:pPr>
                  <w:r w:rsidRPr="0080126C">
                    <w:rPr>
                      <w:rFonts w:ascii="Times New Roman" w:hAnsi="Times New Roman" w:cs="Times New Roman"/>
                      <w:b/>
                      <w:color w:val="000000"/>
                      <w:spacing w:val="-5"/>
                      <w:w w:val="105"/>
                      <w:sz w:val="18"/>
                      <w:szCs w:val="16"/>
                    </w:rPr>
                    <w:t>Quality &amp; Material Engineer (EPC1)</w:t>
                  </w:r>
                </w:p>
              </w:tc>
              <w:tc>
                <w:tcPr>
                  <w:tcW w:w="2872" w:type="pct"/>
                  <w:vAlign w:val="center"/>
                </w:tcPr>
                <w:p w14:paraId="50E1B9D8"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36</w:t>
                  </w:r>
                </w:p>
              </w:tc>
            </w:tr>
            <w:tr w:rsidR="002469B0" w:rsidRPr="00892FDA" w14:paraId="04A12E34" w14:textId="77777777" w:rsidTr="00862469">
              <w:trPr>
                <w:trHeight w:val="179"/>
              </w:trPr>
              <w:tc>
                <w:tcPr>
                  <w:tcW w:w="646" w:type="pct"/>
                  <w:vAlign w:val="center"/>
                </w:tcPr>
                <w:p w14:paraId="61F81B17" w14:textId="77777777" w:rsidR="002469B0" w:rsidRPr="0080126C" w:rsidRDefault="002469B0" w:rsidP="002469B0">
                  <w:pPr>
                    <w:framePr w:hSpace="180" w:wrap="around" w:vAnchor="text" w:hAnchor="text" w:x="-874" w:y="1"/>
                    <w:spacing w:before="60" w:after="60"/>
                    <w:suppressOverlap/>
                    <w:jc w:val="center"/>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2.</w:t>
                  </w:r>
                </w:p>
              </w:tc>
              <w:tc>
                <w:tcPr>
                  <w:tcW w:w="1482" w:type="pct"/>
                  <w:vAlign w:val="center"/>
                </w:tcPr>
                <w:p w14:paraId="063422B1"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5"/>
                      <w:w w:val="105"/>
                      <w:sz w:val="18"/>
                      <w:szCs w:val="16"/>
                    </w:rPr>
                  </w:pPr>
                  <w:r w:rsidRPr="0080126C">
                    <w:rPr>
                      <w:rFonts w:ascii="Times New Roman" w:hAnsi="Times New Roman" w:cs="Times New Roman"/>
                      <w:b/>
                      <w:color w:val="000000"/>
                      <w:spacing w:val="-5"/>
                      <w:w w:val="105"/>
                      <w:sz w:val="18"/>
                      <w:szCs w:val="16"/>
                    </w:rPr>
                    <w:t>Quality &amp; Material Engineer (EPC 2)</w:t>
                  </w:r>
                </w:p>
              </w:tc>
              <w:tc>
                <w:tcPr>
                  <w:tcW w:w="2872" w:type="pct"/>
                  <w:vAlign w:val="center"/>
                </w:tcPr>
                <w:p w14:paraId="192391E8"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36</w:t>
                  </w:r>
                </w:p>
              </w:tc>
            </w:tr>
            <w:tr w:rsidR="002469B0" w:rsidRPr="00892FDA" w14:paraId="6DE3C16A" w14:textId="77777777" w:rsidTr="00862469">
              <w:trPr>
                <w:trHeight w:val="179"/>
              </w:trPr>
              <w:tc>
                <w:tcPr>
                  <w:tcW w:w="5000" w:type="pct"/>
                  <w:gridSpan w:val="3"/>
                  <w:vAlign w:val="center"/>
                </w:tcPr>
                <w:p w14:paraId="367627DB"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spacing w:val="-4"/>
                      <w:w w:val="105"/>
                      <w:sz w:val="18"/>
                      <w:szCs w:val="16"/>
                    </w:rPr>
                    <w:t>Non-Key Experts</w:t>
                  </w:r>
                </w:p>
              </w:tc>
            </w:tr>
            <w:tr w:rsidR="002469B0" w:rsidRPr="00892FDA" w14:paraId="2EFAA66F" w14:textId="77777777" w:rsidTr="00862469">
              <w:trPr>
                <w:trHeight w:val="179"/>
              </w:trPr>
              <w:tc>
                <w:tcPr>
                  <w:tcW w:w="646" w:type="pct"/>
                </w:tcPr>
                <w:p w14:paraId="557FFCF0"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proofErr w:type="spellStart"/>
                  <w:r w:rsidRPr="0080126C">
                    <w:rPr>
                      <w:rFonts w:ascii="Times New Roman" w:hAnsi="Times New Roman" w:cs="Times New Roman"/>
                      <w:b/>
                      <w:spacing w:val="-4"/>
                      <w:w w:val="105"/>
                      <w:sz w:val="18"/>
                      <w:szCs w:val="16"/>
                    </w:rPr>
                    <w:t>S.No</w:t>
                  </w:r>
                  <w:proofErr w:type="spellEnd"/>
                </w:p>
              </w:tc>
              <w:tc>
                <w:tcPr>
                  <w:tcW w:w="1482" w:type="pct"/>
                </w:tcPr>
                <w:p w14:paraId="2A175FBA"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Position</w:t>
                  </w:r>
                </w:p>
              </w:tc>
              <w:tc>
                <w:tcPr>
                  <w:tcW w:w="2872" w:type="pct"/>
                </w:tcPr>
                <w:p w14:paraId="5DC0228F"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spacing w:val="-4"/>
                      <w:w w:val="105"/>
                      <w:sz w:val="18"/>
                      <w:szCs w:val="16"/>
                    </w:rPr>
                  </w:pPr>
                  <w:r w:rsidRPr="0080126C">
                    <w:rPr>
                      <w:rFonts w:ascii="Times New Roman" w:hAnsi="Times New Roman" w:cs="Times New Roman"/>
                      <w:b/>
                      <w:spacing w:val="-4"/>
                      <w:w w:val="105"/>
                      <w:sz w:val="18"/>
                      <w:szCs w:val="16"/>
                    </w:rPr>
                    <w:t>Current Man-months</w:t>
                  </w:r>
                </w:p>
              </w:tc>
            </w:tr>
            <w:tr w:rsidR="002469B0" w:rsidRPr="00892FDA" w14:paraId="7B3ED37C" w14:textId="77777777" w:rsidTr="00862469">
              <w:trPr>
                <w:trHeight w:val="179"/>
              </w:trPr>
              <w:tc>
                <w:tcPr>
                  <w:tcW w:w="646" w:type="pct"/>
                  <w:vAlign w:val="center"/>
                </w:tcPr>
                <w:p w14:paraId="60CFCC09" w14:textId="77777777" w:rsidR="002469B0" w:rsidRPr="0080126C" w:rsidRDefault="002469B0" w:rsidP="002469B0">
                  <w:pPr>
                    <w:framePr w:hSpace="180" w:wrap="around" w:vAnchor="text" w:hAnchor="text" w:x="-874" w:y="1"/>
                    <w:spacing w:before="60" w:after="60"/>
                    <w:suppressOverlap/>
                    <w:jc w:val="center"/>
                    <w:rPr>
                      <w:rFonts w:ascii="Times New Roman" w:hAnsi="Times New Roman" w:cs="Times New Roman"/>
                      <w:b/>
                      <w:w w:val="105"/>
                      <w:sz w:val="18"/>
                      <w:szCs w:val="16"/>
                    </w:rPr>
                  </w:pPr>
                  <w:r w:rsidRPr="0080126C">
                    <w:rPr>
                      <w:rFonts w:ascii="Times New Roman" w:hAnsi="Times New Roman" w:cs="Times New Roman"/>
                      <w:b/>
                      <w:w w:val="105"/>
                      <w:sz w:val="18"/>
                      <w:szCs w:val="16"/>
                    </w:rPr>
                    <w:t>1.</w:t>
                  </w:r>
                </w:p>
              </w:tc>
              <w:tc>
                <w:tcPr>
                  <w:tcW w:w="1482" w:type="pct"/>
                  <w:vAlign w:val="center"/>
                </w:tcPr>
                <w:p w14:paraId="1ED35BB3"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4"/>
                      <w:w w:val="105"/>
                      <w:sz w:val="18"/>
                      <w:szCs w:val="16"/>
                    </w:rPr>
                  </w:pPr>
                  <w:r w:rsidRPr="0080126C">
                    <w:rPr>
                      <w:rFonts w:ascii="Times New Roman" w:hAnsi="Times New Roman" w:cs="Times New Roman"/>
                      <w:b/>
                      <w:color w:val="000000"/>
                      <w:spacing w:val="-4"/>
                      <w:w w:val="105"/>
                      <w:sz w:val="18"/>
                      <w:szCs w:val="16"/>
                    </w:rPr>
                    <w:t>Environment Engineer</w:t>
                  </w:r>
                </w:p>
              </w:tc>
              <w:tc>
                <w:tcPr>
                  <w:tcW w:w="2872" w:type="pct"/>
                  <w:vAlign w:val="center"/>
                </w:tcPr>
                <w:p w14:paraId="2D71A11E" w14:textId="77777777" w:rsidR="002469B0" w:rsidRPr="0080126C" w:rsidRDefault="002469B0" w:rsidP="002469B0">
                  <w:pPr>
                    <w:framePr w:hSpace="180" w:wrap="around" w:vAnchor="text" w:hAnchor="text" w:x="-874" w:y="1"/>
                    <w:spacing w:before="60" w:after="60"/>
                    <w:ind w:right="-533"/>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36</w:t>
                  </w:r>
                </w:p>
              </w:tc>
            </w:tr>
            <w:tr w:rsidR="002469B0" w:rsidRPr="00892FDA" w14:paraId="0DE69BEF" w14:textId="77777777" w:rsidTr="00862469">
              <w:trPr>
                <w:trHeight w:val="179"/>
              </w:trPr>
              <w:tc>
                <w:tcPr>
                  <w:tcW w:w="646" w:type="pct"/>
                  <w:vAlign w:val="center"/>
                </w:tcPr>
                <w:p w14:paraId="34444936" w14:textId="77777777" w:rsidR="002469B0" w:rsidRPr="0080126C" w:rsidRDefault="002469B0" w:rsidP="002469B0">
                  <w:pPr>
                    <w:framePr w:hSpace="180" w:wrap="around" w:vAnchor="text" w:hAnchor="text" w:x="-874" w:y="1"/>
                    <w:spacing w:before="60" w:after="60"/>
                    <w:suppressOverlap/>
                    <w:jc w:val="center"/>
                    <w:rPr>
                      <w:rFonts w:ascii="Times New Roman" w:hAnsi="Times New Roman" w:cs="Times New Roman"/>
                      <w:b/>
                      <w:w w:val="105"/>
                      <w:sz w:val="18"/>
                      <w:szCs w:val="16"/>
                    </w:rPr>
                  </w:pPr>
                  <w:r w:rsidRPr="0080126C">
                    <w:rPr>
                      <w:rFonts w:ascii="Times New Roman" w:hAnsi="Times New Roman" w:cs="Times New Roman"/>
                      <w:b/>
                      <w:w w:val="105"/>
                      <w:sz w:val="18"/>
                      <w:szCs w:val="16"/>
                    </w:rPr>
                    <w:t>2.</w:t>
                  </w:r>
                </w:p>
              </w:tc>
              <w:tc>
                <w:tcPr>
                  <w:tcW w:w="1482" w:type="pct"/>
                  <w:vAlign w:val="center"/>
                </w:tcPr>
                <w:p w14:paraId="3AB97E8D" w14:textId="77777777" w:rsidR="002469B0" w:rsidRPr="0080126C" w:rsidRDefault="002469B0" w:rsidP="002469B0">
                  <w:pPr>
                    <w:framePr w:hSpace="180" w:wrap="around" w:vAnchor="text" w:hAnchor="text" w:x="-874" w:y="1"/>
                    <w:spacing w:before="60" w:after="60"/>
                    <w:ind w:left="116"/>
                    <w:suppressOverlap/>
                    <w:rPr>
                      <w:rFonts w:ascii="Times New Roman" w:hAnsi="Times New Roman" w:cs="Times New Roman"/>
                      <w:b/>
                      <w:color w:val="000000"/>
                      <w:spacing w:val="-4"/>
                      <w:w w:val="105"/>
                      <w:sz w:val="18"/>
                      <w:szCs w:val="16"/>
                    </w:rPr>
                  </w:pPr>
                  <w:r w:rsidRPr="0080126C">
                    <w:rPr>
                      <w:rFonts w:ascii="Times New Roman" w:hAnsi="Times New Roman" w:cs="Times New Roman"/>
                      <w:b/>
                      <w:color w:val="000000"/>
                      <w:spacing w:val="-4"/>
                      <w:w w:val="105"/>
                      <w:sz w:val="18"/>
                      <w:szCs w:val="16"/>
                    </w:rPr>
                    <w:t>Pavement Engineer</w:t>
                  </w:r>
                </w:p>
              </w:tc>
              <w:tc>
                <w:tcPr>
                  <w:tcW w:w="2872" w:type="pct"/>
                  <w:vAlign w:val="center"/>
                </w:tcPr>
                <w:p w14:paraId="7938AA35" w14:textId="77777777" w:rsidR="002469B0" w:rsidRPr="0080126C" w:rsidRDefault="002469B0" w:rsidP="002469B0">
                  <w:pPr>
                    <w:framePr w:hSpace="180" w:wrap="around" w:vAnchor="text" w:hAnchor="text" w:x="-874" w:y="1"/>
                    <w:spacing w:before="60" w:after="60"/>
                    <w:suppressOverlap/>
                    <w:rPr>
                      <w:rFonts w:ascii="Times New Roman" w:hAnsi="Times New Roman" w:cs="Times New Roman"/>
                      <w:b/>
                      <w:color w:val="000000"/>
                      <w:w w:val="105"/>
                      <w:sz w:val="18"/>
                      <w:szCs w:val="16"/>
                    </w:rPr>
                  </w:pPr>
                  <w:r w:rsidRPr="0080126C">
                    <w:rPr>
                      <w:rFonts w:ascii="Times New Roman" w:hAnsi="Times New Roman" w:cs="Times New Roman"/>
                      <w:b/>
                      <w:color w:val="000000"/>
                      <w:w w:val="105"/>
                      <w:sz w:val="18"/>
                      <w:szCs w:val="16"/>
                    </w:rPr>
                    <w:t>36</w:t>
                  </w:r>
                </w:p>
              </w:tc>
            </w:tr>
          </w:tbl>
          <w:p w14:paraId="62F8C9DB" w14:textId="77777777" w:rsidR="002469B0" w:rsidRPr="00892FDA" w:rsidRDefault="002469B0" w:rsidP="0005498D">
            <w:pPr>
              <w:spacing w:before="60" w:after="60"/>
              <w:rPr>
                <w:rFonts w:ascii="Times New Roman" w:hAnsi="Times New Roman" w:cs="Times New Roman"/>
              </w:rPr>
            </w:pPr>
          </w:p>
        </w:tc>
        <w:tc>
          <w:tcPr>
            <w:tcW w:w="1985" w:type="dxa"/>
          </w:tcPr>
          <w:p w14:paraId="7D64D2F0" w14:textId="77777777" w:rsidR="002469B0" w:rsidRPr="000A524A" w:rsidRDefault="002469B0" w:rsidP="0005498D">
            <w:pPr>
              <w:spacing w:before="60" w:after="60"/>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1FFD2F1C" w14:textId="77777777" w:rsidR="002469B0" w:rsidRPr="00315D9F" w:rsidRDefault="002469B0" w:rsidP="0005498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0F75AAF1"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6A1B67C2" w14:textId="77777777" w:rsidTr="002469B0">
        <w:trPr>
          <w:trHeight w:val="1312"/>
        </w:trPr>
        <w:tc>
          <w:tcPr>
            <w:tcW w:w="485" w:type="dxa"/>
            <w:vMerge w:val="restart"/>
          </w:tcPr>
          <w:p w14:paraId="13E4F782"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val="restart"/>
          </w:tcPr>
          <w:p w14:paraId="51F800C8" w14:textId="77777777" w:rsidR="002469B0" w:rsidRPr="00585B3C" w:rsidRDefault="002469B0" w:rsidP="0005498D">
            <w:pPr>
              <w:spacing w:before="60" w:after="60"/>
              <w:jc w:val="both"/>
              <w:rPr>
                <w:rFonts w:ascii="Times New Roman" w:hAnsi="Times New Roman" w:cs="Times New Roman"/>
                <w:sz w:val="24"/>
                <w:szCs w:val="24"/>
              </w:rPr>
            </w:pPr>
            <w:r w:rsidRPr="00E50B94">
              <w:rPr>
                <w:rFonts w:ascii="Times New Roman" w:eastAsia="Calibri" w:hAnsi="Times New Roman" w:cs="Times New Roman"/>
              </w:rPr>
              <w:t>Section 7. Term</w:t>
            </w:r>
            <w:r>
              <w:rPr>
                <w:rFonts w:ascii="Times New Roman" w:eastAsia="Calibri" w:hAnsi="Times New Roman" w:cs="Times New Roman"/>
              </w:rPr>
              <w:t>s of Reference, Clause 3.3, Pg.</w:t>
            </w:r>
            <w:r w:rsidRPr="00E50B94">
              <w:rPr>
                <w:rFonts w:ascii="Times New Roman" w:eastAsia="Calibri" w:hAnsi="Times New Roman" w:cs="Times New Roman"/>
              </w:rPr>
              <w:t xml:space="preserve"> No. 82</w:t>
            </w:r>
            <w:r>
              <w:rPr>
                <w:rFonts w:ascii="Times New Roman" w:eastAsia="Calibri" w:hAnsi="Times New Roman" w:cs="Times New Roman"/>
              </w:rPr>
              <w:t xml:space="preserve"> to 84</w:t>
            </w:r>
            <w:r w:rsidRPr="00E50B94">
              <w:rPr>
                <w:rFonts w:ascii="Times New Roman" w:eastAsia="Calibri" w:hAnsi="Times New Roman" w:cs="Times New Roman"/>
              </w:rPr>
              <w:t xml:space="preserve"> </w:t>
            </w:r>
          </w:p>
          <w:p w14:paraId="3242C83B" w14:textId="77777777" w:rsidR="002469B0" w:rsidRPr="00585B3C" w:rsidRDefault="002469B0" w:rsidP="0005498D">
            <w:pPr>
              <w:spacing w:before="60" w:after="60"/>
              <w:jc w:val="both"/>
              <w:rPr>
                <w:rFonts w:ascii="Times New Roman" w:hAnsi="Times New Roman" w:cs="Times New Roman"/>
                <w:sz w:val="24"/>
                <w:szCs w:val="24"/>
              </w:rPr>
            </w:pPr>
          </w:p>
        </w:tc>
        <w:tc>
          <w:tcPr>
            <w:tcW w:w="3969" w:type="dxa"/>
          </w:tcPr>
          <w:p w14:paraId="47085587" w14:textId="77777777" w:rsidR="002469B0" w:rsidRPr="00585B3C" w:rsidRDefault="002469B0" w:rsidP="0005498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Team Leader: Education Qualification</w:t>
            </w:r>
          </w:p>
          <w:p w14:paraId="25C5EA92" w14:textId="77777777" w:rsidR="002469B0" w:rsidRPr="00585B3C" w:rsidRDefault="002469B0" w:rsidP="0005498D">
            <w:pPr>
              <w:spacing w:before="60" w:after="60"/>
              <w:jc w:val="both"/>
              <w:rPr>
                <w:rFonts w:ascii="Times New Roman" w:hAnsi="Times New Roman" w:cs="Times New Roman"/>
                <w:b/>
                <w:bCs/>
                <w:sz w:val="24"/>
                <w:szCs w:val="24"/>
                <w:u w:val="single"/>
              </w:rPr>
            </w:pPr>
            <w:r w:rsidRPr="00585B3C">
              <w:rPr>
                <w:rFonts w:ascii="Times New Roman" w:hAnsi="Times New Roman" w:cs="Times New Roman"/>
                <w:sz w:val="24"/>
                <w:szCs w:val="24"/>
              </w:rPr>
              <w:t>B.E. Civil with Master’s degree in Civil Engineering or Equivalent</w:t>
            </w:r>
          </w:p>
        </w:tc>
        <w:tc>
          <w:tcPr>
            <w:tcW w:w="4111" w:type="dxa"/>
          </w:tcPr>
          <w:p w14:paraId="34C4A44D" w14:textId="77777777" w:rsidR="002469B0" w:rsidRPr="00542DC4"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1</w:t>
            </w:r>
            <w:r w:rsidRPr="00605A29">
              <w:rPr>
                <w:rFonts w:cs="Times New Roman"/>
                <w:b/>
              </w:rPr>
              <w:t>:</w:t>
            </w:r>
          </w:p>
          <w:p w14:paraId="76DFFFD3" w14:textId="77777777" w:rsidR="002469B0" w:rsidRPr="00585B3C" w:rsidRDefault="002469B0" w:rsidP="0005498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Kindly confirm if PG Diploma can also consider as Equivalent for Master’s Degree.</w:t>
            </w:r>
          </w:p>
        </w:tc>
        <w:tc>
          <w:tcPr>
            <w:tcW w:w="1985" w:type="dxa"/>
          </w:tcPr>
          <w:p w14:paraId="0A664A66" w14:textId="2099D2EB" w:rsidR="002469B0" w:rsidRPr="000A524A" w:rsidRDefault="00442D27" w:rsidP="0005498D">
            <w:pPr>
              <w:spacing w:before="60" w:after="60"/>
              <w:jc w:val="both"/>
              <w:rPr>
                <w:rFonts w:ascii="Times New Roman" w:hAnsi="Times New Roman" w:cs="Times New Roman"/>
                <w:iCs/>
                <w:color w:val="FF0000"/>
              </w:rPr>
            </w:pPr>
            <w:ins w:id="42" w:author="TNRIDC" w:date="2020-11-23T16:31: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43" w:author="TNRIDC" w:date="2020-11-23T16:31:00Z">
              <w:r w:rsidR="002469B0" w:rsidRPr="000A524A" w:rsidDel="00442D27">
                <w:rPr>
                  <w:rFonts w:ascii="Times New Roman" w:hAnsi="Times New Roman" w:cs="Times New Roman"/>
                  <w:iCs/>
                  <w:color w:val="FF0000"/>
                </w:rPr>
                <w:delText>RFP Prevails</w:delText>
              </w:r>
              <w:r w:rsidR="002469B0" w:rsidDel="00442D27">
                <w:rPr>
                  <w:rFonts w:ascii="Times New Roman" w:hAnsi="Times New Roman" w:cs="Times New Roman"/>
                  <w:iCs/>
                  <w:color w:val="FF0000"/>
                </w:rPr>
                <w:delText>.</w:delText>
              </w:r>
            </w:del>
          </w:p>
        </w:tc>
        <w:tc>
          <w:tcPr>
            <w:tcW w:w="1275" w:type="dxa"/>
          </w:tcPr>
          <w:p w14:paraId="1140F191" w14:textId="77777777" w:rsidR="002469B0" w:rsidRPr="00315D9F" w:rsidRDefault="002469B0" w:rsidP="0005498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5F62BDE2"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698A451D" w14:textId="77777777" w:rsidTr="002469B0">
        <w:trPr>
          <w:trHeight w:val="1899"/>
        </w:trPr>
        <w:tc>
          <w:tcPr>
            <w:tcW w:w="485" w:type="dxa"/>
            <w:vMerge/>
          </w:tcPr>
          <w:p w14:paraId="38686374"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17BC3B26" w14:textId="77777777" w:rsidR="002469B0" w:rsidRPr="00E50B94" w:rsidRDefault="002469B0" w:rsidP="0005498D">
            <w:pPr>
              <w:spacing w:before="60" w:after="60"/>
              <w:jc w:val="both"/>
              <w:rPr>
                <w:rFonts w:ascii="Times New Roman" w:eastAsia="Calibri" w:hAnsi="Times New Roman" w:cs="Times New Roman"/>
              </w:rPr>
            </w:pPr>
          </w:p>
        </w:tc>
        <w:tc>
          <w:tcPr>
            <w:tcW w:w="3969" w:type="dxa"/>
          </w:tcPr>
          <w:p w14:paraId="2B35EAC3" w14:textId="77777777" w:rsidR="002469B0" w:rsidRPr="00E50B94" w:rsidRDefault="002469B0" w:rsidP="0005498D">
            <w:pPr>
              <w:spacing w:before="60" w:after="60"/>
              <w:jc w:val="both"/>
              <w:rPr>
                <w:rFonts w:ascii="Times New Roman" w:eastAsia="Calibri" w:hAnsi="Times New Roman" w:cs="Times New Roman"/>
                <w:b/>
              </w:rPr>
            </w:pPr>
            <w:r w:rsidRPr="00E50B94">
              <w:rPr>
                <w:rFonts w:ascii="Times New Roman" w:eastAsia="Calibri" w:hAnsi="Times New Roman" w:cs="Times New Roman"/>
                <w:b/>
              </w:rPr>
              <w:t>Team Leader</w:t>
            </w:r>
          </w:p>
          <w:p w14:paraId="4E7BF908"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B.E Civil with Master degree in Civil Engineering or equivalent</w:t>
            </w:r>
          </w:p>
        </w:tc>
        <w:tc>
          <w:tcPr>
            <w:tcW w:w="4111" w:type="dxa"/>
          </w:tcPr>
          <w:p w14:paraId="050D789C" w14:textId="77777777" w:rsidR="002469B0" w:rsidRPr="00542DC4"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2</w:t>
            </w:r>
            <w:r w:rsidRPr="00605A29">
              <w:rPr>
                <w:rFonts w:cs="Times New Roman"/>
                <w:b/>
              </w:rPr>
              <w:t>:</w:t>
            </w:r>
          </w:p>
          <w:p w14:paraId="70D89DD5"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As number of experts are available with Bachelor degree in Civil Engineering who are capable of carrying out similar assignments but does not hold Master degree in Civil Engineering. Therefore, the Client is requested to amend the requirement as:</w:t>
            </w:r>
          </w:p>
          <w:p w14:paraId="412BF82E"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Possess </w:t>
            </w:r>
            <w:r w:rsidRPr="00E50B94">
              <w:rPr>
                <w:rFonts w:ascii="Times New Roman" w:eastAsia="Calibri" w:hAnsi="Times New Roman" w:cs="Times New Roman"/>
                <w:b/>
              </w:rPr>
              <w:t>Bachelor degree in Civil Engineering</w:t>
            </w:r>
            <w:r>
              <w:rPr>
                <w:rFonts w:ascii="Times New Roman" w:eastAsia="Calibri" w:hAnsi="Times New Roman" w:cs="Times New Roman"/>
                <w:b/>
              </w:rPr>
              <w:t xml:space="preserve"> </w:t>
            </w:r>
            <w:r w:rsidRPr="00E50B94">
              <w:rPr>
                <w:rFonts w:ascii="Times New Roman" w:eastAsia="Calibri" w:hAnsi="Times New Roman" w:cs="Times New Roman"/>
                <w:b/>
              </w:rPr>
              <w:t>and preferably</w:t>
            </w:r>
            <w:r w:rsidRPr="00E50B94">
              <w:rPr>
                <w:rFonts w:ascii="Times New Roman" w:eastAsia="Calibri" w:hAnsi="Times New Roman" w:cs="Times New Roman"/>
              </w:rPr>
              <w:t xml:space="preserve"> Master degree in Civil Engineering.</w:t>
            </w:r>
          </w:p>
          <w:p w14:paraId="4EDCC3AB"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This may please be considered and confirmed.</w:t>
            </w:r>
          </w:p>
        </w:tc>
        <w:tc>
          <w:tcPr>
            <w:tcW w:w="1985" w:type="dxa"/>
          </w:tcPr>
          <w:p w14:paraId="064B517D" w14:textId="02C4D512" w:rsidR="002469B0" w:rsidRPr="000A524A" w:rsidRDefault="00442D27" w:rsidP="0005498D">
            <w:pPr>
              <w:spacing w:before="60" w:after="60"/>
              <w:jc w:val="both"/>
              <w:rPr>
                <w:rFonts w:ascii="Times New Roman" w:hAnsi="Times New Roman" w:cs="Times New Roman"/>
                <w:iCs/>
                <w:color w:val="FF0000"/>
              </w:rPr>
            </w:pPr>
            <w:ins w:id="44" w:author="TNRIDC" w:date="2020-11-23T16:31:00Z">
              <w:r w:rsidRPr="000A524A">
                <w:rPr>
                  <w:rFonts w:ascii="Times New Roman" w:hAnsi="Times New Roman" w:cs="Times New Roman"/>
                  <w:iCs/>
                  <w:color w:val="FF0000"/>
                </w:rPr>
                <w:t>Refer</w:t>
              </w:r>
              <w:r>
                <w:rPr>
                  <w:rFonts w:ascii="Times New Roman" w:hAnsi="Times New Roman" w:cs="Times New Roman"/>
                  <w:iCs/>
                  <w:color w:val="FF0000"/>
                </w:rPr>
                <w:t xml:space="preserve"> Sl. No.6 and 7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No.1</w:t>
              </w:r>
            </w:ins>
            <w:del w:id="45" w:author="TNRIDC" w:date="2020-11-23T16:31:00Z">
              <w:r w:rsidR="002469B0" w:rsidRPr="000A524A" w:rsidDel="00442D27">
                <w:rPr>
                  <w:rFonts w:ascii="Times New Roman" w:hAnsi="Times New Roman" w:cs="Times New Roman"/>
                  <w:iCs/>
                  <w:color w:val="FF0000"/>
                </w:rPr>
                <w:delText xml:space="preserve">RFP </w:delText>
              </w:r>
              <w:commentRangeStart w:id="46"/>
              <w:commentRangeStart w:id="47"/>
              <w:commentRangeStart w:id="48"/>
              <w:r w:rsidR="002469B0" w:rsidRPr="000A524A" w:rsidDel="00442D27">
                <w:rPr>
                  <w:rFonts w:ascii="Times New Roman" w:hAnsi="Times New Roman" w:cs="Times New Roman"/>
                  <w:iCs/>
                  <w:color w:val="FF0000"/>
                </w:rPr>
                <w:delText>Prevails</w:delText>
              </w:r>
              <w:commentRangeEnd w:id="46"/>
              <w:r w:rsidR="002469B0" w:rsidDel="00442D27">
                <w:rPr>
                  <w:rStyle w:val="CommentReference"/>
                </w:rPr>
                <w:commentReference w:id="46"/>
              </w:r>
              <w:commentRangeEnd w:id="47"/>
              <w:r w:rsidR="002469B0" w:rsidDel="00442D27">
                <w:rPr>
                  <w:rStyle w:val="CommentReference"/>
                </w:rPr>
                <w:commentReference w:id="47"/>
              </w:r>
            </w:del>
            <w:commentRangeEnd w:id="48"/>
            <w:r>
              <w:rPr>
                <w:rStyle w:val="CommentReference"/>
              </w:rPr>
              <w:commentReference w:id="48"/>
            </w:r>
            <w:del w:id="49" w:author="TNRIDC" w:date="2020-11-23T16:31:00Z">
              <w:r w:rsidR="002469B0" w:rsidDel="00442D27">
                <w:rPr>
                  <w:rFonts w:ascii="Times New Roman" w:hAnsi="Times New Roman" w:cs="Times New Roman"/>
                  <w:iCs/>
                  <w:color w:val="FF0000"/>
                </w:rPr>
                <w:delText>.</w:delText>
              </w:r>
            </w:del>
          </w:p>
        </w:tc>
        <w:tc>
          <w:tcPr>
            <w:tcW w:w="1275" w:type="dxa"/>
          </w:tcPr>
          <w:p w14:paraId="1281DE23"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26BE31D3"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2469B0" w:rsidRPr="00F20C7A" w14:paraId="58D6DA84" w14:textId="77777777" w:rsidTr="002469B0">
        <w:trPr>
          <w:trHeight w:val="1177"/>
        </w:trPr>
        <w:tc>
          <w:tcPr>
            <w:tcW w:w="485" w:type="dxa"/>
            <w:vMerge/>
          </w:tcPr>
          <w:p w14:paraId="788A6517"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70551159" w14:textId="77777777" w:rsidR="002469B0" w:rsidRPr="00E50B94" w:rsidRDefault="002469B0" w:rsidP="0005498D">
            <w:pPr>
              <w:spacing w:before="60" w:after="60"/>
              <w:jc w:val="both"/>
              <w:rPr>
                <w:rFonts w:ascii="Times New Roman" w:eastAsia="Calibri" w:hAnsi="Times New Roman" w:cs="Times New Roman"/>
              </w:rPr>
            </w:pPr>
          </w:p>
        </w:tc>
        <w:tc>
          <w:tcPr>
            <w:tcW w:w="3969" w:type="dxa"/>
          </w:tcPr>
          <w:p w14:paraId="0A87760D" w14:textId="77777777" w:rsidR="002469B0" w:rsidRPr="00E50B94" w:rsidRDefault="002469B0" w:rsidP="0005498D">
            <w:pPr>
              <w:spacing w:before="60" w:after="60"/>
              <w:jc w:val="both"/>
              <w:rPr>
                <w:rFonts w:ascii="Times New Roman" w:eastAsia="Calibri" w:hAnsi="Times New Roman" w:cs="Times New Roman"/>
                <w:b/>
              </w:rPr>
            </w:pPr>
            <w:r w:rsidRPr="00E50B94">
              <w:rPr>
                <w:rFonts w:ascii="Times New Roman" w:eastAsia="Calibri" w:hAnsi="Times New Roman" w:cs="Times New Roman"/>
                <w:b/>
              </w:rPr>
              <w:t>Senior Quality &amp; Material Engineer</w:t>
            </w:r>
          </w:p>
          <w:p w14:paraId="09C887CC"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B.E Civil and Master degree in Geotechnical/ Material/Highway Engineering or equivalent</w:t>
            </w:r>
          </w:p>
        </w:tc>
        <w:tc>
          <w:tcPr>
            <w:tcW w:w="4111" w:type="dxa"/>
          </w:tcPr>
          <w:p w14:paraId="6D0E63FD" w14:textId="77777777" w:rsidR="002469B0" w:rsidRPr="00542DC4"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3</w:t>
            </w:r>
            <w:r w:rsidRPr="00605A29">
              <w:rPr>
                <w:rFonts w:cs="Times New Roman"/>
                <w:b/>
              </w:rPr>
              <w:t>:</w:t>
            </w:r>
          </w:p>
          <w:p w14:paraId="5C1EDAAB"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As number of experts are available with Bachelor degree in Civil Engineering who are capable of carrying out similar assignments but does not hold Master degree in Geotechnical/ Material/Highway Engineering or equivalent. Therefore, the Client is requested to amend the requirement as:</w:t>
            </w:r>
          </w:p>
          <w:p w14:paraId="26B7B268"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Possess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 in Geotechnical/ Material/ Highway Engineering or equivalent.</w:t>
            </w:r>
          </w:p>
          <w:p w14:paraId="704402EA"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This may please be considered and confirmed.</w:t>
            </w:r>
          </w:p>
        </w:tc>
        <w:tc>
          <w:tcPr>
            <w:tcW w:w="1985" w:type="dxa"/>
          </w:tcPr>
          <w:p w14:paraId="7C30C19E" w14:textId="1DC46C0F" w:rsidR="002469B0" w:rsidRPr="000A524A" w:rsidRDefault="001C40BD" w:rsidP="0005498D">
            <w:pPr>
              <w:spacing w:before="60" w:after="60"/>
              <w:jc w:val="both"/>
              <w:rPr>
                <w:rFonts w:ascii="Times New Roman" w:hAnsi="Times New Roman" w:cs="Times New Roman"/>
                <w:iCs/>
                <w:color w:val="FF0000"/>
              </w:rPr>
            </w:pPr>
            <w:ins w:id="50" w:author="TNRIDC" w:date="2020-11-23T16:42:00Z">
              <w:r>
                <w:rPr>
                  <w:rFonts w:ascii="Times New Roman" w:hAnsi="Times New Roman" w:cs="Times New Roman"/>
                  <w:iCs/>
                  <w:color w:val="FF0000"/>
                </w:rPr>
                <w:t>RFP Prevails.</w:t>
              </w:r>
            </w:ins>
            <w:del w:id="51" w:author="TNRIDC" w:date="2020-11-23T16:38:00Z">
              <w:r w:rsidR="002469B0" w:rsidRPr="000A524A" w:rsidDel="00442D27">
                <w:rPr>
                  <w:rFonts w:ascii="Times New Roman" w:hAnsi="Times New Roman" w:cs="Times New Roman"/>
                  <w:iCs/>
                  <w:color w:val="FF0000"/>
                </w:rPr>
                <w:delText xml:space="preserve">RFP </w:delText>
              </w:r>
              <w:commentRangeStart w:id="52"/>
              <w:commentRangeStart w:id="53"/>
              <w:commentRangeStart w:id="54"/>
              <w:r w:rsidR="002469B0" w:rsidRPr="000A524A" w:rsidDel="00442D27">
                <w:rPr>
                  <w:rFonts w:ascii="Times New Roman" w:hAnsi="Times New Roman" w:cs="Times New Roman"/>
                  <w:iCs/>
                  <w:color w:val="FF0000"/>
                </w:rPr>
                <w:delText>Prevails</w:delText>
              </w:r>
              <w:commentRangeEnd w:id="52"/>
              <w:r w:rsidR="002469B0" w:rsidDel="00442D27">
                <w:rPr>
                  <w:rStyle w:val="CommentReference"/>
                </w:rPr>
                <w:commentReference w:id="52"/>
              </w:r>
              <w:commentRangeEnd w:id="53"/>
              <w:r w:rsidR="00442D27" w:rsidDel="00442D27">
                <w:rPr>
                  <w:rStyle w:val="CommentReference"/>
                </w:rPr>
                <w:commentReference w:id="53"/>
              </w:r>
            </w:del>
            <w:commentRangeEnd w:id="54"/>
            <w:del w:id="55" w:author="TNRIDC" w:date="2020-11-23T16:42:00Z">
              <w:r w:rsidR="00442D27" w:rsidDel="001C40BD">
                <w:rPr>
                  <w:rStyle w:val="CommentReference"/>
                </w:rPr>
                <w:commentReference w:id="54"/>
              </w:r>
            </w:del>
            <w:del w:id="56" w:author="TNRIDC" w:date="2020-11-23T16:38:00Z">
              <w:r w:rsidR="002469B0" w:rsidDel="00442D27">
                <w:rPr>
                  <w:rFonts w:ascii="Times New Roman" w:hAnsi="Times New Roman" w:cs="Times New Roman"/>
                  <w:iCs/>
                  <w:color w:val="FF0000"/>
                </w:rPr>
                <w:delText>.</w:delText>
              </w:r>
            </w:del>
          </w:p>
        </w:tc>
        <w:tc>
          <w:tcPr>
            <w:tcW w:w="1275" w:type="dxa"/>
          </w:tcPr>
          <w:p w14:paraId="7580B8EA"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1F4AE156" w14:textId="77777777" w:rsidR="001C40BD" w:rsidRPr="00E50B94" w:rsidRDefault="001C40BD" w:rsidP="001C40BD">
            <w:pPr>
              <w:autoSpaceDE w:val="0"/>
              <w:autoSpaceDN w:val="0"/>
              <w:adjustRightInd w:val="0"/>
              <w:spacing w:before="60" w:after="60"/>
              <w:jc w:val="both"/>
              <w:rPr>
                <w:ins w:id="57" w:author="TNRIDC" w:date="2020-11-23T16:42:00Z"/>
                <w:rFonts w:ascii="Times New Roman" w:eastAsia="Calibri" w:hAnsi="Times New Roman" w:cs="Times New Roman"/>
              </w:rPr>
            </w:pPr>
            <w:ins w:id="58" w:author="TNRIDC" w:date="2020-11-23T16:42:00Z">
              <w:r w:rsidRPr="00E50B94">
                <w:rPr>
                  <w:rFonts w:ascii="Times New Roman" w:eastAsia="Calibri" w:hAnsi="Times New Roman" w:cs="Times New Roman"/>
                </w:rPr>
                <w:t xml:space="preserve">Master degree </w:t>
              </w:r>
              <w:r>
                <w:rPr>
                  <w:rFonts w:ascii="Times New Roman" w:eastAsia="Calibri" w:hAnsi="Times New Roman" w:cs="Times New Roman"/>
                </w:rPr>
                <w:t>is for this Position is must</w:t>
              </w:r>
            </w:ins>
          </w:p>
          <w:p w14:paraId="2F86938A" w14:textId="659CF30F" w:rsidR="001C40BD" w:rsidRPr="00315D9F" w:rsidRDefault="001C40BD" w:rsidP="00442D27">
            <w:pPr>
              <w:autoSpaceDE w:val="0"/>
              <w:autoSpaceDN w:val="0"/>
              <w:adjustRightInd w:val="0"/>
              <w:spacing w:before="60" w:after="60"/>
              <w:jc w:val="both"/>
              <w:rPr>
                <w:rFonts w:ascii="Times New Roman" w:hAnsi="Times New Roman" w:cs="Times New Roman"/>
                <w:iCs/>
                <w:color w:val="000000" w:themeColor="text1"/>
              </w:rPr>
              <w:pPrChange w:id="59" w:author="TNRIDC" w:date="2020-11-23T16:38:00Z">
                <w:pPr>
                  <w:framePr w:hSpace="180" w:wrap="around" w:vAnchor="text" w:hAnchor="text" w:x="-874" w:y="1"/>
                  <w:spacing w:before="60" w:after="60"/>
                  <w:suppressOverlap/>
                  <w:jc w:val="both"/>
                </w:pPr>
              </w:pPrChange>
            </w:pPr>
          </w:p>
        </w:tc>
      </w:tr>
      <w:tr w:rsidR="002469B0" w:rsidRPr="00F20C7A" w14:paraId="402E5280" w14:textId="77777777" w:rsidTr="002469B0">
        <w:trPr>
          <w:trHeight w:val="1899"/>
        </w:trPr>
        <w:tc>
          <w:tcPr>
            <w:tcW w:w="485" w:type="dxa"/>
            <w:vMerge/>
          </w:tcPr>
          <w:p w14:paraId="4589DB6F" w14:textId="77777777" w:rsidR="002469B0" w:rsidRPr="00585B3C" w:rsidRDefault="002469B0" w:rsidP="0005498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54B4173A" w14:textId="77777777" w:rsidR="002469B0" w:rsidRPr="00E50B94" w:rsidRDefault="002469B0" w:rsidP="0005498D">
            <w:pPr>
              <w:spacing w:before="60" w:after="60"/>
              <w:jc w:val="both"/>
              <w:rPr>
                <w:rFonts w:ascii="Times New Roman" w:eastAsia="Calibri" w:hAnsi="Times New Roman" w:cs="Times New Roman"/>
              </w:rPr>
            </w:pPr>
          </w:p>
        </w:tc>
        <w:tc>
          <w:tcPr>
            <w:tcW w:w="3969" w:type="dxa"/>
          </w:tcPr>
          <w:p w14:paraId="1BEBE71C" w14:textId="77777777" w:rsidR="002469B0" w:rsidRPr="00E50B94" w:rsidRDefault="002469B0" w:rsidP="0005498D">
            <w:pPr>
              <w:spacing w:before="60" w:after="60"/>
              <w:jc w:val="both"/>
              <w:rPr>
                <w:rFonts w:ascii="Times New Roman" w:eastAsia="Calibri" w:hAnsi="Times New Roman" w:cs="Times New Roman"/>
                <w:b/>
              </w:rPr>
            </w:pPr>
            <w:r w:rsidRPr="00E50B94">
              <w:rPr>
                <w:rFonts w:ascii="Times New Roman" w:eastAsia="Calibri" w:hAnsi="Times New Roman" w:cs="Times New Roman"/>
                <w:b/>
              </w:rPr>
              <w:t>Geotechnical Engineer</w:t>
            </w:r>
          </w:p>
          <w:p w14:paraId="440DEB3F"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B.E. Civil and Master degree in Soil Mechanics &amp; Foundation/ Geotechnical Engineering or equivalent</w:t>
            </w:r>
          </w:p>
        </w:tc>
        <w:tc>
          <w:tcPr>
            <w:tcW w:w="4111" w:type="dxa"/>
          </w:tcPr>
          <w:p w14:paraId="6506B410" w14:textId="77777777" w:rsidR="002469B0" w:rsidRPr="00542DC4" w:rsidRDefault="002469B0" w:rsidP="0005498D">
            <w:pPr>
              <w:pStyle w:val="TableContents"/>
              <w:spacing w:before="60" w:after="60"/>
              <w:jc w:val="both"/>
              <w:rPr>
                <w:rFonts w:cs="Times New Roman"/>
                <w:b/>
              </w:rPr>
            </w:pPr>
            <w:r w:rsidRPr="00605A29">
              <w:rPr>
                <w:rFonts w:cs="Times New Roman"/>
                <w:b/>
              </w:rPr>
              <w:t xml:space="preserve">Question </w:t>
            </w:r>
            <w:r>
              <w:rPr>
                <w:rFonts w:cs="Times New Roman"/>
                <w:b/>
              </w:rPr>
              <w:t>4</w:t>
            </w:r>
            <w:r w:rsidRPr="00605A29">
              <w:rPr>
                <w:rFonts w:cs="Times New Roman"/>
                <w:b/>
              </w:rPr>
              <w:t>:</w:t>
            </w:r>
          </w:p>
          <w:p w14:paraId="4D36C465"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As number of experts are available with Bachelor degree in Civil Engineering who are capable of carrying out similar assignments but does not hold Master degree in Soil Mechanics &amp; Foundation/ Geotechnical Engineering or equivalent. Therefore, the Client is requested to amend the requirement as:</w:t>
            </w:r>
          </w:p>
          <w:p w14:paraId="491936D3" w14:textId="77777777" w:rsidR="002469B0" w:rsidRPr="00E50B94" w:rsidRDefault="002469B0" w:rsidP="0005498D">
            <w:pPr>
              <w:autoSpaceDE w:val="0"/>
              <w:autoSpaceDN w:val="0"/>
              <w:adjustRightInd w:val="0"/>
              <w:spacing w:before="60" w:after="60"/>
              <w:jc w:val="both"/>
              <w:rPr>
                <w:rFonts w:ascii="Times New Roman" w:eastAsia="Calibri" w:hAnsi="Times New Roman" w:cs="Times New Roman"/>
              </w:rPr>
            </w:pPr>
            <w:r w:rsidRPr="00E50B94">
              <w:rPr>
                <w:rFonts w:ascii="Times New Roman" w:eastAsia="Calibri" w:hAnsi="Times New Roman" w:cs="Times New Roman"/>
              </w:rPr>
              <w:t xml:space="preserve">Possess </w:t>
            </w:r>
            <w:r w:rsidRPr="00E50B94">
              <w:rPr>
                <w:rFonts w:ascii="Times New Roman" w:eastAsia="Calibri" w:hAnsi="Times New Roman" w:cs="Times New Roman"/>
                <w:b/>
              </w:rPr>
              <w:t xml:space="preserve">Bachelor degree in Civil Engineering and preferably </w:t>
            </w:r>
            <w:r w:rsidRPr="00E50B94">
              <w:rPr>
                <w:rFonts w:ascii="Times New Roman" w:eastAsia="Calibri" w:hAnsi="Times New Roman" w:cs="Times New Roman"/>
              </w:rPr>
              <w:t>Master degree in Soil Mechanics &amp; Foundation/ Geotechnical Engineering or equivalent.</w:t>
            </w:r>
          </w:p>
          <w:p w14:paraId="67591836" w14:textId="77777777" w:rsidR="002469B0" w:rsidRPr="00E50B94" w:rsidRDefault="002469B0" w:rsidP="0005498D">
            <w:pPr>
              <w:spacing w:before="60" w:after="60"/>
              <w:jc w:val="both"/>
              <w:rPr>
                <w:rFonts w:ascii="Times New Roman" w:eastAsia="Calibri" w:hAnsi="Times New Roman" w:cs="Times New Roman"/>
              </w:rPr>
            </w:pPr>
            <w:r w:rsidRPr="00E50B94">
              <w:rPr>
                <w:rFonts w:ascii="Times New Roman" w:eastAsia="Calibri" w:hAnsi="Times New Roman" w:cs="Times New Roman"/>
              </w:rPr>
              <w:t>This may please be considered and confirmed.</w:t>
            </w:r>
          </w:p>
        </w:tc>
        <w:tc>
          <w:tcPr>
            <w:tcW w:w="1985" w:type="dxa"/>
          </w:tcPr>
          <w:p w14:paraId="6002CE78" w14:textId="77777777" w:rsidR="002469B0" w:rsidRPr="000A524A" w:rsidRDefault="002469B0" w:rsidP="0005498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66B7BF49" w14:textId="77777777" w:rsidR="002469B0" w:rsidRPr="00315D9F" w:rsidRDefault="002469B0" w:rsidP="0005498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57AE0B7A" w14:textId="77777777" w:rsidR="00442D27" w:rsidRPr="00E50B94" w:rsidRDefault="00442D27" w:rsidP="00442D27">
            <w:pPr>
              <w:autoSpaceDE w:val="0"/>
              <w:autoSpaceDN w:val="0"/>
              <w:adjustRightInd w:val="0"/>
              <w:spacing w:before="60" w:after="60"/>
              <w:jc w:val="both"/>
              <w:rPr>
                <w:ins w:id="60" w:author="TNRIDC" w:date="2020-11-23T16:37:00Z"/>
                <w:rFonts w:ascii="Times New Roman" w:eastAsia="Calibri" w:hAnsi="Times New Roman" w:cs="Times New Roman"/>
              </w:rPr>
            </w:pPr>
            <w:ins w:id="61" w:author="TNRIDC" w:date="2020-11-23T16:37:00Z">
              <w:r w:rsidRPr="00E50B94">
                <w:rPr>
                  <w:rFonts w:ascii="Times New Roman" w:eastAsia="Calibri" w:hAnsi="Times New Roman" w:cs="Times New Roman"/>
                </w:rPr>
                <w:t xml:space="preserve">Master degree </w:t>
              </w:r>
              <w:r>
                <w:rPr>
                  <w:rFonts w:ascii="Times New Roman" w:eastAsia="Calibri" w:hAnsi="Times New Roman" w:cs="Times New Roman"/>
                </w:rPr>
                <w:t>is for this Position is must</w:t>
              </w:r>
            </w:ins>
          </w:p>
          <w:p w14:paraId="4F4FB70D" w14:textId="77777777" w:rsidR="002469B0" w:rsidRPr="00315D9F" w:rsidRDefault="002469B0" w:rsidP="0005498D">
            <w:pPr>
              <w:spacing w:before="60" w:after="60"/>
              <w:jc w:val="both"/>
              <w:rPr>
                <w:rFonts w:ascii="Times New Roman" w:hAnsi="Times New Roman" w:cs="Times New Roman"/>
                <w:iCs/>
                <w:color w:val="000000" w:themeColor="text1"/>
              </w:rPr>
            </w:pPr>
          </w:p>
        </w:tc>
      </w:tr>
      <w:tr w:rsidR="001C40BD" w:rsidRPr="00F20C7A" w14:paraId="252B9948" w14:textId="77777777" w:rsidTr="002469B0">
        <w:trPr>
          <w:trHeight w:val="1899"/>
        </w:trPr>
        <w:tc>
          <w:tcPr>
            <w:tcW w:w="485" w:type="dxa"/>
            <w:vMerge/>
          </w:tcPr>
          <w:p w14:paraId="4C1FDE1A"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7D9870F8" w14:textId="77777777" w:rsidR="001C40BD" w:rsidRPr="00585B3C" w:rsidRDefault="001C40BD" w:rsidP="001C40BD">
            <w:pPr>
              <w:spacing w:before="60" w:after="60"/>
              <w:jc w:val="both"/>
              <w:rPr>
                <w:rFonts w:ascii="Times New Roman" w:hAnsi="Times New Roman" w:cs="Times New Roman"/>
                <w:sz w:val="24"/>
                <w:szCs w:val="24"/>
              </w:rPr>
            </w:pPr>
          </w:p>
        </w:tc>
        <w:tc>
          <w:tcPr>
            <w:tcW w:w="3969" w:type="dxa"/>
          </w:tcPr>
          <w:p w14:paraId="5C32DF04" w14:textId="77777777" w:rsidR="001C40BD" w:rsidRPr="00585B3C" w:rsidRDefault="001C40BD" w:rsidP="001C40BD">
            <w:pPr>
              <w:spacing w:before="60" w:after="60"/>
              <w:jc w:val="both"/>
              <w:rPr>
                <w:rFonts w:ascii="Times New Roman" w:hAnsi="Times New Roman" w:cs="Times New Roman"/>
                <w:b/>
                <w:bCs/>
                <w:sz w:val="24"/>
                <w:szCs w:val="24"/>
                <w:u w:val="single"/>
              </w:rPr>
            </w:pPr>
            <w:r w:rsidRPr="00585B3C">
              <w:rPr>
                <w:rFonts w:ascii="Times New Roman" w:hAnsi="Times New Roman" w:cs="Times New Roman"/>
                <w:b/>
                <w:bCs/>
                <w:sz w:val="24"/>
                <w:szCs w:val="24"/>
                <w:u w:val="single"/>
              </w:rPr>
              <w:t>Team Composition &amp; Qualification Requirements:</w:t>
            </w:r>
          </w:p>
          <w:p w14:paraId="26A27F49" w14:textId="77777777" w:rsidR="001C40BD" w:rsidRPr="00585B3C" w:rsidRDefault="001C40BD" w:rsidP="001C40BD">
            <w:pPr>
              <w:spacing w:before="60" w:after="60"/>
              <w:jc w:val="both"/>
              <w:rPr>
                <w:rFonts w:ascii="Times New Roman" w:hAnsi="Times New Roman" w:cs="Times New Roman"/>
                <w:b/>
                <w:bCs/>
                <w:sz w:val="24"/>
                <w:szCs w:val="24"/>
              </w:rPr>
            </w:pPr>
            <w:r w:rsidRPr="00585B3C">
              <w:rPr>
                <w:rFonts w:ascii="Times New Roman" w:hAnsi="Times New Roman" w:cs="Times New Roman"/>
                <w:b/>
                <w:bCs/>
                <w:sz w:val="24"/>
                <w:szCs w:val="24"/>
              </w:rPr>
              <w:t xml:space="preserve">Education Qualification: </w:t>
            </w:r>
          </w:p>
          <w:p w14:paraId="42F9DD66" w14:textId="77777777" w:rsidR="001C40BD" w:rsidRPr="00585B3C" w:rsidRDefault="001C40BD" w:rsidP="001C40B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Senior ITS Specialist: B.E. Civil and</w:t>
            </w:r>
            <w:r>
              <w:rPr>
                <w:rFonts w:ascii="Times New Roman" w:hAnsi="Times New Roman" w:cs="Times New Roman"/>
                <w:sz w:val="24"/>
                <w:szCs w:val="24"/>
              </w:rPr>
              <w:t xml:space="preserve"> </w:t>
            </w:r>
            <w:r w:rsidRPr="00585B3C">
              <w:rPr>
                <w:rFonts w:ascii="Times New Roman" w:hAnsi="Times New Roman" w:cs="Times New Roman"/>
                <w:sz w:val="24"/>
                <w:szCs w:val="24"/>
              </w:rPr>
              <w:t>Master’s degree in</w:t>
            </w:r>
            <w:r>
              <w:rPr>
                <w:rFonts w:ascii="Times New Roman" w:hAnsi="Times New Roman" w:cs="Times New Roman"/>
                <w:sz w:val="24"/>
                <w:szCs w:val="24"/>
              </w:rPr>
              <w:t xml:space="preserve"> </w:t>
            </w:r>
            <w:r w:rsidRPr="00585B3C">
              <w:rPr>
                <w:rFonts w:ascii="Times New Roman" w:hAnsi="Times New Roman" w:cs="Times New Roman"/>
                <w:sz w:val="24"/>
                <w:szCs w:val="24"/>
              </w:rPr>
              <w:t>Highway / or</w:t>
            </w:r>
            <w:r>
              <w:rPr>
                <w:rFonts w:ascii="Times New Roman" w:hAnsi="Times New Roman" w:cs="Times New Roman"/>
                <w:sz w:val="24"/>
                <w:szCs w:val="24"/>
              </w:rPr>
              <w:t xml:space="preserve"> </w:t>
            </w:r>
            <w:r w:rsidRPr="00585B3C">
              <w:rPr>
                <w:rFonts w:ascii="Times New Roman" w:hAnsi="Times New Roman" w:cs="Times New Roman"/>
                <w:sz w:val="24"/>
                <w:szCs w:val="24"/>
              </w:rPr>
              <w:t>equivalent</w:t>
            </w:r>
          </w:p>
        </w:tc>
        <w:tc>
          <w:tcPr>
            <w:tcW w:w="4111" w:type="dxa"/>
          </w:tcPr>
          <w:p w14:paraId="06AF6FA5" w14:textId="77777777" w:rsidR="001C40BD" w:rsidRPr="00542DC4" w:rsidRDefault="001C40BD" w:rsidP="001C40BD">
            <w:pPr>
              <w:pStyle w:val="TableContents"/>
              <w:spacing w:before="60" w:after="60"/>
              <w:jc w:val="both"/>
              <w:rPr>
                <w:rFonts w:cs="Times New Roman"/>
                <w:b/>
              </w:rPr>
            </w:pPr>
            <w:r w:rsidRPr="00605A29">
              <w:rPr>
                <w:rFonts w:cs="Times New Roman"/>
                <w:b/>
              </w:rPr>
              <w:t xml:space="preserve">Question </w:t>
            </w:r>
            <w:r>
              <w:rPr>
                <w:rFonts w:cs="Times New Roman"/>
                <w:b/>
              </w:rPr>
              <w:t>5</w:t>
            </w:r>
            <w:r w:rsidRPr="00605A29">
              <w:rPr>
                <w:rFonts w:cs="Times New Roman"/>
                <w:b/>
              </w:rPr>
              <w:t>:</w:t>
            </w:r>
          </w:p>
          <w:p w14:paraId="135ABB66" w14:textId="77777777" w:rsidR="001C40BD" w:rsidRPr="00585B3C" w:rsidRDefault="001C40BD" w:rsidP="001C40B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Since Intelligent Transport Systems (ITS) is purely a Systems Position, it is a must to have qualifications as below:</w:t>
            </w:r>
          </w:p>
          <w:p w14:paraId="1AD40336" w14:textId="77777777" w:rsidR="001C40BD" w:rsidRPr="00585B3C" w:rsidRDefault="001C40BD" w:rsidP="001C40BD">
            <w:pPr>
              <w:pStyle w:val="TableContents"/>
              <w:spacing w:before="60" w:after="60"/>
              <w:jc w:val="both"/>
              <w:rPr>
                <w:rFonts w:cs="Times New Roman"/>
                <w:b/>
                <w:bCs/>
              </w:rPr>
            </w:pPr>
            <w:r w:rsidRPr="00585B3C">
              <w:rPr>
                <w:rFonts w:cs="Times New Roman"/>
              </w:rPr>
              <w:t xml:space="preserve">Bachelor’s Degree in Engineering /Science in Civil/ </w:t>
            </w:r>
            <w:r w:rsidRPr="00585B3C">
              <w:rPr>
                <w:rFonts w:cs="Times New Roman"/>
                <w:b/>
                <w:bCs/>
              </w:rPr>
              <w:t>Electrical / Electronics / Computer Science/ System Engineering preferably with Master’s degree in the relevant discipline or equivalent.</w:t>
            </w:r>
          </w:p>
          <w:p w14:paraId="528BE936" w14:textId="77777777" w:rsidR="001C40BD" w:rsidRPr="00585B3C" w:rsidRDefault="001C40BD" w:rsidP="001C40BD">
            <w:pPr>
              <w:pStyle w:val="TableContents"/>
              <w:spacing w:before="60" w:after="60"/>
              <w:jc w:val="both"/>
              <w:rPr>
                <w:rFonts w:cs="Times New Roman"/>
              </w:rPr>
            </w:pPr>
            <w:r w:rsidRPr="00585B3C">
              <w:rPr>
                <w:rFonts w:cs="Times New Roman"/>
              </w:rPr>
              <w:t>Kindly consider.</w:t>
            </w:r>
          </w:p>
        </w:tc>
        <w:tc>
          <w:tcPr>
            <w:tcW w:w="1985" w:type="dxa"/>
          </w:tcPr>
          <w:p w14:paraId="5C7E981A" w14:textId="6984A2FA" w:rsidR="001C40BD" w:rsidRPr="000A524A" w:rsidRDefault="001C40BD" w:rsidP="001C40BD">
            <w:pPr>
              <w:spacing w:before="60" w:after="60"/>
              <w:jc w:val="both"/>
              <w:rPr>
                <w:rFonts w:ascii="Times New Roman" w:hAnsi="Times New Roman" w:cs="Times New Roman"/>
                <w:iCs/>
                <w:color w:val="FF0000"/>
              </w:rPr>
            </w:pPr>
            <w:ins w:id="62" w:author="TNRIDC" w:date="2020-11-23T16:41:00Z">
              <w:r w:rsidRPr="000A524A">
                <w:rPr>
                  <w:rFonts w:ascii="Times New Roman" w:hAnsi="Times New Roman" w:cs="Times New Roman"/>
                  <w:iCs/>
                  <w:color w:val="FF0000"/>
                </w:rPr>
                <w:t>Refer</w:t>
              </w:r>
              <w:r>
                <w:rPr>
                  <w:rFonts w:ascii="Times New Roman" w:hAnsi="Times New Roman" w:cs="Times New Roman"/>
                  <w:iCs/>
                  <w:color w:val="FF0000"/>
                </w:rPr>
                <w:t xml:space="preserve"> Sl. No.8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proofErr w:type="gramEnd"/>
              <w:r w:rsidRPr="000A524A">
                <w:rPr>
                  <w:rFonts w:ascii="Times New Roman" w:hAnsi="Times New Roman" w:cs="Times New Roman"/>
                  <w:iCs/>
                  <w:color w:val="FF0000"/>
                </w:rPr>
                <w:t xml:space="preserve"> No</w:t>
              </w:r>
            </w:ins>
            <w:ins w:id="63" w:author="TNRIDC" w:date="2020-11-23T17:13:00Z">
              <w:r w:rsidR="00421DDE">
                <w:rPr>
                  <w:rFonts w:ascii="Times New Roman" w:hAnsi="Times New Roman" w:cs="Times New Roman"/>
                  <w:iCs/>
                  <w:color w:val="FF0000"/>
                </w:rPr>
                <w:t xml:space="preserve"> 1 </w:t>
              </w:r>
            </w:ins>
            <w:del w:id="64" w:author="TNRIDC" w:date="2020-11-23T16:41:00Z">
              <w:r w:rsidRPr="000A524A" w:rsidDel="001C40BD">
                <w:rPr>
                  <w:rFonts w:ascii="Times New Roman" w:hAnsi="Times New Roman" w:cs="Times New Roman"/>
                  <w:iCs/>
                  <w:color w:val="FF0000"/>
                </w:rPr>
                <w:delText xml:space="preserve">RFP </w:delText>
              </w:r>
              <w:commentRangeStart w:id="65"/>
              <w:r w:rsidRPr="000A524A" w:rsidDel="001C40BD">
                <w:rPr>
                  <w:rFonts w:ascii="Times New Roman" w:hAnsi="Times New Roman" w:cs="Times New Roman"/>
                  <w:iCs/>
                  <w:color w:val="FF0000"/>
                </w:rPr>
                <w:delText>Prevails</w:delText>
              </w:r>
              <w:commentRangeEnd w:id="65"/>
              <w:r w:rsidDel="001C40BD">
                <w:rPr>
                  <w:rStyle w:val="CommentReference"/>
                </w:rPr>
                <w:commentReference w:id="65"/>
              </w:r>
              <w:r w:rsidDel="001C40BD">
                <w:rPr>
                  <w:rFonts w:ascii="Times New Roman" w:hAnsi="Times New Roman" w:cs="Times New Roman"/>
                  <w:iCs/>
                  <w:color w:val="FF0000"/>
                </w:rPr>
                <w:delText>.</w:delText>
              </w:r>
            </w:del>
          </w:p>
        </w:tc>
        <w:tc>
          <w:tcPr>
            <w:tcW w:w="1275" w:type="dxa"/>
          </w:tcPr>
          <w:p w14:paraId="7F9E1554"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4CF0FEF0" w14:textId="77777777" w:rsidR="001C40BD" w:rsidRDefault="001C40BD" w:rsidP="001C40BD">
            <w:pPr>
              <w:autoSpaceDE w:val="0"/>
              <w:autoSpaceDN w:val="0"/>
              <w:adjustRightInd w:val="0"/>
              <w:spacing w:before="60" w:after="60"/>
              <w:jc w:val="both"/>
              <w:rPr>
                <w:ins w:id="66" w:author="TNRIDC" w:date="2020-11-23T16:42:00Z"/>
                <w:rFonts w:ascii="Times New Roman" w:eastAsia="Calibri" w:hAnsi="Times New Roman" w:cs="Times New Roman"/>
              </w:rPr>
            </w:pPr>
            <w:ins w:id="67" w:author="TNRIDC" w:date="2020-11-23T16:42:00Z">
              <w:r>
                <w:rPr>
                  <w:rFonts w:ascii="Times New Roman" w:eastAsia="Calibri" w:hAnsi="Times New Roman" w:cs="Times New Roman"/>
                  <w:b/>
                </w:rPr>
                <w:t xml:space="preserve"> Agreed for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w:t>
              </w:r>
              <w:r>
                <w:rPr>
                  <w:rFonts w:ascii="Times New Roman" w:eastAsia="Calibri" w:hAnsi="Times New Roman" w:cs="Times New Roman"/>
                </w:rPr>
                <w:t xml:space="preserve"> in highway or Equivalent.</w:t>
              </w:r>
            </w:ins>
          </w:p>
          <w:p w14:paraId="512F786C" w14:textId="547110E2" w:rsidR="001C40BD" w:rsidRPr="00315D9F" w:rsidRDefault="001C40BD" w:rsidP="001C40BD">
            <w:pPr>
              <w:spacing w:before="60" w:after="60"/>
              <w:jc w:val="both"/>
              <w:rPr>
                <w:rFonts w:ascii="Times New Roman" w:hAnsi="Times New Roman" w:cs="Times New Roman"/>
                <w:iCs/>
                <w:color w:val="000000" w:themeColor="text1"/>
              </w:rPr>
            </w:pPr>
            <w:ins w:id="68" w:author="TNRIDC" w:date="2020-11-23T16:42:00Z">
              <w:r>
                <w:rPr>
                  <w:rFonts w:ascii="Times New Roman" w:eastAsia="Calibri" w:hAnsi="Times New Roman" w:cs="Times New Roman"/>
                </w:rPr>
                <w:t>Thorough Knowledge and Experience in Road Safety Audit is included.</w:t>
              </w:r>
            </w:ins>
          </w:p>
        </w:tc>
      </w:tr>
      <w:tr w:rsidR="001C40BD" w:rsidRPr="00F20C7A" w14:paraId="255CC188" w14:textId="77777777" w:rsidTr="002469B0">
        <w:trPr>
          <w:trHeight w:val="1557"/>
        </w:trPr>
        <w:tc>
          <w:tcPr>
            <w:tcW w:w="485" w:type="dxa"/>
            <w:vMerge/>
          </w:tcPr>
          <w:p w14:paraId="14A43507"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7A930729" w14:textId="77777777" w:rsidR="001C40BD" w:rsidRPr="00585B3C" w:rsidRDefault="001C40BD" w:rsidP="001C40BD">
            <w:pPr>
              <w:spacing w:before="60" w:after="60"/>
              <w:jc w:val="both"/>
              <w:rPr>
                <w:rFonts w:ascii="Times New Roman" w:hAnsi="Times New Roman" w:cs="Times New Roman"/>
                <w:sz w:val="24"/>
                <w:szCs w:val="24"/>
              </w:rPr>
            </w:pPr>
          </w:p>
        </w:tc>
        <w:tc>
          <w:tcPr>
            <w:tcW w:w="3969" w:type="dxa"/>
          </w:tcPr>
          <w:p w14:paraId="7586A3E1" w14:textId="77777777" w:rsidR="001C40BD" w:rsidRPr="00893E86" w:rsidRDefault="001C40BD" w:rsidP="001C40BD">
            <w:pPr>
              <w:widowControl w:val="0"/>
              <w:autoSpaceDE w:val="0"/>
              <w:autoSpaceDN w:val="0"/>
              <w:adjustRightInd w:val="0"/>
              <w:spacing w:before="60" w:after="60"/>
              <w:ind w:left="110"/>
              <w:rPr>
                <w:rFonts w:ascii="Times New Roman" w:hAnsi="Times New Roman" w:cs="Times New Roman"/>
              </w:rPr>
            </w:pPr>
            <w:r w:rsidRPr="00893E86">
              <w:rPr>
                <w:rFonts w:ascii="Times New Roman" w:hAnsi="Times New Roman" w:cs="Times New Roman"/>
                <w:b/>
                <w:bCs/>
              </w:rPr>
              <w:t>Position:</w:t>
            </w:r>
            <w:r>
              <w:rPr>
                <w:rFonts w:ascii="Times New Roman" w:hAnsi="Times New Roman" w:cs="Times New Roman"/>
                <w:b/>
                <w:bCs/>
              </w:rPr>
              <w:t xml:space="preserve"> </w:t>
            </w:r>
            <w:r w:rsidRPr="00893E86">
              <w:rPr>
                <w:rFonts w:ascii="Times New Roman" w:hAnsi="Times New Roman" w:cs="Times New Roman"/>
              </w:rPr>
              <w:t>Senior</w:t>
            </w:r>
            <w:r>
              <w:rPr>
                <w:rFonts w:ascii="Times New Roman" w:hAnsi="Times New Roman" w:cs="Times New Roman"/>
              </w:rPr>
              <w:t xml:space="preserve"> </w:t>
            </w:r>
            <w:r w:rsidRPr="00893E86">
              <w:rPr>
                <w:rFonts w:ascii="Times New Roman" w:hAnsi="Times New Roman" w:cs="Times New Roman"/>
                <w:b/>
                <w:bCs/>
              </w:rPr>
              <w:t>ITS</w:t>
            </w:r>
            <w:r>
              <w:rPr>
                <w:rFonts w:ascii="Times New Roman" w:hAnsi="Times New Roman" w:cs="Times New Roman"/>
                <w:b/>
                <w:bCs/>
              </w:rPr>
              <w:t xml:space="preserve"> </w:t>
            </w:r>
            <w:r w:rsidRPr="00893E86">
              <w:rPr>
                <w:rFonts w:ascii="Times New Roman" w:hAnsi="Times New Roman" w:cs="Times New Roman"/>
              </w:rPr>
              <w:t>Specialist</w:t>
            </w:r>
          </w:p>
          <w:p w14:paraId="4949F5D5" w14:textId="77777777" w:rsidR="001C40BD" w:rsidRPr="00893E86" w:rsidRDefault="001C40BD" w:rsidP="001C40BD">
            <w:pPr>
              <w:widowControl w:val="0"/>
              <w:autoSpaceDE w:val="0"/>
              <w:autoSpaceDN w:val="0"/>
              <w:adjustRightInd w:val="0"/>
              <w:spacing w:before="60" w:after="60"/>
              <w:ind w:left="110"/>
              <w:rPr>
                <w:rFonts w:ascii="Times New Roman" w:hAnsi="Times New Roman" w:cs="Times New Roman"/>
                <w:b/>
                <w:bCs/>
              </w:rPr>
            </w:pPr>
            <w:r w:rsidRPr="00893E86">
              <w:rPr>
                <w:rFonts w:ascii="Times New Roman" w:hAnsi="Times New Roman" w:cs="Times New Roman"/>
                <w:b/>
                <w:bCs/>
              </w:rPr>
              <w:t>Education  Qualification:</w:t>
            </w:r>
          </w:p>
          <w:p w14:paraId="3568D967" w14:textId="77777777" w:rsidR="001C40BD" w:rsidRPr="00893E86" w:rsidRDefault="001C40BD" w:rsidP="001C40BD">
            <w:pPr>
              <w:widowControl w:val="0"/>
              <w:autoSpaceDE w:val="0"/>
              <w:autoSpaceDN w:val="0"/>
              <w:adjustRightInd w:val="0"/>
              <w:spacing w:before="60" w:after="60"/>
              <w:ind w:left="110"/>
              <w:rPr>
                <w:rFonts w:ascii="Times New Roman" w:hAnsi="Times New Roman" w:cs="Times New Roman"/>
              </w:rPr>
            </w:pPr>
            <w:r w:rsidRPr="00893E86">
              <w:rPr>
                <w:rFonts w:ascii="Times New Roman" w:hAnsi="Times New Roman" w:cs="Times New Roman"/>
              </w:rPr>
              <w:t>B.E.</w:t>
            </w:r>
            <w:r>
              <w:rPr>
                <w:rFonts w:ascii="Times New Roman" w:hAnsi="Times New Roman" w:cs="Times New Roman"/>
              </w:rPr>
              <w:t xml:space="preserve"> </w:t>
            </w:r>
            <w:r w:rsidRPr="00893E86">
              <w:rPr>
                <w:rFonts w:ascii="Times New Roman" w:hAnsi="Times New Roman" w:cs="Times New Roman"/>
              </w:rPr>
              <w:t>Civil</w:t>
            </w:r>
            <w:r>
              <w:rPr>
                <w:rFonts w:ascii="Times New Roman" w:hAnsi="Times New Roman" w:cs="Times New Roman"/>
              </w:rPr>
              <w:t xml:space="preserve"> </w:t>
            </w:r>
            <w:r w:rsidRPr="00893E86">
              <w:rPr>
                <w:rFonts w:ascii="Times New Roman" w:hAnsi="Times New Roman" w:cs="Times New Roman"/>
              </w:rPr>
              <w:t>and</w:t>
            </w:r>
            <w:r>
              <w:rPr>
                <w:rFonts w:ascii="Times New Roman" w:hAnsi="Times New Roman" w:cs="Times New Roman"/>
              </w:rPr>
              <w:t xml:space="preserve"> </w:t>
            </w:r>
            <w:r w:rsidRPr="00893E86">
              <w:rPr>
                <w:rFonts w:ascii="Times New Roman" w:hAnsi="Times New Roman" w:cs="Times New Roman"/>
              </w:rPr>
              <w:t>Master</w:t>
            </w:r>
            <w:r>
              <w:rPr>
                <w:rFonts w:ascii="Times New Roman" w:hAnsi="Times New Roman" w:cs="Times New Roman"/>
              </w:rPr>
              <w:t xml:space="preserve"> </w:t>
            </w:r>
            <w:r w:rsidRPr="00893E86">
              <w:rPr>
                <w:rFonts w:ascii="Times New Roman" w:hAnsi="Times New Roman" w:cs="Times New Roman"/>
              </w:rPr>
              <w:t>degree</w:t>
            </w:r>
            <w:r>
              <w:rPr>
                <w:rFonts w:ascii="Times New Roman" w:hAnsi="Times New Roman" w:cs="Times New Roman"/>
              </w:rPr>
              <w:t xml:space="preserve"> </w:t>
            </w:r>
            <w:r w:rsidRPr="00893E86">
              <w:rPr>
                <w:rFonts w:ascii="Times New Roman" w:hAnsi="Times New Roman" w:cs="Times New Roman"/>
              </w:rPr>
              <w:t>in</w:t>
            </w:r>
          </w:p>
          <w:p w14:paraId="126902E9" w14:textId="77777777" w:rsidR="001C40BD" w:rsidRPr="00893E86" w:rsidRDefault="001C40BD" w:rsidP="001C40BD">
            <w:pPr>
              <w:widowControl w:val="0"/>
              <w:autoSpaceDE w:val="0"/>
              <w:autoSpaceDN w:val="0"/>
              <w:adjustRightInd w:val="0"/>
              <w:spacing w:before="60" w:after="60"/>
              <w:ind w:left="110"/>
              <w:rPr>
                <w:rFonts w:ascii="Times New Roman" w:hAnsi="Times New Roman" w:cs="Times New Roman"/>
              </w:rPr>
            </w:pPr>
            <w:r w:rsidRPr="00893E86">
              <w:rPr>
                <w:rFonts w:ascii="Times New Roman" w:hAnsi="Times New Roman" w:cs="Times New Roman"/>
              </w:rPr>
              <w:t>Highway</w:t>
            </w:r>
            <w:r>
              <w:rPr>
                <w:rFonts w:ascii="Times New Roman" w:hAnsi="Times New Roman" w:cs="Times New Roman"/>
              </w:rPr>
              <w:t xml:space="preserve"> </w:t>
            </w:r>
            <w:r w:rsidRPr="00893E86">
              <w:rPr>
                <w:rFonts w:ascii="Times New Roman" w:hAnsi="Times New Roman" w:cs="Times New Roman"/>
                <w:i/>
                <w:iCs/>
              </w:rPr>
              <w:t xml:space="preserve">I </w:t>
            </w:r>
            <w:r w:rsidRPr="00893E86">
              <w:rPr>
                <w:rFonts w:ascii="Times New Roman" w:hAnsi="Times New Roman" w:cs="Times New Roman"/>
              </w:rPr>
              <w:t>or</w:t>
            </w:r>
            <w:r>
              <w:rPr>
                <w:rFonts w:ascii="Times New Roman" w:hAnsi="Times New Roman" w:cs="Times New Roman"/>
              </w:rPr>
              <w:t xml:space="preserve"> </w:t>
            </w:r>
            <w:r w:rsidRPr="00893E86">
              <w:rPr>
                <w:rFonts w:ascii="Times New Roman" w:hAnsi="Times New Roman" w:cs="Times New Roman"/>
              </w:rPr>
              <w:t>equivalent</w:t>
            </w:r>
          </w:p>
        </w:tc>
        <w:tc>
          <w:tcPr>
            <w:tcW w:w="4111" w:type="dxa"/>
          </w:tcPr>
          <w:p w14:paraId="61A16ADA" w14:textId="77777777" w:rsidR="001C40BD" w:rsidRPr="00542DC4" w:rsidRDefault="001C40BD" w:rsidP="001C40BD">
            <w:pPr>
              <w:pStyle w:val="TableContents"/>
              <w:spacing w:before="60" w:after="60"/>
              <w:jc w:val="both"/>
              <w:rPr>
                <w:rFonts w:cs="Times New Roman"/>
                <w:b/>
              </w:rPr>
            </w:pPr>
            <w:r w:rsidRPr="00605A29">
              <w:rPr>
                <w:rFonts w:cs="Times New Roman"/>
                <w:b/>
              </w:rPr>
              <w:t xml:space="preserve">Question </w:t>
            </w:r>
            <w:r>
              <w:rPr>
                <w:rFonts w:cs="Times New Roman"/>
                <w:b/>
              </w:rPr>
              <w:t>6</w:t>
            </w:r>
            <w:r w:rsidRPr="00605A29">
              <w:rPr>
                <w:rFonts w:cs="Times New Roman"/>
                <w:b/>
              </w:rPr>
              <w:t>:</w:t>
            </w:r>
          </w:p>
          <w:p w14:paraId="088D0E9B" w14:textId="77777777" w:rsidR="001C40BD" w:rsidRPr="00893E86" w:rsidRDefault="001C40BD" w:rsidP="001C40BD">
            <w:pPr>
              <w:widowControl w:val="0"/>
              <w:autoSpaceDE w:val="0"/>
              <w:autoSpaceDN w:val="0"/>
              <w:adjustRightInd w:val="0"/>
              <w:spacing w:before="60" w:after="60"/>
              <w:ind w:left="5"/>
              <w:rPr>
                <w:rFonts w:ascii="Times New Roman" w:hAnsi="Times New Roman" w:cs="Times New Roman"/>
              </w:rPr>
            </w:pPr>
            <w:r w:rsidRPr="00893E86">
              <w:rPr>
                <w:rFonts w:ascii="Times New Roman" w:hAnsi="Times New Roman" w:cs="Times New Roman"/>
              </w:rPr>
              <w:t>We</w:t>
            </w:r>
            <w:r>
              <w:rPr>
                <w:rFonts w:ascii="Times New Roman" w:hAnsi="Times New Roman" w:cs="Times New Roman"/>
              </w:rPr>
              <w:t xml:space="preserve"> </w:t>
            </w:r>
            <w:r w:rsidRPr="00893E86">
              <w:rPr>
                <w:rFonts w:ascii="Times New Roman" w:hAnsi="Times New Roman" w:cs="Times New Roman"/>
              </w:rPr>
              <w:t>request you</w:t>
            </w:r>
            <w:r>
              <w:rPr>
                <w:rFonts w:ascii="Times New Roman" w:hAnsi="Times New Roman" w:cs="Times New Roman"/>
              </w:rPr>
              <w:t xml:space="preserve"> </w:t>
            </w:r>
            <w:r w:rsidRPr="00893E86">
              <w:rPr>
                <w:rFonts w:ascii="Times New Roman" w:hAnsi="Times New Roman" w:cs="Times New Roman"/>
              </w:rPr>
              <w:t>to</w:t>
            </w:r>
            <w:r>
              <w:rPr>
                <w:rFonts w:ascii="Times New Roman" w:hAnsi="Times New Roman" w:cs="Times New Roman"/>
              </w:rPr>
              <w:t xml:space="preserve"> </w:t>
            </w:r>
            <w:r w:rsidRPr="00893E86">
              <w:rPr>
                <w:rFonts w:ascii="Times New Roman" w:hAnsi="Times New Roman" w:cs="Times New Roman"/>
              </w:rPr>
              <w:t>consider revising it</w:t>
            </w:r>
            <w:r>
              <w:rPr>
                <w:rFonts w:ascii="Times New Roman" w:hAnsi="Times New Roman" w:cs="Times New Roman"/>
              </w:rPr>
              <w:t xml:space="preserve"> </w:t>
            </w:r>
            <w:r w:rsidRPr="00893E86">
              <w:rPr>
                <w:rFonts w:ascii="Times New Roman" w:hAnsi="Times New Roman" w:cs="Times New Roman"/>
              </w:rPr>
              <w:t>as:</w:t>
            </w:r>
          </w:p>
          <w:p w14:paraId="267608E2" w14:textId="77777777" w:rsidR="001C40BD" w:rsidRDefault="001C40BD" w:rsidP="001C40BD">
            <w:pPr>
              <w:widowControl w:val="0"/>
              <w:autoSpaceDE w:val="0"/>
              <w:autoSpaceDN w:val="0"/>
              <w:adjustRightInd w:val="0"/>
              <w:spacing w:before="60" w:after="60"/>
              <w:ind w:left="5"/>
              <w:rPr>
                <w:rFonts w:ascii="Arial" w:hAnsi="Arial" w:cs="Arial"/>
                <w:sz w:val="18"/>
                <w:szCs w:val="18"/>
              </w:rPr>
            </w:pPr>
          </w:p>
          <w:p w14:paraId="193F7EE6" w14:textId="77777777" w:rsidR="001C40BD" w:rsidRPr="00017A73" w:rsidRDefault="001C40BD" w:rsidP="001C40BD">
            <w:pPr>
              <w:widowControl w:val="0"/>
              <w:autoSpaceDE w:val="0"/>
              <w:autoSpaceDN w:val="0"/>
              <w:adjustRightInd w:val="0"/>
              <w:spacing w:before="60" w:after="60"/>
              <w:ind w:left="5"/>
              <w:jc w:val="both"/>
              <w:rPr>
                <w:rFonts w:ascii="Times New Roman" w:hAnsi="Times New Roman" w:cs="Times New Roman"/>
                <w:b/>
              </w:rPr>
            </w:pPr>
            <w:r w:rsidRPr="002C3A27">
              <w:rPr>
                <w:rFonts w:ascii="Times New Roman" w:hAnsi="Times New Roman" w:cs="Times New Roman"/>
                <w:b/>
              </w:rPr>
              <w:t>Graduate and Preferably with post graduate qualification</w:t>
            </w:r>
            <w:r>
              <w:rPr>
                <w:rFonts w:ascii="Times New Roman" w:hAnsi="Times New Roman" w:cs="Times New Roman"/>
                <w:b/>
              </w:rPr>
              <w:t xml:space="preserve"> </w:t>
            </w:r>
            <w:r w:rsidRPr="002C3A27">
              <w:rPr>
                <w:rFonts w:ascii="Times New Roman" w:hAnsi="Times New Roman" w:cs="Times New Roman"/>
                <w:b/>
              </w:rPr>
              <w:t>in Civil/Electrical/</w:t>
            </w:r>
            <w:r>
              <w:rPr>
                <w:rFonts w:ascii="Times New Roman" w:hAnsi="Times New Roman" w:cs="Times New Roman"/>
                <w:b/>
              </w:rPr>
              <w:t xml:space="preserve"> </w:t>
            </w:r>
            <w:r w:rsidRPr="002C3A27">
              <w:rPr>
                <w:rFonts w:ascii="Times New Roman" w:hAnsi="Times New Roman" w:cs="Times New Roman"/>
                <w:b/>
              </w:rPr>
              <w:t>Electronics/System Engineering</w:t>
            </w:r>
          </w:p>
        </w:tc>
        <w:tc>
          <w:tcPr>
            <w:tcW w:w="1985" w:type="dxa"/>
          </w:tcPr>
          <w:p w14:paraId="33F40B42" w14:textId="6B14ABF7" w:rsidR="001C40BD" w:rsidRPr="000A524A" w:rsidRDefault="001C40BD" w:rsidP="001C40BD">
            <w:pPr>
              <w:spacing w:before="60" w:after="60"/>
              <w:jc w:val="both"/>
              <w:rPr>
                <w:rFonts w:ascii="Times New Roman" w:hAnsi="Times New Roman" w:cs="Times New Roman"/>
                <w:iCs/>
                <w:color w:val="FF0000"/>
              </w:rPr>
            </w:pPr>
            <w:ins w:id="69" w:author="TNRIDC" w:date="2020-11-23T16:42:00Z">
              <w:r w:rsidRPr="000A524A">
                <w:rPr>
                  <w:rFonts w:ascii="Times New Roman" w:hAnsi="Times New Roman" w:cs="Times New Roman"/>
                  <w:iCs/>
                  <w:color w:val="FF0000"/>
                </w:rPr>
                <w:t>Refer</w:t>
              </w:r>
              <w:r>
                <w:rPr>
                  <w:rFonts w:ascii="Times New Roman" w:hAnsi="Times New Roman" w:cs="Times New Roman"/>
                  <w:iCs/>
                  <w:color w:val="FF0000"/>
                </w:rPr>
                <w:t xml:space="preserve"> Sl. No.8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ins>
            <w:proofErr w:type="gramEnd"/>
            <w:ins w:id="70" w:author="TNRIDC" w:date="2020-11-23T17:13:00Z">
              <w:r w:rsidR="00421DDE">
                <w:rPr>
                  <w:rFonts w:ascii="Times New Roman" w:hAnsi="Times New Roman" w:cs="Times New Roman"/>
                  <w:iCs/>
                  <w:color w:val="FF0000"/>
                </w:rPr>
                <w:t xml:space="preserve"> No 1 </w:t>
              </w:r>
            </w:ins>
            <w:del w:id="71" w:author="TNRIDC" w:date="2020-11-23T16:42:00Z">
              <w:r w:rsidRPr="000A524A" w:rsidDel="001C40BD">
                <w:rPr>
                  <w:rFonts w:ascii="Times New Roman" w:hAnsi="Times New Roman" w:cs="Times New Roman"/>
                  <w:iCs/>
                  <w:color w:val="FF0000"/>
                </w:rPr>
                <w:delText xml:space="preserve">RFP </w:delText>
              </w:r>
              <w:commentRangeStart w:id="72"/>
              <w:r w:rsidRPr="000A524A" w:rsidDel="001C40BD">
                <w:rPr>
                  <w:rFonts w:ascii="Times New Roman" w:hAnsi="Times New Roman" w:cs="Times New Roman"/>
                  <w:iCs/>
                  <w:color w:val="FF0000"/>
                </w:rPr>
                <w:delText>Prevails</w:delText>
              </w:r>
              <w:commentRangeEnd w:id="72"/>
              <w:r w:rsidDel="001C40BD">
                <w:rPr>
                  <w:rStyle w:val="CommentReference"/>
                </w:rPr>
                <w:commentReference w:id="72"/>
              </w:r>
              <w:r w:rsidDel="001C40BD">
                <w:rPr>
                  <w:rFonts w:ascii="Times New Roman" w:hAnsi="Times New Roman" w:cs="Times New Roman"/>
                  <w:iCs/>
                  <w:color w:val="FF0000"/>
                </w:rPr>
                <w:delText>.</w:delText>
              </w:r>
            </w:del>
          </w:p>
        </w:tc>
        <w:tc>
          <w:tcPr>
            <w:tcW w:w="1275" w:type="dxa"/>
          </w:tcPr>
          <w:p w14:paraId="3460A451" w14:textId="77777777" w:rsidR="001C40BD" w:rsidRPr="00315D9F" w:rsidRDefault="001C40BD" w:rsidP="001C40BD">
            <w:pPr>
              <w:spacing w:before="60" w:after="60"/>
              <w:jc w:val="both"/>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Aarvee</w:t>
            </w:r>
            <w:proofErr w:type="spellEnd"/>
            <w:r w:rsidRPr="00315D9F">
              <w:rPr>
                <w:rFonts w:ascii="Times New Roman" w:hAnsi="Times New Roman" w:cs="Times New Roman"/>
                <w:iCs/>
                <w:color w:val="000000" w:themeColor="text1"/>
              </w:rPr>
              <w:t xml:space="preserve"> Associates Architects Engineers &amp; Consultants Pvt. Ltd</w:t>
            </w:r>
          </w:p>
        </w:tc>
        <w:tc>
          <w:tcPr>
            <w:tcW w:w="1702" w:type="dxa"/>
          </w:tcPr>
          <w:p w14:paraId="01B4567B" w14:textId="77777777" w:rsidR="001C40BD" w:rsidRDefault="001C40BD" w:rsidP="001C40BD">
            <w:pPr>
              <w:autoSpaceDE w:val="0"/>
              <w:autoSpaceDN w:val="0"/>
              <w:adjustRightInd w:val="0"/>
              <w:spacing w:before="60" w:after="60"/>
              <w:jc w:val="both"/>
              <w:rPr>
                <w:ins w:id="73" w:author="TNRIDC" w:date="2020-11-23T16:42:00Z"/>
                <w:rFonts w:ascii="Times New Roman" w:eastAsia="Calibri" w:hAnsi="Times New Roman" w:cs="Times New Roman"/>
              </w:rPr>
            </w:pPr>
            <w:ins w:id="74" w:author="TNRIDC" w:date="2020-11-23T16:42:00Z">
              <w:r>
                <w:rPr>
                  <w:rFonts w:ascii="Times New Roman" w:eastAsia="Calibri" w:hAnsi="Times New Roman" w:cs="Times New Roman"/>
                  <w:b/>
                </w:rPr>
                <w:t xml:space="preserve"> Agreed for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w:t>
              </w:r>
              <w:r>
                <w:rPr>
                  <w:rFonts w:ascii="Times New Roman" w:eastAsia="Calibri" w:hAnsi="Times New Roman" w:cs="Times New Roman"/>
                </w:rPr>
                <w:t xml:space="preserve"> in </w:t>
              </w:r>
              <w:r>
                <w:rPr>
                  <w:rFonts w:ascii="Times New Roman" w:eastAsia="Calibri" w:hAnsi="Times New Roman" w:cs="Times New Roman"/>
                </w:rPr>
                <w:lastRenderedPageBreak/>
                <w:t>highway or Equivalent.</w:t>
              </w:r>
            </w:ins>
          </w:p>
          <w:p w14:paraId="7A2CD7B9" w14:textId="7E664B2D" w:rsidR="001C40BD" w:rsidRPr="00315D9F" w:rsidRDefault="001C40BD" w:rsidP="001C40BD">
            <w:pPr>
              <w:spacing w:before="60" w:after="60"/>
              <w:jc w:val="both"/>
              <w:rPr>
                <w:rFonts w:ascii="Times New Roman" w:hAnsi="Times New Roman" w:cs="Times New Roman"/>
                <w:iCs/>
                <w:color w:val="000000" w:themeColor="text1"/>
              </w:rPr>
            </w:pPr>
            <w:ins w:id="75" w:author="TNRIDC" w:date="2020-11-23T16:42:00Z">
              <w:r>
                <w:rPr>
                  <w:rFonts w:ascii="Times New Roman" w:eastAsia="Calibri" w:hAnsi="Times New Roman" w:cs="Times New Roman"/>
                </w:rPr>
                <w:t>Thorough Knowledge and Experience in Road Safety Audit is included.</w:t>
              </w:r>
            </w:ins>
          </w:p>
        </w:tc>
      </w:tr>
      <w:tr w:rsidR="001C40BD" w:rsidRPr="00F20C7A" w14:paraId="2C6AB9BD" w14:textId="77777777" w:rsidTr="002469B0">
        <w:trPr>
          <w:trHeight w:val="1626"/>
        </w:trPr>
        <w:tc>
          <w:tcPr>
            <w:tcW w:w="485" w:type="dxa"/>
            <w:vMerge/>
          </w:tcPr>
          <w:p w14:paraId="7279327B"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2E927BBD" w14:textId="77777777" w:rsidR="001C40BD" w:rsidRPr="00585B3C" w:rsidRDefault="001C40BD" w:rsidP="001C40BD">
            <w:pPr>
              <w:spacing w:before="60" w:after="60"/>
              <w:jc w:val="both"/>
              <w:rPr>
                <w:rFonts w:ascii="Times New Roman" w:hAnsi="Times New Roman" w:cs="Times New Roman"/>
                <w:sz w:val="24"/>
                <w:szCs w:val="24"/>
              </w:rPr>
            </w:pPr>
          </w:p>
        </w:tc>
        <w:tc>
          <w:tcPr>
            <w:tcW w:w="3969" w:type="dxa"/>
          </w:tcPr>
          <w:p w14:paraId="44A1E098" w14:textId="77777777" w:rsidR="001C40BD" w:rsidRPr="00892FDA" w:rsidRDefault="001C40BD" w:rsidP="001C40BD">
            <w:pPr>
              <w:spacing w:before="60" w:after="60"/>
              <w:rPr>
                <w:rFonts w:ascii="Times New Roman" w:hAnsi="Times New Roman" w:cs="Times New Roman"/>
                <w:b/>
                <w:color w:val="000000"/>
                <w:spacing w:val="-4"/>
                <w:w w:val="105"/>
              </w:rPr>
            </w:pPr>
            <w:r w:rsidRPr="00892FDA">
              <w:rPr>
                <w:rFonts w:ascii="Times New Roman" w:hAnsi="Times New Roman" w:cs="Times New Roman"/>
                <w:b/>
                <w:color w:val="000000"/>
                <w:spacing w:val="-4"/>
                <w:w w:val="105"/>
              </w:rPr>
              <w:t>Senior ITS Specialist</w:t>
            </w:r>
          </w:p>
          <w:p w14:paraId="11320662" w14:textId="77777777" w:rsidR="001C40BD" w:rsidRDefault="001C40BD" w:rsidP="001C40BD">
            <w:pPr>
              <w:tabs>
                <w:tab w:val="left" w:pos="2556"/>
                <w:tab w:val="right" w:pos="7239"/>
              </w:tabs>
              <w:spacing w:before="60" w:after="60"/>
              <w:ind w:left="115"/>
              <w:rPr>
                <w:rFonts w:ascii="Times New Roman" w:hAnsi="Times New Roman" w:cs="Times New Roman"/>
                <w:color w:val="000000"/>
                <w:spacing w:val="9"/>
              </w:rPr>
            </w:pPr>
            <w:r w:rsidRPr="00892FDA">
              <w:rPr>
                <w:rFonts w:ascii="Times New Roman" w:hAnsi="Times New Roman" w:cs="Times New Roman"/>
                <w:b/>
                <w:color w:val="000000"/>
                <w:spacing w:val="-6"/>
                <w:w w:val="105"/>
              </w:rPr>
              <w:t>Education Qualification</w:t>
            </w:r>
            <w:r w:rsidRPr="00892FDA">
              <w:rPr>
                <w:rFonts w:ascii="Times New Roman" w:hAnsi="Times New Roman" w:cs="Times New Roman"/>
                <w:b/>
                <w:color w:val="000000"/>
                <w:spacing w:val="-6"/>
                <w:w w:val="105"/>
              </w:rPr>
              <w:tab/>
            </w:r>
            <w:r w:rsidRPr="00892FDA">
              <w:rPr>
                <w:rFonts w:ascii="Times New Roman" w:hAnsi="Times New Roman" w:cs="Times New Roman"/>
                <w:b/>
                <w:color w:val="000000"/>
                <w:w w:val="105"/>
              </w:rPr>
              <w:t>:</w:t>
            </w:r>
            <w:r w:rsidRPr="00892FDA">
              <w:rPr>
                <w:rFonts w:ascii="Times New Roman" w:hAnsi="Times New Roman" w:cs="Times New Roman"/>
                <w:b/>
                <w:color w:val="000000"/>
                <w:w w:val="105"/>
              </w:rPr>
              <w:tab/>
            </w:r>
            <w:r w:rsidRPr="00892FDA">
              <w:rPr>
                <w:rFonts w:ascii="Times New Roman" w:hAnsi="Times New Roman" w:cs="Times New Roman"/>
                <w:color w:val="000000"/>
                <w:spacing w:val="9"/>
              </w:rPr>
              <w:t>B.E. Civil</w:t>
            </w:r>
          </w:p>
          <w:p w14:paraId="472B84F0" w14:textId="77777777" w:rsidR="001C40BD" w:rsidRPr="00892FDA" w:rsidRDefault="001C40BD" w:rsidP="001C40BD">
            <w:pPr>
              <w:spacing w:before="60" w:after="60"/>
              <w:ind w:left="115"/>
              <w:rPr>
                <w:rFonts w:ascii="Times New Roman" w:hAnsi="Times New Roman" w:cs="Times New Roman"/>
                <w:color w:val="000000"/>
              </w:rPr>
            </w:pPr>
            <w:r w:rsidRPr="00892FDA">
              <w:rPr>
                <w:rFonts w:ascii="Times New Roman" w:hAnsi="Times New Roman" w:cs="Times New Roman"/>
                <w:color w:val="000000"/>
                <w:spacing w:val="9"/>
              </w:rPr>
              <w:t xml:space="preserve"> </w:t>
            </w:r>
            <w:r w:rsidRPr="00585B3C">
              <w:rPr>
                <w:rFonts w:ascii="Times New Roman" w:hAnsi="Times New Roman" w:cs="Times New Roman"/>
                <w:sz w:val="24"/>
                <w:szCs w:val="24"/>
              </w:rPr>
              <w:t xml:space="preserve"> B.E. Civil and</w:t>
            </w:r>
            <w:r>
              <w:rPr>
                <w:rFonts w:ascii="Times New Roman" w:hAnsi="Times New Roman" w:cs="Times New Roman"/>
                <w:sz w:val="24"/>
                <w:szCs w:val="24"/>
              </w:rPr>
              <w:t xml:space="preserve"> </w:t>
            </w:r>
            <w:r w:rsidRPr="00585B3C">
              <w:rPr>
                <w:rFonts w:ascii="Times New Roman" w:hAnsi="Times New Roman" w:cs="Times New Roman"/>
                <w:sz w:val="24"/>
                <w:szCs w:val="24"/>
              </w:rPr>
              <w:t>Master’s degree in</w:t>
            </w:r>
            <w:r>
              <w:rPr>
                <w:rFonts w:ascii="Times New Roman" w:hAnsi="Times New Roman" w:cs="Times New Roman"/>
                <w:sz w:val="24"/>
                <w:szCs w:val="24"/>
              </w:rPr>
              <w:t xml:space="preserve"> </w:t>
            </w:r>
            <w:r w:rsidRPr="00585B3C">
              <w:rPr>
                <w:rFonts w:ascii="Times New Roman" w:hAnsi="Times New Roman" w:cs="Times New Roman"/>
                <w:sz w:val="24"/>
                <w:szCs w:val="24"/>
              </w:rPr>
              <w:t>Highway / or</w:t>
            </w:r>
            <w:r>
              <w:rPr>
                <w:rFonts w:ascii="Times New Roman" w:hAnsi="Times New Roman" w:cs="Times New Roman"/>
                <w:sz w:val="24"/>
                <w:szCs w:val="24"/>
              </w:rPr>
              <w:t xml:space="preserve"> </w:t>
            </w:r>
            <w:r w:rsidRPr="00585B3C">
              <w:rPr>
                <w:rFonts w:ascii="Times New Roman" w:hAnsi="Times New Roman" w:cs="Times New Roman"/>
                <w:sz w:val="24"/>
                <w:szCs w:val="24"/>
              </w:rPr>
              <w:t>equivalent</w:t>
            </w:r>
          </w:p>
        </w:tc>
        <w:tc>
          <w:tcPr>
            <w:tcW w:w="4111" w:type="dxa"/>
          </w:tcPr>
          <w:p w14:paraId="6B97D2E3" w14:textId="77777777" w:rsidR="001C40BD" w:rsidRDefault="001C40BD" w:rsidP="001C40BD">
            <w:pPr>
              <w:pStyle w:val="TableContents"/>
              <w:jc w:val="both"/>
              <w:rPr>
                <w:rFonts w:cs="Times New Roman"/>
                <w:b/>
              </w:rPr>
            </w:pPr>
            <w:r w:rsidRPr="00605A29">
              <w:rPr>
                <w:rFonts w:cs="Times New Roman"/>
                <w:b/>
              </w:rPr>
              <w:t xml:space="preserve">Question </w:t>
            </w:r>
            <w:r>
              <w:rPr>
                <w:rFonts w:cs="Times New Roman"/>
                <w:b/>
              </w:rPr>
              <w:t>7</w:t>
            </w:r>
            <w:r w:rsidRPr="00605A29">
              <w:rPr>
                <w:rFonts w:cs="Times New Roman"/>
                <w:b/>
              </w:rPr>
              <w:t>:</w:t>
            </w:r>
          </w:p>
          <w:p w14:paraId="3A82374A" w14:textId="77777777" w:rsidR="001C40BD" w:rsidRPr="00892FDA" w:rsidRDefault="001C40BD" w:rsidP="001C40BD">
            <w:pPr>
              <w:pStyle w:val="TableContents"/>
              <w:spacing w:before="60" w:after="60"/>
              <w:jc w:val="both"/>
              <w:rPr>
                <w:rFonts w:cs="Times New Roman"/>
                <w:color w:val="000000"/>
                <w:spacing w:val="2"/>
              </w:rPr>
            </w:pPr>
            <w:r w:rsidRPr="00017A73">
              <w:rPr>
                <w:rFonts w:cs="Times New Roman"/>
                <w:sz w:val="22"/>
              </w:rPr>
              <w:t>We</w:t>
            </w:r>
            <w:r>
              <w:rPr>
                <w:rFonts w:cs="Times New Roman"/>
                <w:sz w:val="22"/>
              </w:rPr>
              <w:t xml:space="preserve"> suggest that Educational Qualification of BE Civil,</w:t>
            </w:r>
            <w:r>
              <w:rPr>
                <w:rFonts w:cs="Times New Roman"/>
                <w:color w:val="000000"/>
                <w:spacing w:val="-5"/>
              </w:rPr>
              <w:t xml:space="preserve"> </w:t>
            </w:r>
            <w:r w:rsidRPr="00892FDA">
              <w:rPr>
                <w:rFonts w:cs="Times New Roman"/>
                <w:color w:val="000000"/>
                <w:spacing w:val="2"/>
              </w:rPr>
              <w:t xml:space="preserve">Electrical or Electronics or equivalent may be considered </w:t>
            </w:r>
            <w:r w:rsidRPr="00892FDA">
              <w:rPr>
                <w:rFonts w:cs="Times New Roman"/>
                <w:color w:val="000000"/>
              </w:rPr>
              <w:t>for Senior ITS Specialist.</w:t>
            </w:r>
          </w:p>
          <w:p w14:paraId="308FF038" w14:textId="77777777" w:rsidR="001C40BD" w:rsidRPr="00892FDA" w:rsidRDefault="001C40BD" w:rsidP="001C40BD">
            <w:pPr>
              <w:spacing w:before="60" w:after="60" w:line="206" w:lineRule="auto"/>
              <w:ind w:left="110"/>
              <w:rPr>
                <w:rFonts w:ascii="Times New Roman" w:hAnsi="Times New Roman" w:cs="Times New Roman"/>
                <w:b/>
                <w:color w:val="000000"/>
                <w:spacing w:val="-6"/>
                <w:w w:val="105"/>
              </w:rPr>
            </w:pPr>
            <w:r w:rsidRPr="00892FDA">
              <w:rPr>
                <w:rFonts w:ascii="Times New Roman" w:hAnsi="Times New Roman" w:cs="Times New Roman"/>
                <w:b/>
                <w:color w:val="000000"/>
                <w:spacing w:val="-6"/>
                <w:w w:val="105"/>
              </w:rPr>
              <w:t>Kindly Consider.</w:t>
            </w:r>
          </w:p>
        </w:tc>
        <w:tc>
          <w:tcPr>
            <w:tcW w:w="1985" w:type="dxa"/>
          </w:tcPr>
          <w:p w14:paraId="1CFF621F" w14:textId="6361E328" w:rsidR="001C40BD" w:rsidRPr="000A524A" w:rsidRDefault="001C40BD" w:rsidP="001C40BD">
            <w:pPr>
              <w:spacing w:before="60" w:after="60"/>
              <w:rPr>
                <w:rFonts w:ascii="Times New Roman" w:hAnsi="Times New Roman" w:cs="Times New Roman"/>
                <w:iCs/>
                <w:color w:val="FF0000"/>
              </w:rPr>
            </w:pPr>
            <w:ins w:id="76" w:author="TNRIDC" w:date="2020-11-23T16:43:00Z">
              <w:r w:rsidRPr="000A524A">
                <w:rPr>
                  <w:rFonts w:ascii="Times New Roman" w:hAnsi="Times New Roman" w:cs="Times New Roman"/>
                  <w:iCs/>
                  <w:color w:val="FF0000"/>
                </w:rPr>
                <w:t>Refer</w:t>
              </w:r>
              <w:r>
                <w:rPr>
                  <w:rFonts w:ascii="Times New Roman" w:hAnsi="Times New Roman" w:cs="Times New Roman"/>
                  <w:iCs/>
                  <w:color w:val="FF0000"/>
                </w:rPr>
                <w:t xml:space="preserve"> Sl. No.8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ins>
            <w:proofErr w:type="gramEnd"/>
            <w:ins w:id="77" w:author="TNRIDC" w:date="2020-11-23T17:13:00Z">
              <w:r w:rsidR="00421DDE">
                <w:rPr>
                  <w:rFonts w:ascii="Times New Roman" w:hAnsi="Times New Roman" w:cs="Times New Roman"/>
                  <w:iCs/>
                  <w:color w:val="FF0000"/>
                </w:rPr>
                <w:t xml:space="preserve">  </w:t>
              </w:r>
              <w:r w:rsidR="00421DDE">
                <w:rPr>
                  <w:rFonts w:ascii="Times New Roman" w:hAnsi="Times New Roman" w:cs="Times New Roman"/>
                  <w:iCs/>
                  <w:color w:val="FF0000"/>
                </w:rPr>
                <w:t>No 1</w:t>
              </w:r>
            </w:ins>
            <w:del w:id="78" w:author="TNRIDC" w:date="2020-11-23T16:43:00Z">
              <w:r w:rsidRPr="000A524A" w:rsidDel="001C40BD">
                <w:rPr>
                  <w:rFonts w:ascii="Times New Roman" w:hAnsi="Times New Roman" w:cs="Times New Roman"/>
                  <w:iCs/>
                  <w:color w:val="FF0000"/>
                </w:rPr>
                <w:delText>RFP Prevails</w:delText>
              </w:r>
              <w:r w:rsidDel="001C40BD">
                <w:rPr>
                  <w:rFonts w:ascii="Times New Roman" w:hAnsi="Times New Roman" w:cs="Times New Roman"/>
                  <w:iCs/>
                  <w:color w:val="FF0000"/>
                </w:rPr>
                <w:delText>.</w:delText>
              </w:r>
            </w:del>
          </w:p>
        </w:tc>
        <w:tc>
          <w:tcPr>
            <w:tcW w:w="1275" w:type="dxa"/>
          </w:tcPr>
          <w:p w14:paraId="0C640792" w14:textId="77777777" w:rsidR="001C40BD" w:rsidRPr="00315D9F" w:rsidRDefault="001C40BD" w:rsidP="001C40B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2E11AEA7" w14:textId="77777777" w:rsidR="001C40BD" w:rsidRDefault="001C40BD" w:rsidP="001C40BD">
            <w:pPr>
              <w:autoSpaceDE w:val="0"/>
              <w:autoSpaceDN w:val="0"/>
              <w:adjustRightInd w:val="0"/>
              <w:spacing w:before="60" w:after="60"/>
              <w:jc w:val="both"/>
              <w:rPr>
                <w:ins w:id="79" w:author="TNRIDC" w:date="2020-11-23T16:43:00Z"/>
                <w:rFonts w:ascii="Times New Roman" w:eastAsia="Calibri" w:hAnsi="Times New Roman" w:cs="Times New Roman"/>
              </w:rPr>
            </w:pPr>
            <w:ins w:id="80" w:author="TNRIDC" w:date="2020-11-23T16:43:00Z">
              <w:r>
                <w:rPr>
                  <w:rFonts w:ascii="Times New Roman" w:eastAsia="Calibri" w:hAnsi="Times New Roman" w:cs="Times New Roman"/>
                  <w:b/>
                </w:rPr>
                <w:t xml:space="preserve"> Agreed for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w:t>
              </w:r>
              <w:r>
                <w:rPr>
                  <w:rFonts w:ascii="Times New Roman" w:eastAsia="Calibri" w:hAnsi="Times New Roman" w:cs="Times New Roman"/>
                </w:rPr>
                <w:t xml:space="preserve"> in highway or Equivalent.</w:t>
              </w:r>
            </w:ins>
          </w:p>
          <w:p w14:paraId="66FDA9DF" w14:textId="7766147B" w:rsidR="001C40BD" w:rsidRPr="00315D9F" w:rsidRDefault="001C40BD" w:rsidP="001C40BD">
            <w:pPr>
              <w:spacing w:before="60" w:after="60"/>
              <w:jc w:val="both"/>
              <w:rPr>
                <w:rFonts w:ascii="Times New Roman" w:hAnsi="Times New Roman" w:cs="Times New Roman"/>
                <w:iCs/>
                <w:color w:val="000000" w:themeColor="text1"/>
              </w:rPr>
            </w:pPr>
            <w:ins w:id="81" w:author="TNRIDC" w:date="2020-11-23T16:43:00Z">
              <w:r>
                <w:rPr>
                  <w:rFonts w:ascii="Times New Roman" w:eastAsia="Calibri" w:hAnsi="Times New Roman" w:cs="Times New Roman"/>
                </w:rPr>
                <w:t>Thorough Knowledge and Experience in Road Safety Audit is included.</w:t>
              </w:r>
            </w:ins>
          </w:p>
        </w:tc>
      </w:tr>
      <w:tr w:rsidR="001C40BD" w:rsidRPr="00F20C7A" w14:paraId="6D8A4A7B" w14:textId="77777777" w:rsidTr="002469B0">
        <w:trPr>
          <w:trHeight w:val="2559"/>
        </w:trPr>
        <w:tc>
          <w:tcPr>
            <w:tcW w:w="485" w:type="dxa"/>
            <w:vMerge/>
          </w:tcPr>
          <w:p w14:paraId="15644674"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42EF8BDC" w14:textId="77777777" w:rsidR="001C40BD" w:rsidRPr="00E50B94" w:rsidRDefault="001C40BD" w:rsidP="001C40BD">
            <w:pPr>
              <w:spacing w:before="60" w:after="60"/>
              <w:jc w:val="both"/>
              <w:rPr>
                <w:rFonts w:ascii="Times New Roman" w:hAnsi="Times New Roman" w:cs="Times New Roman"/>
              </w:rPr>
            </w:pPr>
          </w:p>
        </w:tc>
        <w:tc>
          <w:tcPr>
            <w:tcW w:w="3969" w:type="dxa"/>
          </w:tcPr>
          <w:p w14:paraId="7AD547D7" w14:textId="77777777" w:rsidR="001C40BD" w:rsidRPr="00E50B94" w:rsidRDefault="001C40BD" w:rsidP="001C40BD">
            <w:pPr>
              <w:pStyle w:val="TableParagraph"/>
              <w:spacing w:before="60" w:after="60" w:line="276" w:lineRule="auto"/>
              <w:ind w:left="101" w:right="459"/>
              <w:rPr>
                <w:rFonts w:ascii="Times New Roman" w:hAnsi="Times New Roman" w:cs="Times New Roman"/>
              </w:rPr>
            </w:pPr>
          </w:p>
          <w:tbl>
            <w:tblPr>
              <w:tblStyle w:val="TableGrid"/>
              <w:tblW w:w="0" w:type="auto"/>
              <w:tblLayout w:type="fixed"/>
              <w:tblLook w:val="04A0" w:firstRow="1" w:lastRow="0" w:firstColumn="1" w:lastColumn="0" w:noHBand="0" w:noVBand="1"/>
            </w:tblPr>
            <w:tblGrid>
              <w:gridCol w:w="1845"/>
              <w:gridCol w:w="1845"/>
            </w:tblGrid>
            <w:tr w:rsidR="001C40BD" w:rsidRPr="00E50B94" w14:paraId="575BFFE0" w14:textId="77777777" w:rsidTr="00D8610E">
              <w:trPr>
                <w:trHeight w:val="974"/>
              </w:trPr>
              <w:tc>
                <w:tcPr>
                  <w:tcW w:w="1845" w:type="dxa"/>
                </w:tcPr>
                <w:p w14:paraId="633209E6" w14:textId="77777777" w:rsidR="001C40BD" w:rsidRPr="00886D99" w:rsidRDefault="001C40BD" w:rsidP="001C40BD">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rPr>
                  </w:pPr>
                  <w:r w:rsidRPr="00886D99">
                    <w:rPr>
                      <w:rFonts w:ascii="Times New Roman" w:eastAsia="Arial" w:hAnsi="Times New Roman" w:cs="Times New Roman"/>
                      <w:sz w:val="20"/>
                    </w:rPr>
                    <w:t>Senior ITS Specialist</w:t>
                  </w:r>
                </w:p>
              </w:tc>
              <w:tc>
                <w:tcPr>
                  <w:tcW w:w="1845" w:type="dxa"/>
                </w:tcPr>
                <w:p w14:paraId="11B2B412" w14:textId="77777777" w:rsidR="001C40BD" w:rsidRPr="00886D99" w:rsidRDefault="001C40BD" w:rsidP="001C40BD">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rPr>
                  </w:pPr>
                  <w:r w:rsidRPr="00886D99">
                    <w:rPr>
                      <w:rFonts w:ascii="Times New Roman" w:eastAsia="Arial" w:hAnsi="Times New Roman" w:cs="Times New Roman"/>
                      <w:sz w:val="20"/>
                    </w:rPr>
                    <w:t>B.E. Civil and Master degree in</w:t>
                  </w:r>
                </w:p>
                <w:p w14:paraId="0FB2BF27" w14:textId="77777777" w:rsidR="001C40BD" w:rsidRPr="00886D99" w:rsidRDefault="001C40BD" w:rsidP="001C40BD">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rPr>
                  </w:pPr>
                  <w:r w:rsidRPr="00886D99">
                    <w:rPr>
                      <w:rFonts w:ascii="Times New Roman" w:eastAsia="Arial" w:hAnsi="Times New Roman" w:cs="Times New Roman"/>
                      <w:sz w:val="20"/>
                    </w:rPr>
                    <w:t>Highway / or equivalent</w:t>
                  </w:r>
                </w:p>
              </w:tc>
            </w:tr>
          </w:tbl>
          <w:p w14:paraId="7F7423DD" w14:textId="77777777" w:rsidR="001C40BD" w:rsidRPr="00E50B94" w:rsidRDefault="001C40BD" w:rsidP="001C40BD">
            <w:pPr>
              <w:pStyle w:val="TableParagraph"/>
              <w:spacing w:before="60" w:after="60" w:line="276" w:lineRule="auto"/>
              <w:ind w:right="459"/>
              <w:rPr>
                <w:rFonts w:ascii="Times New Roman" w:hAnsi="Times New Roman" w:cs="Times New Roman"/>
              </w:rPr>
            </w:pPr>
          </w:p>
        </w:tc>
        <w:tc>
          <w:tcPr>
            <w:tcW w:w="4111" w:type="dxa"/>
          </w:tcPr>
          <w:p w14:paraId="2590E047" w14:textId="77777777" w:rsidR="001C40BD" w:rsidRPr="00542DC4" w:rsidRDefault="001C40BD" w:rsidP="001C40BD">
            <w:pPr>
              <w:pStyle w:val="TableContents"/>
              <w:spacing w:before="60"/>
              <w:jc w:val="both"/>
              <w:rPr>
                <w:rFonts w:cs="Times New Roman"/>
                <w:b/>
              </w:rPr>
            </w:pPr>
            <w:r w:rsidRPr="00605A29">
              <w:rPr>
                <w:rFonts w:cs="Times New Roman"/>
                <w:b/>
              </w:rPr>
              <w:t xml:space="preserve">Question </w:t>
            </w:r>
            <w:r>
              <w:rPr>
                <w:rFonts w:cs="Times New Roman"/>
                <w:b/>
              </w:rPr>
              <w:t>8</w:t>
            </w:r>
            <w:r w:rsidRPr="00605A29">
              <w:rPr>
                <w:rFonts w:cs="Times New Roman"/>
                <w:b/>
              </w:rPr>
              <w:t>:</w:t>
            </w:r>
          </w:p>
          <w:p w14:paraId="41F8DB89" w14:textId="77777777" w:rsidR="001C40BD" w:rsidRPr="00E50B94" w:rsidRDefault="001C40BD" w:rsidP="001C40BD">
            <w:pPr>
              <w:pStyle w:val="TableParagraph"/>
              <w:spacing w:line="276" w:lineRule="auto"/>
              <w:ind w:left="100" w:right="1"/>
              <w:jc w:val="both"/>
              <w:rPr>
                <w:rFonts w:ascii="Times New Roman" w:hAnsi="Times New Roman" w:cs="Times New Roman"/>
              </w:rPr>
            </w:pPr>
            <w:r w:rsidRPr="00E50B94">
              <w:rPr>
                <w:rFonts w:ascii="Times New Roman" w:hAnsi="Times New Roman" w:cs="Times New Roman"/>
              </w:rPr>
              <w:t>Since this position is based on Information Technology, hereby Client is requested to change the Educational Qualification as mentioned below:</w:t>
            </w:r>
          </w:p>
          <w:tbl>
            <w:tblPr>
              <w:tblStyle w:val="TableGrid"/>
              <w:tblW w:w="0" w:type="auto"/>
              <w:tblLayout w:type="fixed"/>
              <w:tblLook w:val="04A0" w:firstRow="1" w:lastRow="0" w:firstColumn="1" w:lastColumn="0" w:noHBand="0" w:noVBand="1"/>
            </w:tblPr>
            <w:tblGrid>
              <w:gridCol w:w="1725"/>
              <w:gridCol w:w="2135"/>
            </w:tblGrid>
            <w:tr w:rsidR="001C40BD" w:rsidRPr="00E50B94" w14:paraId="755D5A16" w14:textId="77777777" w:rsidTr="00886D99">
              <w:trPr>
                <w:trHeight w:val="913"/>
              </w:trPr>
              <w:tc>
                <w:tcPr>
                  <w:tcW w:w="1725" w:type="dxa"/>
                </w:tcPr>
                <w:p w14:paraId="030AE526" w14:textId="77777777" w:rsidR="001C40BD" w:rsidRPr="00886D99" w:rsidRDefault="001C40BD" w:rsidP="001C40BD">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rPr>
                  </w:pPr>
                  <w:r w:rsidRPr="00886D99">
                    <w:rPr>
                      <w:rFonts w:ascii="Times New Roman" w:eastAsia="Arial" w:hAnsi="Times New Roman" w:cs="Times New Roman"/>
                      <w:sz w:val="20"/>
                    </w:rPr>
                    <w:t>Senior ITS Specialist</w:t>
                  </w:r>
                </w:p>
              </w:tc>
              <w:tc>
                <w:tcPr>
                  <w:tcW w:w="2135" w:type="dxa"/>
                </w:tcPr>
                <w:p w14:paraId="54059621" w14:textId="77777777" w:rsidR="001C40BD" w:rsidRPr="00886D99" w:rsidRDefault="001C40BD" w:rsidP="001C40BD">
                  <w:pPr>
                    <w:framePr w:hSpace="180" w:wrap="around" w:vAnchor="text" w:hAnchor="text" w:x="-874" w:y="1"/>
                    <w:kinsoku w:val="0"/>
                    <w:overflowPunct w:val="0"/>
                    <w:autoSpaceDE w:val="0"/>
                    <w:autoSpaceDN w:val="0"/>
                    <w:adjustRightInd w:val="0"/>
                    <w:spacing w:before="60" w:after="60"/>
                    <w:suppressOverlap/>
                    <w:rPr>
                      <w:rFonts w:ascii="Times New Roman" w:eastAsia="Arial" w:hAnsi="Times New Roman" w:cs="Times New Roman"/>
                      <w:sz w:val="20"/>
                    </w:rPr>
                  </w:pPr>
                  <w:proofErr w:type="spellStart"/>
                  <w:r w:rsidRPr="00886D99">
                    <w:rPr>
                      <w:rFonts w:ascii="Times New Roman" w:eastAsia="Arial" w:hAnsi="Times New Roman" w:cs="Times New Roman"/>
                      <w:sz w:val="20"/>
                    </w:rPr>
                    <w:t>Bachelors</w:t>
                  </w:r>
                  <w:proofErr w:type="spellEnd"/>
                  <w:r w:rsidRPr="00886D99">
                    <w:rPr>
                      <w:rFonts w:ascii="Times New Roman" w:eastAsia="Arial" w:hAnsi="Times New Roman" w:cs="Times New Roman"/>
                      <w:sz w:val="20"/>
                    </w:rPr>
                    <w:t xml:space="preserve"> degree in Civil Engineering/ Electronics/ Computer Science/ or equivalent</w:t>
                  </w:r>
                </w:p>
              </w:tc>
            </w:tr>
          </w:tbl>
          <w:p w14:paraId="1955F6A1" w14:textId="77777777" w:rsidR="001C40BD" w:rsidRPr="00E50B94" w:rsidRDefault="001C40BD" w:rsidP="001C40BD">
            <w:pPr>
              <w:pStyle w:val="TableParagraph"/>
              <w:spacing w:before="60" w:after="60" w:line="276" w:lineRule="auto"/>
              <w:ind w:left="100" w:right="1"/>
              <w:jc w:val="both"/>
              <w:rPr>
                <w:rFonts w:ascii="Times New Roman" w:hAnsi="Times New Roman" w:cs="Times New Roman"/>
              </w:rPr>
            </w:pPr>
          </w:p>
        </w:tc>
        <w:tc>
          <w:tcPr>
            <w:tcW w:w="1985" w:type="dxa"/>
          </w:tcPr>
          <w:p w14:paraId="11E3430D" w14:textId="1D02EA29" w:rsidR="001C40BD" w:rsidRPr="000A524A" w:rsidRDefault="001C40BD" w:rsidP="001C40BD">
            <w:pPr>
              <w:spacing w:before="60" w:after="60"/>
              <w:jc w:val="both"/>
              <w:rPr>
                <w:rFonts w:ascii="Times New Roman" w:hAnsi="Times New Roman" w:cs="Times New Roman"/>
                <w:iCs/>
                <w:color w:val="FF0000"/>
              </w:rPr>
            </w:pPr>
            <w:ins w:id="82" w:author="TNRIDC" w:date="2020-11-23T16:43:00Z">
              <w:r w:rsidRPr="000A524A">
                <w:rPr>
                  <w:rFonts w:ascii="Times New Roman" w:hAnsi="Times New Roman" w:cs="Times New Roman"/>
                  <w:iCs/>
                  <w:color w:val="FF0000"/>
                </w:rPr>
                <w:t>Refer</w:t>
              </w:r>
              <w:r>
                <w:rPr>
                  <w:rFonts w:ascii="Times New Roman" w:hAnsi="Times New Roman" w:cs="Times New Roman"/>
                  <w:iCs/>
                  <w:color w:val="FF0000"/>
                </w:rPr>
                <w:t xml:space="preserve"> Sl. No.8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ins>
            <w:proofErr w:type="gramEnd"/>
            <w:ins w:id="83" w:author="TNRIDC" w:date="2020-11-23T17:13:00Z">
              <w:r w:rsidR="00421DDE">
                <w:rPr>
                  <w:rFonts w:ascii="Times New Roman" w:hAnsi="Times New Roman" w:cs="Times New Roman"/>
                  <w:iCs/>
                  <w:color w:val="FF0000"/>
                </w:rPr>
                <w:t xml:space="preserve">  </w:t>
              </w:r>
              <w:r w:rsidR="00421DDE">
                <w:rPr>
                  <w:rFonts w:ascii="Times New Roman" w:hAnsi="Times New Roman" w:cs="Times New Roman"/>
                  <w:iCs/>
                  <w:color w:val="FF0000"/>
                </w:rPr>
                <w:t>No 1</w:t>
              </w:r>
            </w:ins>
            <w:del w:id="84" w:author="TNRIDC" w:date="2020-11-23T16:43:00Z">
              <w:r w:rsidRPr="000A524A" w:rsidDel="001C40BD">
                <w:rPr>
                  <w:rFonts w:ascii="Times New Roman" w:hAnsi="Times New Roman" w:cs="Times New Roman"/>
                  <w:iCs/>
                  <w:color w:val="FF0000"/>
                </w:rPr>
                <w:delText xml:space="preserve">RFP </w:delText>
              </w:r>
              <w:commentRangeStart w:id="85"/>
              <w:r w:rsidRPr="000A524A" w:rsidDel="001C40BD">
                <w:rPr>
                  <w:rFonts w:ascii="Times New Roman" w:hAnsi="Times New Roman" w:cs="Times New Roman"/>
                  <w:iCs/>
                  <w:color w:val="FF0000"/>
                </w:rPr>
                <w:delText>Prevails</w:delText>
              </w:r>
              <w:commentRangeEnd w:id="85"/>
              <w:r w:rsidDel="001C40BD">
                <w:rPr>
                  <w:rStyle w:val="CommentReference"/>
                </w:rPr>
                <w:commentReference w:id="85"/>
              </w:r>
              <w:r w:rsidDel="001C40BD">
                <w:rPr>
                  <w:rFonts w:ascii="Times New Roman" w:hAnsi="Times New Roman" w:cs="Times New Roman"/>
                  <w:iCs/>
                  <w:color w:val="FF0000"/>
                </w:rPr>
                <w:delText>.</w:delText>
              </w:r>
            </w:del>
          </w:p>
        </w:tc>
        <w:tc>
          <w:tcPr>
            <w:tcW w:w="1275" w:type="dxa"/>
          </w:tcPr>
          <w:p w14:paraId="569004EA"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350C5E5A" w14:textId="77777777" w:rsidR="001C40BD" w:rsidRDefault="001C40BD" w:rsidP="001C40BD">
            <w:pPr>
              <w:autoSpaceDE w:val="0"/>
              <w:autoSpaceDN w:val="0"/>
              <w:adjustRightInd w:val="0"/>
              <w:spacing w:before="60" w:after="60"/>
              <w:jc w:val="both"/>
              <w:rPr>
                <w:ins w:id="86" w:author="TNRIDC" w:date="2020-11-23T16:43:00Z"/>
                <w:rFonts w:ascii="Times New Roman" w:eastAsia="Calibri" w:hAnsi="Times New Roman" w:cs="Times New Roman"/>
              </w:rPr>
            </w:pPr>
            <w:ins w:id="87" w:author="TNRIDC" w:date="2020-11-23T16:43:00Z">
              <w:r>
                <w:rPr>
                  <w:rFonts w:ascii="Times New Roman" w:eastAsia="Calibri" w:hAnsi="Times New Roman" w:cs="Times New Roman"/>
                  <w:b/>
                </w:rPr>
                <w:t xml:space="preserve"> Agreed for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w:t>
              </w:r>
              <w:r>
                <w:rPr>
                  <w:rFonts w:ascii="Times New Roman" w:eastAsia="Calibri" w:hAnsi="Times New Roman" w:cs="Times New Roman"/>
                </w:rPr>
                <w:t xml:space="preserve"> in highway or Equivalent.</w:t>
              </w:r>
            </w:ins>
          </w:p>
          <w:p w14:paraId="61329BA7" w14:textId="368C6E39" w:rsidR="001C40BD" w:rsidRPr="00315D9F" w:rsidRDefault="001C40BD" w:rsidP="001C40BD">
            <w:pPr>
              <w:spacing w:before="60" w:after="60"/>
              <w:jc w:val="both"/>
              <w:rPr>
                <w:rFonts w:ascii="Times New Roman" w:hAnsi="Times New Roman" w:cs="Times New Roman"/>
                <w:iCs/>
                <w:color w:val="000000" w:themeColor="text1"/>
              </w:rPr>
            </w:pPr>
            <w:ins w:id="88" w:author="TNRIDC" w:date="2020-11-23T16:43:00Z">
              <w:r>
                <w:rPr>
                  <w:rFonts w:ascii="Times New Roman" w:eastAsia="Calibri" w:hAnsi="Times New Roman" w:cs="Times New Roman"/>
                </w:rPr>
                <w:t>Thorough Knowledge and Experience in Road Safety Audit is included.</w:t>
              </w:r>
            </w:ins>
          </w:p>
        </w:tc>
      </w:tr>
      <w:tr w:rsidR="001C40BD" w:rsidRPr="00F20C7A" w14:paraId="2716E758" w14:textId="77777777" w:rsidTr="002469B0">
        <w:trPr>
          <w:trHeight w:val="1899"/>
        </w:trPr>
        <w:tc>
          <w:tcPr>
            <w:tcW w:w="485" w:type="dxa"/>
            <w:vMerge/>
          </w:tcPr>
          <w:p w14:paraId="6D583157"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vMerge/>
          </w:tcPr>
          <w:p w14:paraId="6B69BCBB" w14:textId="77777777" w:rsidR="001C40BD" w:rsidRPr="00E50B94" w:rsidRDefault="001C40BD" w:rsidP="001C40BD">
            <w:pPr>
              <w:spacing w:before="60" w:after="60"/>
              <w:jc w:val="both"/>
              <w:rPr>
                <w:rFonts w:ascii="Times New Roman" w:eastAsia="Calibri" w:hAnsi="Times New Roman" w:cs="Times New Roman"/>
              </w:rPr>
            </w:pPr>
          </w:p>
        </w:tc>
        <w:tc>
          <w:tcPr>
            <w:tcW w:w="3969" w:type="dxa"/>
          </w:tcPr>
          <w:p w14:paraId="527A41F3" w14:textId="77777777" w:rsidR="001C40BD" w:rsidRPr="00E50B94" w:rsidRDefault="001C40BD" w:rsidP="001C40BD">
            <w:pPr>
              <w:spacing w:before="60" w:after="60"/>
              <w:jc w:val="both"/>
              <w:rPr>
                <w:rFonts w:ascii="Times New Roman" w:eastAsia="Calibri" w:hAnsi="Times New Roman" w:cs="Times New Roman"/>
                <w:b/>
              </w:rPr>
            </w:pPr>
            <w:r w:rsidRPr="00E50B94">
              <w:rPr>
                <w:rFonts w:ascii="Times New Roman" w:eastAsia="Calibri" w:hAnsi="Times New Roman" w:cs="Times New Roman"/>
                <w:b/>
              </w:rPr>
              <w:t>Senior ITS Specialist</w:t>
            </w:r>
          </w:p>
          <w:p w14:paraId="3740F666" w14:textId="77777777" w:rsidR="001C40BD" w:rsidRPr="00E50B94" w:rsidRDefault="001C40BD" w:rsidP="001C40BD">
            <w:pPr>
              <w:spacing w:before="60" w:after="60"/>
              <w:jc w:val="both"/>
              <w:rPr>
                <w:rFonts w:ascii="Times New Roman" w:eastAsia="Calibri" w:hAnsi="Times New Roman" w:cs="Times New Roman"/>
              </w:rPr>
            </w:pPr>
            <w:r w:rsidRPr="00E50B94">
              <w:rPr>
                <w:rFonts w:ascii="Times New Roman" w:eastAsia="Calibri" w:hAnsi="Times New Roman" w:cs="Times New Roman"/>
              </w:rPr>
              <w:t>B.E. Civil and Master degree in Highway / or equivalent</w:t>
            </w:r>
          </w:p>
        </w:tc>
        <w:tc>
          <w:tcPr>
            <w:tcW w:w="4111" w:type="dxa"/>
          </w:tcPr>
          <w:p w14:paraId="523968D7" w14:textId="77777777" w:rsidR="001C40BD" w:rsidRPr="00542DC4" w:rsidRDefault="001C40BD" w:rsidP="001C40BD">
            <w:pPr>
              <w:pStyle w:val="TableContents"/>
              <w:jc w:val="both"/>
              <w:rPr>
                <w:rFonts w:cs="Times New Roman"/>
                <w:b/>
              </w:rPr>
            </w:pPr>
            <w:r w:rsidRPr="00605A29">
              <w:rPr>
                <w:rFonts w:cs="Times New Roman"/>
                <w:b/>
              </w:rPr>
              <w:t xml:space="preserve">Question </w:t>
            </w:r>
            <w:r>
              <w:rPr>
                <w:rFonts w:cs="Times New Roman"/>
                <w:b/>
              </w:rPr>
              <w:t>9</w:t>
            </w:r>
            <w:r w:rsidRPr="00605A29">
              <w:rPr>
                <w:rFonts w:cs="Times New Roman"/>
                <w:b/>
              </w:rPr>
              <w:t>:</w:t>
            </w:r>
          </w:p>
          <w:p w14:paraId="7F77EC60" w14:textId="77777777" w:rsidR="001C40BD" w:rsidRPr="00E50B94" w:rsidRDefault="001C40BD" w:rsidP="001C40BD">
            <w:pPr>
              <w:autoSpaceDE w:val="0"/>
              <w:autoSpaceDN w:val="0"/>
              <w:adjustRightInd w:val="0"/>
              <w:jc w:val="both"/>
              <w:rPr>
                <w:rFonts w:ascii="Times New Roman" w:eastAsia="Calibri" w:hAnsi="Times New Roman" w:cs="Times New Roman"/>
              </w:rPr>
            </w:pPr>
            <w:r w:rsidRPr="00E50B94">
              <w:rPr>
                <w:rFonts w:ascii="Times New Roman" w:eastAsia="Calibri" w:hAnsi="Times New Roman" w:cs="Times New Roman"/>
              </w:rPr>
              <w:t>As number of experts are available with Bachelor degree in Civil Engineering who are capable of carrying out similar assignments but does not hold Master degree in Highway / or equivalent. Therefore, the Client is requested to amend the requirement as:</w:t>
            </w:r>
          </w:p>
          <w:p w14:paraId="36B40AC6" w14:textId="77777777" w:rsidR="001C40BD" w:rsidRPr="00E50B94" w:rsidRDefault="001C40BD" w:rsidP="001C40BD">
            <w:pPr>
              <w:autoSpaceDE w:val="0"/>
              <w:autoSpaceDN w:val="0"/>
              <w:adjustRightInd w:val="0"/>
              <w:spacing w:after="60"/>
              <w:jc w:val="both"/>
              <w:rPr>
                <w:rFonts w:ascii="Times New Roman" w:eastAsia="Calibri" w:hAnsi="Times New Roman" w:cs="Times New Roman"/>
              </w:rPr>
            </w:pPr>
            <w:r w:rsidRPr="00E50B94">
              <w:rPr>
                <w:rFonts w:ascii="Times New Roman" w:eastAsia="Calibri" w:hAnsi="Times New Roman" w:cs="Times New Roman"/>
              </w:rPr>
              <w:t xml:space="preserve">Possess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 in Highway / or equivalent.</w:t>
            </w:r>
          </w:p>
          <w:p w14:paraId="340E16FC" w14:textId="77777777" w:rsidR="001C40BD" w:rsidRPr="00E50B94" w:rsidRDefault="001C40BD" w:rsidP="001C40BD">
            <w:pPr>
              <w:spacing w:before="60" w:after="60"/>
              <w:jc w:val="both"/>
              <w:rPr>
                <w:rFonts w:ascii="Times New Roman" w:eastAsia="Calibri" w:hAnsi="Times New Roman" w:cs="Times New Roman"/>
              </w:rPr>
            </w:pPr>
            <w:r w:rsidRPr="00E50B94">
              <w:rPr>
                <w:rFonts w:ascii="Times New Roman" w:eastAsia="Calibri" w:hAnsi="Times New Roman" w:cs="Times New Roman"/>
              </w:rPr>
              <w:t>This may please be considered and confirmed.</w:t>
            </w:r>
          </w:p>
        </w:tc>
        <w:tc>
          <w:tcPr>
            <w:tcW w:w="1985" w:type="dxa"/>
          </w:tcPr>
          <w:p w14:paraId="1B949F36" w14:textId="3831CADB" w:rsidR="001C40BD" w:rsidRPr="000A524A" w:rsidRDefault="001C40BD" w:rsidP="001C40BD">
            <w:pPr>
              <w:spacing w:before="60" w:after="60"/>
              <w:jc w:val="both"/>
              <w:rPr>
                <w:rFonts w:ascii="Times New Roman" w:hAnsi="Times New Roman" w:cs="Times New Roman"/>
                <w:iCs/>
                <w:color w:val="FF0000"/>
              </w:rPr>
            </w:pPr>
            <w:ins w:id="89" w:author="TNRIDC" w:date="2020-11-23T16:43:00Z">
              <w:r w:rsidRPr="000A524A">
                <w:rPr>
                  <w:rFonts w:ascii="Times New Roman" w:hAnsi="Times New Roman" w:cs="Times New Roman"/>
                  <w:iCs/>
                  <w:color w:val="FF0000"/>
                </w:rPr>
                <w:t>Refer</w:t>
              </w:r>
              <w:r>
                <w:rPr>
                  <w:rFonts w:ascii="Times New Roman" w:hAnsi="Times New Roman" w:cs="Times New Roman"/>
                  <w:iCs/>
                  <w:color w:val="FF0000"/>
                </w:rPr>
                <w:t xml:space="preserve"> Sl. No.8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ins>
            <w:proofErr w:type="gramEnd"/>
            <w:ins w:id="90" w:author="TNRIDC" w:date="2020-11-23T17:13:00Z">
              <w:r w:rsidR="00421DDE">
                <w:rPr>
                  <w:rFonts w:ascii="Times New Roman" w:hAnsi="Times New Roman" w:cs="Times New Roman"/>
                  <w:iCs/>
                  <w:color w:val="FF0000"/>
                </w:rPr>
                <w:t xml:space="preserve">  </w:t>
              </w:r>
              <w:r w:rsidR="00421DDE">
                <w:rPr>
                  <w:rFonts w:ascii="Times New Roman" w:hAnsi="Times New Roman" w:cs="Times New Roman"/>
                  <w:iCs/>
                  <w:color w:val="FF0000"/>
                </w:rPr>
                <w:t>No 1</w:t>
              </w:r>
            </w:ins>
            <w:del w:id="91" w:author="TNRIDC" w:date="2020-11-23T16:43:00Z">
              <w:r w:rsidRPr="000A524A" w:rsidDel="001C40BD">
                <w:rPr>
                  <w:rFonts w:ascii="Times New Roman" w:hAnsi="Times New Roman" w:cs="Times New Roman"/>
                  <w:iCs/>
                  <w:color w:val="FF0000"/>
                </w:rPr>
                <w:delText xml:space="preserve">RFP </w:delText>
              </w:r>
              <w:commentRangeStart w:id="92"/>
              <w:commentRangeStart w:id="93"/>
              <w:commentRangeStart w:id="94"/>
              <w:r w:rsidRPr="000A524A" w:rsidDel="001C40BD">
                <w:rPr>
                  <w:rFonts w:ascii="Times New Roman" w:hAnsi="Times New Roman" w:cs="Times New Roman"/>
                  <w:iCs/>
                  <w:color w:val="FF0000"/>
                </w:rPr>
                <w:delText>Prevails</w:delText>
              </w:r>
              <w:commentRangeEnd w:id="92"/>
              <w:r w:rsidDel="001C40BD">
                <w:rPr>
                  <w:rStyle w:val="CommentReference"/>
                </w:rPr>
                <w:commentReference w:id="92"/>
              </w:r>
              <w:commentRangeEnd w:id="93"/>
              <w:r w:rsidDel="001C40BD">
                <w:rPr>
                  <w:rStyle w:val="CommentReference"/>
                </w:rPr>
                <w:commentReference w:id="93"/>
              </w:r>
            </w:del>
            <w:commentRangeEnd w:id="94"/>
            <w:r>
              <w:rPr>
                <w:rStyle w:val="CommentReference"/>
              </w:rPr>
              <w:commentReference w:id="94"/>
            </w:r>
            <w:del w:id="95" w:author="TNRIDC" w:date="2020-11-23T16:43:00Z">
              <w:r w:rsidDel="001C40BD">
                <w:rPr>
                  <w:rFonts w:ascii="Times New Roman" w:hAnsi="Times New Roman" w:cs="Times New Roman"/>
                  <w:iCs/>
                  <w:color w:val="FF0000"/>
                </w:rPr>
                <w:delText>.</w:delText>
              </w:r>
            </w:del>
          </w:p>
        </w:tc>
        <w:tc>
          <w:tcPr>
            <w:tcW w:w="1275" w:type="dxa"/>
          </w:tcPr>
          <w:p w14:paraId="2FAC900B" w14:textId="77777777" w:rsidR="001C40BD" w:rsidRPr="00315D9F" w:rsidRDefault="001C40BD" w:rsidP="001C40B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&amp;Technocrats Pvt. Ltd.,</w:t>
            </w:r>
          </w:p>
        </w:tc>
        <w:tc>
          <w:tcPr>
            <w:tcW w:w="1702" w:type="dxa"/>
          </w:tcPr>
          <w:p w14:paraId="2F6C2420" w14:textId="77777777" w:rsidR="001C40BD" w:rsidRDefault="001C40BD" w:rsidP="001C40BD">
            <w:pPr>
              <w:autoSpaceDE w:val="0"/>
              <w:autoSpaceDN w:val="0"/>
              <w:adjustRightInd w:val="0"/>
              <w:spacing w:before="60" w:after="60"/>
              <w:jc w:val="both"/>
              <w:rPr>
                <w:ins w:id="96" w:author="TNRIDC" w:date="2020-11-23T16:43:00Z"/>
                <w:rFonts w:ascii="Times New Roman" w:eastAsia="Calibri" w:hAnsi="Times New Roman" w:cs="Times New Roman"/>
              </w:rPr>
            </w:pPr>
            <w:ins w:id="97" w:author="TNRIDC" w:date="2020-11-23T16:43:00Z">
              <w:r>
                <w:rPr>
                  <w:rFonts w:ascii="Times New Roman" w:eastAsia="Calibri" w:hAnsi="Times New Roman" w:cs="Times New Roman"/>
                  <w:b/>
                </w:rPr>
                <w:t xml:space="preserve"> Agreed for </w:t>
              </w:r>
              <w:r w:rsidRPr="00E50B94">
                <w:rPr>
                  <w:rFonts w:ascii="Times New Roman" w:eastAsia="Calibri" w:hAnsi="Times New Roman" w:cs="Times New Roman"/>
                  <w:b/>
                </w:rPr>
                <w:t>Bachelor degree in Civil Engineering and preferably</w:t>
              </w:r>
              <w:r w:rsidRPr="00E50B94">
                <w:rPr>
                  <w:rFonts w:ascii="Times New Roman" w:eastAsia="Calibri" w:hAnsi="Times New Roman" w:cs="Times New Roman"/>
                </w:rPr>
                <w:t xml:space="preserve"> Master degree</w:t>
              </w:r>
              <w:r>
                <w:rPr>
                  <w:rFonts w:ascii="Times New Roman" w:eastAsia="Calibri" w:hAnsi="Times New Roman" w:cs="Times New Roman"/>
                </w:rPr>
                <w:t xml:space="preserve"> in highway or Equivalent.</w:t>
              </w:r>
            </w:ins>
          </w:p>
          <w:p w14:paraId="584696E0" w14:textId="62B2A77B" w:rsidR="001C40BD" w:rsidRPr="00315D9F" w:rsidRDefault="001C40BD" w:rsidP="001C40BD">
            <w:pPr>
              <w:spacing w:before="60" w:after="60"/>
              <w:jc w:val="both"/>
              <w:rPr>
                <w:rFonts w:ascii="Times New Roman" w:hAnsi="Times New Roman" w:cs="Times New Roman"/>
                <w:iCs/>
                <w:color w:val="000000" w:themeColor="text1"/>
              </w:rPr>
            </w:pPr>
            <w:ins w:id="98" w:author="TNRIDC" w:date="2020-11-23T16:43:00Z">
              <w:r>
                <w:rPr>
                  <w:rFonts w:ascii="Times New Roman" w:eastAsia="Calibri" w:hAnsi="Times New Roman" w:cs="Times New Roman"/>
                </w:rPr>
                <w:t>Thorough Knowledge and Experience in Road Safety Audit is included.</w:t>
              </w:r>
            </w:ins>
          </w:p>
        </w:tc>
      </w:tr>
      <w:tr w:rsidR="001C40BD" w:rsidRPr="00F20C7A" w14:paraId="192E9363" w14:textId="77777777" w:rsidTr="002469B0">
        <w:trPr>
          <w:trHeight w:val="1899"/>
        </w:trPr>
        <w:tc>
          <w:tcPr>
            <w:tcW w:w="485" w:type="dxa"/>
          </w:tcPr>
          <w:p w14:paraId="34B5D7E3"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3F27ECCB" w14:textId="77777777" w:rsidR="001C40BD" w:rsidRPr="00E50B94" w:rsidRDefault="001C40BD" w:rsidP="001C40BD">
            <w:pPr>
              <w:spacing w:before="60" w:after="60" w:line="276" w:lineRule="auto"/>
              <w:jc w:val="both"/>
              <w:rPr>
                <w:rFonts w:ascii="Times New Roman" w:hAnsi="Times New Roman" w:cs="Times New Roman"/>
              </w:rPr>
            </w:pPr>
            <w:r w:rsidRPr="00E50B94">
              <w:rPr>
                <w:rFonts w:ascii="Times New Roman" w:eastAsia="Calibri" w:hAnsi="Times New Roman" w:cs="Times New Roman"/>
              </w:rPr>
              <w:t>Section 7. Terms</w:t>
            </w:r>
            <w:r>
              <w:rPr>
                <w:rFonts w:ascii="Times New Roman" w:eastAsia="Calibri" w:hAnsi="Times New Roman" w:cs="Times New Roman"/>
              </w:rPr>
              <w:t xml:space="preserve"> of Reference, Clause 3.3, </w:t>
            </w:r>
            <w:r>
              <w:rPr>
                <w:rFonts w:ascii="Times New Roman" w:hAnsi="Times New Roman" w:cs="Times New Roman"/>
              </w:rPr>
              <w:t>Pg. No 85</w:t>
            </w:r>
          </w:p>
        </w:tc>
        <w:tc>
          <w:tcPr>
            <w:tcW w:w="3969" w:type="dxa"/>
          </w:tcPr>
          <w:p w14:paraId="79B3EC9A" w14:textId="77777777" w:rsidR="001C40BD" w:rsidRPr="00E50B94" w:rsidRDefault="001C40BD" w:rsidP="001C40BD">
            <w:pPr>
              <w:pStyle w:val="TableParagraph"/>
              <w:spacing w:before="60" w:after="60" w:line="276" w:lineRule="auto"/>
              <w:ind w:left="101" w:right="459"/>
              <w:rPr>
                <w:rFonts w:ascii="Times New Roman" w:hAnsi="Times New Roman" w:cs="Times New Roman"/>
              </w:rPr>
            </w:pPr>
            <w:r w:rsidRPr="00E50B94">
              <w:rPr>
                <w:rFonts w:ascii="Times New Roman" w:hAnsi="Times New Roman" w:cs="Times New Roman"/>
              </w:rPr>
              <w:t>Preferable age limit for Team Leader is 65 years, Key-personnel is 60 years</w:t>
            </w:r>
          </w:p>
        </w:tc>
        <w:tc>
          <w:tcPr>
            <w:tcW w:w="4111" w:type="dxa"/>
          </w:tcPr>
          <w:p w14:paraId="0688CD61" w14:textId="77777777" w:rsidR="001C40BD" w:rsidRPr="00E50B94" w:rsidRDefault="001C40BD" w:rsidP="001C40B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lang w:val="en-GB"/>
              </w:rPr>
              <w:t>Age limit of the Key personnel is mentioned in the RFP as 60 and 65 years. We request the authority to ensure that the age of all the Key Personnel should not be more than 65 years on the date of submission of the proposal.</w:t>
            </w:r>
          </w:p>
        </w:tc>
        <w:tc>
          <w:tcPr>
            <w:tcW w:w="1985" w:type="dxa"/>
          </w:tcPr>
          <w:p w14:paraId="493BB869" w14:textId="62F2509E" w:rsidR="001C40BD" w:rsidRPr="000A524A" w:rsidRDefault="001C40BD" w:rsidP="001C40BD">
            <w:pPr>
              <w:spacing w:before="60" w:after="60"/>
              <w:jc w:val="both"/>
              <w:rPr>
                <w:rFonts w:ascii="Times New Roman" w:hAnsi="Times New Roman" w:cs="Times New Roman"/>
                <w:iCs/>
                <w:color w:val="FF0000"/>
              </w:rPr>
            </w:pPr>
            <w:ins w:id="99" w:author="TNRIDC" w:date="2020-11-23T16:44:00Z">
              <w:r w:rsidRPr="000A524A">
                <w:rPr>
                  <w:rFonts w:ascii="Times New Roman" w:hAnsi="Times New Roman" w:cs="Times New Roman"/>
                  <w:iCs/>
                  <w:color w:val="FF0000"/>
                </w:rPr>
                <w:t>Refer</w:t>
              </w:r>
              <w:r>
                <w:rPr>
                  <w:rFonts w:ascii="Times New Roman" w:hAnsi="Times New Roman" w:cs="Times New Roman"/>
                  <w:iCs/>
                  <w:color w:val="FF0000"/>
                </w:rPr>
                <w:t xml:space="preserve"> Sl. No.</w:t>
              </w:r>
              <w:r>
                <w:rPr>
                  <w:rFonts w:ascii="Times New Roman" w:hAnsi="Times New Roman" w:cs="Times New Roman"/>
                  <w:iCs/>
                  <w:color w:val="FF0000"/>
                </w:rPr>
                <w:t>9</w:t>
              </w:r>
              <w:r>
                <w:rPr>
                  <w:rFonts w:ascii="Times New Roman" w:hAnsi="Times New Roman" w:cs="Times New Roman"/>
                  <w:iCs/>
                  <w:color w:val="FF0000"/>
                </w:rPr>
                <w:t xml:space="preserve"> </w:t>
              </w:r>
              <w:proofErr w:type="gramStart"/>
              <w:r>
                <w:rPr>
                  <w:rFonts w:ascii="Times New Roman" w:hAnsi="Times New Roman" w:cs="Times New Roman"/>
                  <w:iCs/>
                  <w:color w:val="FF0000"/>
                </w:rPr>
                <w:t xml:space="preserve">of </w:t>
              </w:r>
              <w:r w:rsidRPr="000A524A">
                <w:rPr>
                  <w:rFonts w:ascii="Times New Roman" w:hAnsi="Times New Roman" w:cs="Times New Roman"/>
                  <w:iCs/>
                  <w:color w:val="FF0000"/>
                </w:rPr>
                <w:t xml:space="preserve"> Addendum</w:t>
              </w:r>
            </w:ins>
            <w:proofErr w:type="gramEnd"/>
            <w:ins w:id="100" w:author="TNRIDC" w:date="2020-11-23T17:13:00Z">
              <w:r w:rsidR="00421DDE">
                <w:rPr>
                  <w:rFonts w:ascii="Times New Roman" w:hAnsi="Times New Roman" w:cs="Times New Roman"/>
                  <w:iCs/>
                  <w:color w:val="FF0000"/>
                </w:rPr>
                <w:t xml:space="preserve">  </w:t>
              </w:r>
              <w:r w:rsidR="00421DDE">
                <w:rPr>
                  <w:rFonts w:ascii="Times New Roman" w:hAnsi="Times New Roman" w:cs="Times New Roman"/>
                  <w:iCs/>
                  <w:color w:val="FF0000"/>
                </w:rPr>
                <w:t>No 1</w:t>
              </w:r>
              <w:r w:rsidR="00421DDE">
                <w:rPr>
                  <w:rFonts w:ascii="Times New Roman" w:hAnsi="Times New Roman" w:cs="Times New Roman"/>
                  <w:iCs/>
                  <w:color w:val="FF0000"/>
                </w:rPr>
                <w:t xml:space="preserve"> </w:t>
              </w:r>
            </w:ins>
            <w:del w:id="101" w:author="TNRIDC" w:date="2020-11-23T16:44:00Z">
              <w:r w:rsidRPr="000A524A" w:rsidDel="001C40BD">
                <w:rPr>
                  <w:rFonts w:ascii="Times New Roman" w:hAnsi="Times New Roman" w:cs="Times New Roman"/>
                  <w:iCs/>
                  <w:color w:val="FF0000"/>
                </w:rPr>
                <w:delText xml:space="preserve">RFP </w:delText>
              </w:r>
              <w:commentRangeStart w:id="102"/>
              <w:commentRangeStart w:id="103"/>
              <w:commentRangeStart w:id="104"/>
              <w:r w:rsidRPr="000A524A" w:rsidDel="001C40BD">
                <w:rPr>
                  <w:rFonts w:ascii="Times New Roman" w:hAnsi="Times New Roman" w:cs="Times New Roman"/>
                  <w:iCs/>
                  <w:color w:val="FF0000"/>
                </w:rPr>
                <w:delText>Prevails</w:delText>
              </w:r>
              <w:commentRangeEnd w:id="102"/>
              <w:r w:rsidDel="001C40BD">
                <w:rPr>
                  <w:rStyle w:val="CommentReference"/>
                </w:rPr>
                <w:commentReference w:id="102"/>
              </w:r>
              <w:commentRangeEnd w:id="103"/>
              <w:r w:rsidDel="001C40BD">
                <w:rPr>
                  <w:rStyle w:val="CommentReference"/>
                </w:rPr>
                <w:commentReference w:id="103"/>
              </w:r>
            </w:del>
            <w:commentRangeEnd w:id="104"/>
            <w:r>
              <w:rPr>
                <w:rStyle w:val="CommentReference"/>
              </w:rPr>
              <w:commentReference w:id="104"/>
            </w:r>
            <w:del w:id="105" w:author="TNRIDC" w:date="2020-11-23T16:44:00Z">
              <w:r w:rsidDel="001C40BD">
                <w:rPr>
                  <w:rFonts w:ascii="Times New Roman" w:hAnsi="Times New Roman" w:cs="Times New Roman"/>
                  <w:iCs/>
                  <w:color w:val="FF0000"/>
                </w:rPr>
                <w:delText>.</w:delText>
              </w:r>
            </w:del>
          </w:p>
        </w:tc>
        <w:tc>
          <w:tcPr>
            <w:tcW w:w="1275" w:type="dxa"/>
          </w:tcPr>
          <w:p w14:paraId="131E7A80"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3ADF0779" w14:textId="39D1412F" w:rsidR="001C40BD" w:rsidRPr="00315D9F" w:rsidRDefault="001C40BD" w:rsidP="001C40BD">
            <w:pPr>
              <w:spacing w:before="60" w:after="60"/>
              <w:jc w:val="both"/>
              <w:rPr>
                <w:rFonts w:ascii="Times New Roman" w:hAnsi="Times New Roman" w:cs="Times New Roman"/>
                <w:iCs/>
                <w:color w:val="000000" w:themeColor="text1"/>
              </w:rPr>
            </w:pPr>
            <w:ins w:id="106" w:author="TNRIDC" w:date="2020-11-23T16:45:00Z">
              <w:r>
                <w:rPr>
                  <w:rFonts w:ascii="Times New Roman" w:hAnsi="Times New Roman" w:cs="Times New Roman"/>
                  <w:iCs/>
                  <w:color w:val="000000" w:themeColor="text1"/>
                </w:rPr>
                <w:t>The Physical Fitness Certificate shall be Produced o</w:t>
              </w:r>
            </w:ins>
            <w:ins w:id="107" w:author="TNRIDC" w:date="2020-11-23T16:44:00Z">
              <w:r>
                <w:rPr>
                  <w:rFonts w:ascii="Times New Roman" w:hAnsi="Times New Roman" w:cs="Times New Roman"/>
                  <w:iCs/>
                  <w:color w:val="000000" w:themeColor="text1"/>
                </w:rPr>
                <w:t xml:space="preserve">n Mobilization </w:t>
              </w:r>
              <w:proofErr w:type="gramStart"/>
              <w:r>
                <w:rPr>
                  <w:rFonts w:ascii="Times New Roman" w:hAnsi="Times New Roman" w:cs="Times New Roman"/>
                  <w:iCs/>
                  <w:color w:val="000000" w:themeColor="text1"/>
                </w:rPr>
                <w:t xml:space="preserve">of </w:t>
              </w:r>
            </w:ins>
            <w:ins w:id="108" w:author="TNRIDC" w:date="2020-11-23T16:45:00Z">
              <w:r>
                <w:rPr>
                  <w:rFonts w:ascii="Times New Roman" w:hAnsi="Times New Roman" w:cs="Times New Roman"/>
                  <w:iCs/>
                  <w:color w:val="000000" w:themeColor="text1"/>
                </w:rPr>
                <w:t xml:space="preserve"> Concerned</w:t>
              </w:r>
              <w:proofErr w:type="gramEnd"/>
              <w:r>
                <w:rPr>
                  <w:rFonts w:ascii="Times New Roman" w:hAnsi="Times New Roman" w:cs="Times New Roman"/>
                  <w:iCs/>
                  <w:color w:val="000000" w:themeColor="text1"/>
                </w:rPr>
                <w:t xml:space="preserve"> </w:t>
              </w:r>
            </w:ins>
            <w:ins w:id="109" w:author="TNRIDC" w:date="2020-11-23T16:44:00Z">
              <w:r>
                <w:rPr>
                  <w:rFonts w:ascii="Times New Roman" w:hAnsi="Times New Roman" w:cs="Times New Roman"/>
                  <w:iCs/>
                  <w:color w:val="000000" w:themeColor="text1"/>
                </w:rPr>
                <w:t xml:space="preserve">Key  and Sub </w:t>
              </w:r>
            </w:ins>
            <w:ins w:id="110" w:author="TNRIDC" w:date="2020-11-23T16:45:00Z">
              <w:r>
                <w:rPr>
                  <w:rFonts w:ascii="Times New Roman" w:hAnsi="Times New Roman" w:cs="Times New Roman"/>
                  <w:iCs/>
                  <w:color w:val="000000" w:themeColor="text1"/>
                </w:rPr>
                <w:t xml:space="preserve">Key </w:t>
              </w:r>
            </w:ins>
            <w:ins w:id="111" w:author="TNRIDC" w:date="2020-11-23T16:44:00Z">
              <w:r>
                <w:rPr>
                  <w:rFonts w:ascii="Times New Roman" w:hAnsi="Times New Roman" w:cs="Times New Roman"/>
                  <w:iCs/>
                  <w:color w:val="000000" w:themeColor="text1"/>
                </w:rPr>
                <w:t xml:space="preserve">Personnel </w:t>
              </w:r>
            </w:ins>
            <w:ins w:id="112" w:author="TNRIDC" w:date="2020-11-23T16:46:00Z">
              <w:r>
                <w:rPr>
                  <w:rFonts w:ascii="Times New Roman" w:hAnsi="Times New Roman" w:cs="Times New Roman"/>
                  <w:iCs/>
                  <w:color w:val="000000" w:themeColor="text1"/>
                </w:rPr>
                <w:t>whoever above the prescribed age limits.</w:t>
              </w:r>
            </w:ins>
          </w:p>
        </w:tc>
      </w:tr>
      <w:tr w:rsidR="001C40BD" w:rsidRPr="00F20C7A" w14:paraId="25BB8DA3" w14:textId="77777777" w:rsidTr="002469B0">
        <w:trPr>
          <w:trHeight w:val="1899"/>
        </w:trPr>
        <w:tc>
          <w:tcPr>
            <w:tcW w:w="485" w:type="dxa"/>
          </w:tcPr>
          <w:p w14:paraId="2AD8FC0E"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614A7CAD" w14:textId="77777777" w:rsidR="001C40BD" w:rsidRPr="002A6E4C" w:rsidRDefault="001C40BD" w:rsidP="001C40BD">
            <w:pPr>
              <w:widowControl w:val="0"/>
              <w:autoSpaceDE w:val="0"/>
              <w:autoSpaceDN w:val="0"/>
              <w:adjustRightInd w:val="0"/>
              <w:spacing w:before="60" w:after="60"/>
              <w:ind w:left="10" w:right="-44"/>
              <w:rPr>
                <w:rFonts w:ascii="Times New Roman" w:hAnsi="Times New Roman" w:cs="Times New Roman"/>
                <w:color w:val="000000"/>
              </w:rPr>
            </w:pPr>
            <w:r w:rsidRPr="002A6E4C">
              <w:rPr>
                <w:rFonts w:ascii="Times New Roman" w:hAnsi="Times New Roman" w:cs="Times New Roman"/>
                <w:color w:val="000000"/>
              </w:rPr>
              <w:t>Section     2:</w:t>
            </w:r>
          </w:p>
          <w:p w14:paraId="019DDFA7" w14:textId="77777777" w:rsidR="001C40BD" w:rsidRPr="002A6E4C" w:rsidRDefault="001C40BD" w:rsidP="001C40BD">
            <w:pPr>
              <w:widowControl w:val="0"/>
              <w:autoSpaceDE w:val="0"/>
              <w:autoSpaceDN w:val="0"/>
              <w:adjustRightInd w:val="0"/>
              <w:spacing w:before="60" w:after="60"/>
              <w:ind w:right="85" w:firstLine="14"/>
              <w:rPr>
                <w:rFonts w:ascii="Times New Roman" w:hAnsi="Times New Roman" w:cs="Times New Roman"/>
                <w:color w:val="000000"/>
              </w:rPr>
            </w:pPr>
            <w:r w:rsidRPr="002A6E4C">
              <w:rPr>
                <w:rFonts w:ascii="Times New Roman" w:hAnsi="Times New Roman" w:cs="Times New Roman"/>
                <w:color w:val="000000"/>
              </w:rPr>
              <w:t>Instructions to Consultants</w:t>
            </w:r>
          </w:p>
          <w:p w14:paraId="2099C53D" w14:textId="77777777" w:rsidR="001C40BD" w:rsidRPr="002A6E4C" w:rsidRDefault="001C40BD" w:rsidP="001C40BD">
            <w:pPr>
              <w:widowControl w:val="0"/>
              <w:autoSpaceDE w:val="0"/>
              <w:autoSpaceDN w:val="0"/>
              <w:adjustRightInd w:val="0"/>
              <w:spacing w:before="60" w:after="60"/>
              <w:ind w:left="10" w:right="-47"/>
              <w:rPr>
                <w:rFonts w:ascii="Times New Roman" w:hAnsi="Times New Roman" w:cs="Times New Roman"/>
                <w:color w:val="000000"/>
              </w:rPr>
            </w:pPr>
            <w:r w:rsidRPr="002A6E4C">
              <w:rPr>
                <w:rFonts w:ascii="Times New Roman" w:hAnsi="Times New Roman" w:cs="Times New Roman"/>
                <w:color w:val="000000"/>
              </w:rPr>
              <w:t>E.         Data sheet</w:t>
            </w:r>
            <w:r>
              <w:rPr>
                <w:rFonts w:ascii="Times New Roman" w:hAnsi="Times New Roman" w:cs="Times New Roman"/>
                <w:color w:val="000000"/>
              </w:rPr>
              <w:t xml:space="preserve"> Pg. No 32 </w:t>
            </w:r>
            <w:r w:rsidRPr="002A6E4C">
              <w:rPr>
                <w:rFonts w:ascii="Times New Roman" w:hAnsi="Times New Roman" w:cs="Times New Roman"/>
                <w:color w:val="000000"/>
              </w:rPr>
              <w:t xml:space="preserve"> AND</w:t>
            </w:r>
          </w:p>
          <w:p w14:paraId="46307826" w14:textId="77777777" w:rsidR="001C40BD" w:rsidRPr="002A6E4C" w:rsidRDefault="001C40BD" w:rsidP="001C40BD">
            <w:pPr>
              <w:widowControl w:val="0"/>
              <w:autoSpaceDE w:val="0"/>
              <w:autoSpaceDN w:val="0"/>
              <w:adjustRightInd w:val="0"/>
              <w:spacing w:before="60" w:after="60"/>
              <w:ind w:left="10" w:right="-47"/>
              <w:rPr>
                <w:rFonts w:ascii="Times New Roman" w:hAnsi="Times New Roman" w:cs="Times New Roman"/>
                <w:color w:val="000000"/>
              </w:rPr>
            </w:pPr>
            <w:r w:rsidRPr="002A6E4C">
              <w:rPr>
                <w:rFonts w:ascii="Times New Roman" w:hAnsi="Times New Roman" w:cs="Times New Roman"/>
                <w:color w:val="000000"/>
              </w:rPr>
              <w:t>Section 7: Terms of Reference</w:t>
            </w:r>
            <w:r>
              <w:rPr>
                <w:rFonts w:ascii="Times New Roman" w:hAnsi="Times New Roman" w:cs="Times New Roman"/>
                <w:color w:val="000000"/>
              </w:rPr>
              <w:t xml:space="preserve"> </w:t>
            </w:r>
            <w:r>
              <w:rPr>
                <w:rFonts w:ascii="Times New Roman" w:hAnsi="Times New Roman" w:cs="Times New Roman"/>
                <w:color w:val="000000"/>
              </w:rPr>
              <w:lastRenderedPageBreak/>
              <w:t>Pg. No 85</w:t>
            </w:r>
          </w:p>
          <w:p w14:paraId="4C7E179E" w14:textId="77777777" w:rsidR="001C40BD" w:rsidRPr="002A6E4C" w:rsidRDefault="001C40BD" w:rsidP="001C40BD">
            <w:pPr>
              <w:autoSpaceDE w:val="0"/>
              <w:autoSpaceDN w:val="0"/>
              <w:adjustRightInd w:val="0"/>
              <w:spacing w:before="60" w:after="60"/>
              <w:rPr>
                <w:rFonts w:ascii="Times New Roman" w:hAnsi="Times New Roman" w:cs="Times New Roman"/>
              </w:rPr>
            </w:pPr>
          </w:p>
        </w:tc>
        <w:tc>
          <w:tcPr>
            <w:tcW w:w="3969" w:type="dxa"/>
          </w:tcPr>
          <w:p w14:paraId="1C5CE769" w14:textId="77777777" w:rsidR="001C40BD" w:rsidRPr="002A6E4C" w:rsidRDefault="001C40BD" w:rsidP="001C40BD">
            <w:pPr>
              <w:widowControl w:val="0"/>
              <w:autoSpaceDE w:val="0"/>
              <w:autoSpaceDN w:val="0"/>
              <w:adjustRightInd w:val="0"/>
              <w:spacing w:before="60" w:after="60" w:line="294" w:lineRule="auto"/>
              <w:ind w:left="5" w:right="-3" w:firstLine="10"/>
              <w:rPr>
                <w:rFonts w:ascii="Times New Roman" w:hAnsi="Times New Roman" w:cs="Times New Roman"/>
                <w:color w:val="000000"/>
              </w:rPr>
            </w:pPr>
            <w:r w:rsidRPr="002A6E4C">
              <w:rPr>
                <w:rFonts w:ascii="Times New Roman" w:hAnsi="Times New Roman" w:cs="Times New Roman"/>
                <w:color w:val="000000"/>
              </w:rPr>
              <w:lastRenderedPageBreak/>
              <w:t>14.1.2 Estimated</w:t>
            </w:r>
            <w:r>
              <w:rPr>
                <w:rFonts w:ascii="Times New Roman" w:hAnsi="Times New Roman" w:cs="Times New Roman"/>
                <w:color w:val="000000"/>
              </w:rPr>
              <w:t xml:space="preserve"> </w:t>
            </w:r>
            <w:r w:rsidRPr="002A6E4C">
              <w:rPr>
                <w:rFonts w:ascii="Times New Roman" w:hAnsi="Times New Roman" w:cs="Times New Roman"/>
                <w:color w:val="000000"/>
              </w:rPr>
              <w:t>Key Experts' time- input:</w:t>
            </w:r>
            <w:r>
              <w:rPr>
                <w:rFonts w:ascii="Times New Roman" w:hAnsi="Times New Roman" w:cs="Times New Roman"/>
                <w:color w:val="000000"/>
              </w:rPr>
              <w:t xml:space="preserve"> </w:t>
            </w:r>
            <w:r w:rsidRPr="002A6E4C">
              <w:rPr>
                <w:rFonts w:ascii="Times New Roman" w:hAnsi="Times New Roman" w:cs="Times New Roman"/>
                <w:color w:val="000000"/>
              </w:rPr>
              <w:t>253 person-months.</w:t>
            </w:r>
          </w:p>
          <w:p w14:paraId="332666E9" w14:textId="77777777" w:rsidR="001C40BD" w:rsidRPr="002A6E4C" w:rsidRDefault="001C40BD" w:rsidP="001C40BD">
            <w:pPr>
              <w:widowControl w:val="0"/>
              <w:autoSpaceDE w:val="0"/>
              <w:autoSpaceDN w:val="0"/>
              <w:adjustRightInd w:val="0"/>
              <w:spacing w:before="60" w:after="60" w:line="289" w:lineRule="auto"/>
              <w:ind w:right="-31" w:firstLine="10"/>
              <w:rPr>
                <w:rFonts w:ascii="Times New Roman" w:hAnsi="Times New Roman" w:cs="Times New Roman"/>
                <w:color w:val="000000"/>
              </w:rPr>
            </w:pPr>
            <w:r w:rsidRPr="002A6E4C">
              <w:rPr>
                <w:rFonts w:ascii="Times New Roman" w:hAnsi="Times New Roman" w:cs="Times New Roman"/>
                <w:color w:val="000000"/>
                <w:spacing w:val="5"/>
              </w:rPr>
              <w:t>F</w:t>
            </w:r>
            <w:r w:rsidRPr="002A6E4C">
              <w:rPr>
                <w:rFonts w:ascii="Times New Roman" w:hAnsi="Times New Roman" w:cs="Times New Roman"/>
                <w:color w:val="000000"/>
              </w:rPr>
              <w:t xml:space="preserve">or the maintenance  period  of </w:t>
            </w:r>
            <w:r w:rsidRPr="002A6E4C">
              <w:rPr>
                <w:rFonts w:ascii="Times New Roman" w:hAnsi="Times New Roman" w:cs="Times New Roman"/>
                <w:color w:val="000000"/>
                <w:spacing w:val="-4"/>
              </w:rPr>
              <w:t>1</w:t>
            </w:r>
            <w:r w:rsidRPr="002A6E4C">
              <w:rPr>
                <w:rFonts w:ascii="Times New Roman" w:hAnsi="Times New Roman" w:cs="Times New Roman"/>
                <w:color w:val="000000"/>
              </w:rPr>
              <w:t>st year,</w:t>
            </w:r>
            <w:r>
              <w:rPr>
                <w:rFonts w:ascii="Times New Roman" w:hAnsi="Times New Roman" w:cs="Times New Roman"/>
                <w:color w:val="000000"/>
              </w:rPr>
              <w:t xml:space="preserve"> </w:t>
            </w:r>
            <w:r w:rsidRPr="002A6E4C">
              <w:rPr>
                <w:rFonts w:ascii="Times New Roman" w:hAnsi="Times New Roman" w:cs="Times New Roman"/>
                <w:color w:val="000000"/>
              </w:rPr>
              <w:t>following personnel are</w:t>
            </w:r>
            <w:r>
              <w:rPr>
                <w:rFonts w:ascii="Times New Roman" w:hAnsi="Times New Roman" w:cs="Times New Roman"/>
                <w:color w:val="000000"/>
              </w:rPr>
              <w:t xml:space="preserve"> </w:t>
            </w:r>
            <w:r w:rsidRPr="002A6E4C">
              <w:rPr>
                <w:rFonts w:ascii="Times New Roman" w:hAnsi="Times New Roman" w:cs="Times New Roman"/>
                <w:color w:val="000000"/>
              </w:rPr>
              <w:t>required</w:t>
            </w:r>
          </w:p>
          <w:p w14:paraId="6346C239" w14:textId="77777777" w:rsidR="001C40BD" w:rsidRPr="002A6E4C" w:rsidRDefault="001C40BD" w:rsidP="001C40BD">
            <w:pPr>
              <w:autoSpaceDE w:val="0"/>
              <w:autoSpaceDN w:val="0"/>
              <w:adjustRightInd w:val="0"/>
              <w:rPr>
                <w:rFonts w:ascii="Times New Roman" w:hAnsi="Times New Roman" w:cs="Times New Roman"/>
                <w:color w:val="000000"/>
                <w:position w:val="-1"/>
              </w:rPr>
            </w:pPr>
            <w:r w:rsidRPr="002A6E4C">
              <w:rPr>
                <w:rFonts w:ascii="Times New Roman" w:hAnsi="Times New Roman" w:cs="Times New Roman"/>
                <w:color w:val="000000"/>
                <w:position w:val="-1"/>
              </w:rPr>
              <w:t>As</w:t>
            </w:r>
            <w:r>
              <w:rPr>
                <w:rFonts w:ascii="Times New Roman" w:hAnsi="Times New Roman" w:cs="Times New Roman"/>
                <w:color w:val="000000"/>
                <w:position w:val="-1"/>
              </w:rPr>
              <w:t xml:space="preserve"> </w:t>
            </w:r>
            <w:r w:rsidRPr="002A6E4C">
              <w:rPr>
                <w:rFonts w:ascii="Times New Roman" w:hAnsi="Times New Roman" w:cs="Times New Roman"/>
                <w:color w:val="000000"/>
                <w:position w:val="-1"/>
              </w:rPr>
              <w:t>a</w:t>
            </w:r>
            <w:r>
              <w:rPr>
                <w:rFonts w:ascii="Times New Roman" w:hAnsi="Times New Roman" w:cs="Times New Roman"/>
                <w:color w:val="000000"/>
                <w:position w:val="-1"/>
              </w:rPr>
              <w:t xml:space="preserve"> </w:t>
            </w:r>
            <w:r w:rsidRPr="002A6E4C">
              <w:rPr>
                <w:rFonts w:ascii="Times New Roman" w:hAnsi="Times New Roman" w:cs="Times New Roman"/>
                <w:color w:val="000000"/>
                <w:position w:val="-1"/>
              </w:rPr>
              <w:t>minimum.</w:t>
            </w:r>
          </w:p>
          <w:tbl>
            <w:tblPr>
              <w:tblpPr w:leftFromText="180" w:rightFromText="180" w:vertAnchor="text" w:horzAnchor="margin" w:tblpY="350"/>
              <w:tblOverlap w:val="never"/>
              <w:tblW w:w="3823"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4F81BD"/>
              <w:tblLayout w:type="fixed"/>
              <w:tblLook w:val="0000" w:firstRow="0" w:lastRow="0" w:firstColumn="0" w:lastColumn="0" w:noHBand="0" w:noVBand="0"/>
            </w:tblPr>
            <w:tblGrid>
              <w:gridCol w:w="351"/>
              <w:gridCol w:w="1167"/>
              <w:gridCol w:w="697"/>
              <w:gridCol w:w="1041"/>
              <w:gridCol w:w="567"/>
            </w:tblGrid>
            <w:tr w:rsidR="001C40BD" w:rsidRPr="00352C3B" w14:paraId="3E9774D7" w14:textId="77777777" w:rsidTr="000D0F27">
              <w:trPr>
                <w:trHeight w:val="756"/>
                <w:tblHeader/>
              </w:trPr>
              <w:tc>
                <w:tcPr>
                  <w:tcW w:w="35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2C95ECC9" w14:textId="77777777" w:rsidR="001C40BD" w:rsidRPr="00352C3B" w:rsidRDefault="001C40BD" w:rsidP="001C40BD">
                  <w:pPr>
                    <w:spacing w:before="60" w:after="60"/>
                    <w:jc w:val="center"/>
                    <w:rPr>
                      <w:color w:val="000000"/>
                      <w:sz w:val="16"/>
                      <w:szCs w:val="16"/>
                    </w:rPr>
                  </w:pPr>
                  <w:r w:rsidRPr="00352C3B">
                    <w:rPr>
                      <w:rStyle w:val="PageNumber"/>
                      <w:b/>
                      <w:bCs/>
                      <w:color w:val="000000"/>
                      <w:sz w:val="16"/>
                      <w:szCs w:val="16"/>
                    </w:rPr>
                    <w:lastRenderedPageBreak/>
                    <w:t>S. No</w:t>
                  </w:r>
                </w:p>
              </w:tc>
              <w:tc>
                <w:tcPr>
                  <w:tcW w:w="11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0EA999F6" w14:textId="77777777" w:rsidR="001C40BD" w:rsidRPr="00352C3B" w:rsidRDefault="001C40BD" w:rsidP="001C40BD">
                  <w:pPr>
                    <w:spacing w:before="60" w:after="60"/>
                    <w:jc w:val="center"/>
                    <w:rPr>
                      <w:color w:val="000000"/>
                      <w:sz w:val="16"/>
                      <w:szCs w:val="16"/>
                    </w:rPr>
                  </w:pPr>
                  <w:r w:rsidRPr="00352C3B">
                    <w:rPr>
                      <w:rStyle w:val="PageNumber"/>
                      <w:b/>
                      <w:bCs/>
                      <w:color w:val="000000"/>
                      <w:sz w:val="16"/>
                      <w:szCs w:val="16"/>
                    </w:rPr>
                    <w:t>Description</w:t>
                  </w:r>
                </w:p>
              </w:tc>
              <w:tc>
                <w:tcPr>
                  <w:tcW w:w="69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1B843C06" w14:textId="77777777" w:rsidR="001C40BD" w:rsidRPr="00352C3B" w:rsidRDefault="001C40BD" w:rsidP="001C40BD">
                  <w:pPr>
                    <w:spacing w:before="60" w:after="60"/>
                    <w:jc w:val="center"/>
                    <w:rPr>
                      <w:color w:val="000000"/>
                      <w:sz w:val="16"/>
                      <w:szCs w:val="16"/>
                    </w:rPr>
                  </w:pPr>
                  <w:r w:rsidRPr="00352C3B">
                    <w:rPr>
                      <w:rStyle w:val="PageNumber"/>
                      <w:b/>
                      <w:bCs/>
                      <w:color w:val="000000"/>
                      <w:sz w:val="16"/>
                      <w:szCs w:val="16"/>
                    </w:rPr>
                    <w:t>Quantity</w:t>
                  </w:r>
                </w:p>
              </w:tc>
              <w:tc>
                <w:tcPr>
                  <w:tcW w:w="1041"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3AFF7ADC" w14:textId="77777777" w:rsidR="001C40BD" w:rsidRPr="00352C3B" w:rsidRDefault="001C40BD" w:rsidP="001C40BD">
                  <w:pPr>
                    <w:spacing w:before="60" w:after="60"/>
                    <w:jc w:val="center"/>
                    <w:rPr>
                      <w:color w:val="000000"/>
                      <w:sz w:val="16"/>
                      <w:szCs w:val="16"/>
                    </w:rPr>
                  </w:pPr>
                  <w:r w:rsidRPr="00352C3B">
                    <w:rPr>
                      <w:rStyle w:val="PageNumber"/>
                      <w:b/>
                      <w:bCs/>
                      <w:color w:val="000000"/>
                      <w:sz w:val="16"/>
                      <w:szCs w:val="16"/>
                    </w:rPr>
                    <w:t>Input</w:t>
                  </w:r>
                </w:p>
              </w:tc>
              <w:tc>
                <w:tcPr>
                  <w:tcW w:w="567" w:type="dxa"/>
                  <w:tcBorders>
                    <w:top w:val="single" w:sz="4" w:space="0" w:color="000000"/>
                    <w:left w:val="single" w:sz="4" w:space="0" w:color="000000"/>
                    <w:bottom w:val="single" w:sz="4" w:space="0" w:color="000000"/>
                    <w:right w:val="single" w:sz="4" w:space="0" w:color="000000"/>
                  </w:tcBorders>
                  <w:shd w:val="clear" w:color="auto" w:fill="D9D9D9"/>
                  <w:tcMar>
                    <w:top w:w="80" w:type="dxa"/>
                    <w:left w:w="80" w:type="dxa"/>
                    <w:bottom w:w="80" w:type="dxa"/>
                    <w:right w:w="80" w:type="dxa"/>
                  </w:tcMar>
                </w:tcPr>
                <w:p w14:paraId="76192B1A" w14:textId="77777777" w:rsidR="001C40BD" w:rsidRPr="00352C3B" w:rsidRDefault="001C40BD" w:rsidP="001C40BD">
                  <w:pPr>
                    <w:spacing w:before="60" w:after="0"/>
                    <w:jc w:val="center"/>
                    <w:rPr>
                      <w:color w:val="000000"/>
                      <w:sz w:val="16"/>
                      <w:szCs w:val="16"/>
                    </w:rPr>
                  </w:pPr>
                  <w:r w:rsidRPr="00352C3B">
                    <w:rPr>
                      <w:rStyle w:val="PageNumber"/>
                      <w:b/>
                      <w:bCs/>
                      <w:color w:val="000000"/>
                      <w:sz w:val="16"/>
                      <w:szCs w:val="16"/>
                    </w:rPr>
                    <w:t>Total Man Months</w:t>
                  </w:r>
                </w:p>
              </w:tc>
            </w:tr>
            <w:tr w:rsidR="001C40BD" w:rsidRPr="00352C3B" w14:paraId="24897BDE" w14:textId="77777777" w:rsidTr="000E6632">
              <w:tblPrEx>
                <w:shd w:val="clear" w:color="auto" w:fill="CED7E7"/>
              </w:tblPrEx>
              <w:trPr>
                <w:trHeight w:val="23"/>
              </w:trPr>
              <w:tc>
                <w:tcPr>
                  <w:tcW w:w="3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6A2143"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1.</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98AFA48" w14:textId="77777777" w:rsidR="001C40BD" w:rsidRPr="00352C3B" w:rsidRDefault="001C40BD" w:rsidP="001C40BD">
                  <w:pPr>
                    <w:spacing w:before="60" w:after="0"/>
                    <w:jc w:val="center"/>
                    <w:rPr>
                      <w:color w:val="000000"/>
                      <w:sz w:val="16"/>
                      <w:szCs w:val="16"/>
                    </w:rPr>
                  </w:pPr>
                  <w:r>
                    <w:rPr>
                      <w:rStyle w:val="PageNumber"/>
                      <w:b/>
                      <w:bCs/>
                      <w:color w:val="000000"/>
                      <w:sz w:val="16"/>
                      <w:szCs w:val="16"/>
                    </w:rPr>
                    <w:t>Team Leader /Highway</w:t>
                  </w:r>
                </w:p>
              </w:tc>
              <w:tc>
                <w:tcPr>
                  <w:tcW w:w="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3B0680F"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1</w:t>
                  </w:r>
                </w:p>
              </w:tc>
              <w:tc>
                <w:tcPr>
                  <w:tcW w:w="10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194E15D"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Continuous</w:t>
                  </w:r>
                </w:p>
              </w:tc>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3796856D" w14:textId="77777777" w:rsidR="001C40BD" w:rsidRPr="00352C3B" w:rsidRDefault="001C40BD" w:rsidP="001C40BD">
                  <w:pPr>
                    <w:spacing w:before="60" w:after="0"/>
                    <w:jc w:val="center"/>
                    <w:rPr>
                      <w:color w:val="000000"/>
                      <w:sz w:val="16"/>
                      <w:szCs w:val="16"/>
                    </w:rPr>
                  </w:pPr>
                  <w:r>
                    <w:rPr>
                      <w:rStyle w:val="PageNumber"/>
                      <w:b/>
                      <w:bCs/>
                      <w:color w:val="000000"/>
                      <w:sz w:val="16"/>
                      <w:szCs w:val="16"/>
                    </w:rPr>
                    <w:t>12</w:t>
                  </w:r>
                </w:p>
              </w:tc>
            </w:tr>
            <w:tr w:rsidR="001C40BD" w:rsidRPr="00352C3B" w14:paraId="1BD9C9D7" w14:textId="77777777" w:rsidTr="000E6632">
              <w:tblPrEx>
                <w:shd w:val="clear" w:color="auto" w:fill="CED7E7"/>
              </w:tblPrEx>
              <w:trPr>
                <w:trHeight w:val="23"/>
              </w:trPr>
              <w:tc>
                <w:tcPr>
                  <w:tcW w:w="3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961C23F"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2.</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665D97B" w14:textId="77777777" w:rsidR="001C40BD" w:rsidRPr="00352C3B" w:rsidRDefault="001C40BD" w:rsidP="001C40BD">
                  <w:pPr>
                    <w:spacing w:before="60" w:after="0"/>
                    <w:jc w:val="center"/>
                    <w:rPr>
                      <w:color w:val="000000"/>
                      <w:sz w:val="16"/>
                      <w:szCs w:val="16"/>
                    </w:rPr>
                  </w:pPr>
                  <w:r>
                    <w:rPr>
                      <w:rStyle w:val="PageNumber"/>
                      <w:color w:val="000000"/>
                      <w:sz w:val="16"/>
                      <w:szCs w:val="16"/>
                    </w:rPr>
                    <w:t>Field Engineer- Roads</w:t>
                  </w:r>
                </w:p>
              </w:tc>
              <w:tc>
                <w:tcPr>
                  <w:tcW w:w="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C55216B"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1</w:t>
                  </w:r>
                </w:p>
              </w:tc>
              <w:tc>
                <w:tcPr>
                  <w:tcW w:w="10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8EFE8A0" w14:textId="77777777" w:rsidR="001C40BD" w:rsidRPr="00352C3B" w:rsidRDefault="001C40BD" w:rsidP="001C40BD">
                  <w:pPr>
                    <w:spacing w:before="60" w:after="0"/>
                    <w:jc w:val="center"/>
                    <w:rPr>
                      <w:sz w:val="16"/>
                      <w:szCs w:val="16"/>
                    </w:rPr>
                  </w:pPr>
                  <w:r w:rsidRPr="00352C3B">
                    <w:rPr>
                      <w:rStyle w:val="PageNumber"/>
                      <w:color w:val="000000"/>
                      <w:sz w:val="16"/>
                      <w:szCs w:val="16"/>
                    </w:rPr>
                    <w:t>Intermittent</w:t>
                  </w:r>
                </w:p>
              </w:tc>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6BC2B67" w14:textId="77777777" w:rsidR="001C40BD" w:rsidRPr="00352C3B" w:rsidRDefault="001C40BD" w:rsidP="001C40BD">
                  <w:pPr>
                    <w:spacing w:before="60" w:after="0"/>
                    <w:jc w:val="center"/>
                    <w:rPr>
                      <w:color w:val="000000"/>
                      <w:sz w:val="16"/>
                      <w:szCs w:val="16"/>
                    </w:rPr>
                  </w:pPr>
                  <w:r>
                    <w:rPr>
                      <w:rStyle w:val="PageNumber"/>
                      <w:b/>
                      <w:bCs/>
                      <w:color w:val="000000"/>
                      <w:sz w:val="16"/>
                      <w:szCs w:val="16"/>
                    </w:rPr>
                    <w:t>6</w:t>
                  </w:r>
                </w:p>
              </w:tc>
            </w:tr>
            <w:tr w:rsidR="001C40BD" w:rsidRPr="00352C3B" w14:paraId="003197FC" w14:textId="77777777" w:rsidTr="000E6632">
              <w:tblPrEx>
                <w:shd w:val="clear" w:color="auto" w:fill="CED7E7"/>
              </w:tblPrEx>
              <w:trPr>
                <w:trHeight w:val="23"/>
              </w:trPr>
              <w:tc>
                <w:tcPr>
                  <w:tcW w:w="3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D20F228"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3.</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F6B316" w14:textId="77777777" w:rsidR="001C40BD" w:rsidRPr="00352C3B" w:rsidRDefault="001C40BD" w:rsidP="001C40BD">
                  <w:pPr>
                    <w:spacing w:before="60" w:after="0"/>
                    <w:jc w:val="center"/>
                    <w:rPr>
                      <w:color w:val="000000"/>
                      <w:sz w:val="16"/>
                      <w:szCs w:val="16"/>
                    </w:rPr>
                  </w:pPr>
                  <w:r>
                    <w:rPr>
                      <w:rStyle w:val="PageNumber"/>
                      <w:color w:val="000000"/>
                      <w:sz w:val="16"/>
                      <w:szCs w:val="16"/>
                    </w:rPr>
                    <w:t>ITS Engineer O &amp; M</w:t>
                  </w:r>
                </w:p>
              </w:tc>
              <w:tc>
                <w:tcPr>
                  <w:tcW w:w="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A412290"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1</w:t>
                  </w:r>
                </w:p>
              </w:tc>
              <w:tc>
                <w:tcPr>
                  <w:tcW w:w="10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FD7EAC4" w14:textId="77777777" w:rsidR="001C40BD" w:rsidRPr="00352C3B" w:rsidRDefault="001C40BD" w:rsidP="001C40BD">
                  <w:pPr>
                    <w:spacing w:before="60" w:after="0"/>
                    <w:jc w:val="center"/>
                    <w:rPr>
                      <w:sz w:val="16"/>
                      <w:szCs w:val="16"/>
                    </w:rPr>
                  </w:pPr>
                  <w:r w:rsidRPr="00352C3B">
                    <w:rPr>
                      <w:rStyle w:val="PageNumber"/>
                      <w:color w:val="000000"/>
                      <w:sz w:val="16"/>
                      <w:szCs w:val="16"/>
                    </w:rPr>
                    <w:t>Intermittent</w:t>
                  </w:r>
                </w:p>
              </w:tc>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79565617" w14:textId="77777777" w:rsidR="001C40BD" w:rsidRPr="00352C3B" w:rsidRDefault="001C40BD" w:rsidP="001C40BD">
                  <w:pPr>
                    <w:spacing w:before="60" w:after="0"/>
                    <w:jc w:val="center"/>
                    <w:rPr>
                      <w:color w:val="000000"/>
                      <w:sz w:val="16"/>
                      <w:szCs w:val="16"/>
                    </w:rPr>
                  </w:pPr>
                  <w:r>
                    <w:rPr>
                      <w:rStyle w:val="PageNumber"/>
                      <w:b/>
                      <w:bCs/>
                      <w:color w:val="000000"/>
                      <w:sz w:val="16"/>
                      <w:szCs w:val="16"/>
                    </w:rPr>
                    <w:t>6</w:t>
                  </w:r>
                </w:p>
              </w:tc>
            </w:tr>
            <w:tr w:rsidR="001C40BD" w:rsidRPr="00352C3B" w14:paraId="53B4BBA7" w14:textId="77777777" w:rsidTr="000E6632">
              <w:tblPrEx>
                <w:shd w:val="clear" w:color="auto" w:fill="CED7E7"/>
              </w:tblPrEx>
              <w:trPr>
                <w:trHeight w:val="23"/>
              </w:trPr>
              <w:tc>
                <w:tcPr>
                  <w:tcW w:w="35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9A05A1E"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4.</w:t>
                  </w:r>
                </w:p>
              </w:tc>
              <w:tc>
                <w:tcPr>
                  <w:tcW w:w="11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67ADF3E2" w14:textId="77777777" w:rsidR="001C40BD" w:rsidRPr="00352C3B" w:rsidRDefault="001C40BD" w:rsidP="001C40BD">
                  <w:pPr>
                    <w:spacing w:before="60" w:after="0"/>
                    <w:jc w:val="center"/>
                    <w:rPr>
                      <w:color w:val="000000"/>
                      <w:sz w:val="16"/>
                      <w:szCs w:val="16"/>
                    </w:rPr>
                  </w:pPr>
                  <w:r>
                    <w:rPr>
                      <w:rStyle w:val="PageNumber"/>
                      <w:color w:val="000000"/>
                      <w:sz w:val="16"/>
                      <w:szCs w:val="16"/>
                    </w:rPr>
                    <w:t>Quantity Surveyor</w:t>
                  </w:r>
                </w:p>
              </w:tc>
              <w:tc>
                <w:tcPr>
                  <w:tcW w:w="69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7721C28"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1</w:t>
                  </w:r>
                </w:p>
              </w:tc>
              <w:tc>
                <w:tcPr>
                  <w:tcW w:w="1041"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0FAEE6C7" w14:textId="77777777" w:rsidR="001C40BD" w:rsidRPr="00352C3B" w:rsidRDefault="001C40BD" w:rsidP="001C40BD">
                  <w:pPr>
                    <w:spacing w:before="60" w:after="0"/>
                    <w:jc w:val="center"/>
                    <w:rPr>
                      <w:color w:val="000000"/>
                      <w:sz w:val="16"/>
                      <w:szCs w:val="16"/>
                    </w:rPr>
                  </w:pPr>
                  <w:r w:rsidRPr="00352C3B">
                    <w:rPr>
                      <w:rStyle w:val="PageNumber"/>
                      <w:color w:val="000000"/>
                      <w:sz w:val="16"/>
                      <w:szCs w:val="16"/>
                    </w:rPr>
                    <w:t>Intermittent</w:t>
                  </w:r>
                </w:p>
              </w:tc>
              <w:tc>
                <w:tcPr>
                  <w:tcW w:w="567"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43D81544" w14:textId="77777777" w:rsidR="001C40BD" w:rsidRPr="00352C3B" w:rsidRDefault="001C40BD" w:rsidP="001C40BD">
                  <w:pPr>
                    <w:spacing w:before="60" w:after="0"/>
                    <w:jc w:val="center"/>
                    <w:rPr>
                      <w:color w:val="000000"/>
                      <w:sz w:val="16"/>
                      <w:szCs w:val="16"/>
                    </w:rPr>
                  </w:pPr>
                  <w:r>
                    <w:rPr>
                      <w:rStyle w:val="PageNumber"/>
                      <w:b/>
                      <w:bCs/>
                      <w:color w:val="000000"/>
                      <w:sz w:val="16"/>
                      <w:szCs w:val="16"/>
                    </w:rPr>
                    <w:t>6</w:t>
                  </w:r>
                </w:p>
              </w:tc>
            </w:tr>
          </w:tbl>
          <w:p w14:paraId="578FC95D" w14:textId="77777777" w:rsidR="001C40BD" w:rsidRPr="002A6E4C" w:rsidRDefault="001C40BD" w:rsidP="001C40BD">
            <w:pPr>
              <w:autoSpaceDE w:val="0"/>
              <w:autoSpaceDN w:val="0"/>
              <w:adjustRightInd w:val="0"/>
              <w:spacing w:before="60"/>
              <w:rPr>
                <w:rFonts w:ascii="Times New Roman" w:eastAsia="Arial" w:hAnsi="Times New Roman" w:cs="Times New Roman"/>
              </w:rPr>
            </w:pPr>
          </w:p>
        </w:tc>
        <w:tc>
          <w:tcPr>
            <w:tcW w:w="4111" w:type="dxa"/>
          </w:tcPr>
          <w:p w14:paraId="422CCA81" w14:textId="77777777" w:rsidR="001C40BD" w:rsidRPr="00D221C1" w:rsidRDefault="001C40BD" w:rsidP="001C40BD">
            <w:pPr>
              <w:widowControl w:val="0"/>
              <w:autoSpaceDE w:val="0"/>
              <w:autoSpaceDN w:val="0"/>
              <w:adjustRightInd w:val="0"/>
              <w:spacing w:before="60" w:after="60"/>
              <w:ind w:left="5"/>
              <w:rPr>
                <w:rFonts w:ascii="Times New Roman" w:hAnsi="Times New Roman" w:cs="Times New Roman"/>
                <w:color w:val="000000"/>
              </w:rPr>
            </w:pPr>
            <w:r w:rsidRPr="00D221C1">
              <w:rPr>
                <w:rFonts w:ascii="Times New Roman" w:hAnsi="Times New Roman" w:cs="Times New Roman"/>
                <w:color w:val="000000"/>
              </w:rPr>
              <w:lastRenderedPageBreak/>
              <w:t>We understand  that the Estimated</w:t>
            </w:r>
          </w:p>
          <w:p w14:paraId="4B6188E9" w14:textId="77777777" w:rsidR="001C40BD" w:rsidRPr="00D221C1" w:rsidRDefault="001C40BD" w:rsidP="001C40BD">
            <w:pPr>
              <w:pStyle w:val="TableParagraph"/>
              <w:spacing w:before="60" w:after="60"/>
              <w:ind w:right="1"/>
              <w:jc w:val="both"/>
              <w:rPr>
                <w:rFonts w:ascii="Times New Roman" w:hAnsi="Times New Roman" w:cs="Times New Roman"/>
                <w:color w:val="000000"/>
              </w:rPr>
            </w:pPr>
            <w:r w:rsidRPr="00D221C1">
              <w:rPr>
                <w:rFonts w:ascii="Times New Roman" w:hAnsi="Times New Roman" w:cs="Times New Roman"/>
                <w:color w:val="000000"/>
              </w:rPr>
              <w:t>Key</w:t>
            </w:r>
            <w:r>
              <w:rPr>
                <w:rFonts w:ascii="Times New Roman" w:hAnsi="Times New Roman" w:cs="Times New Roman"/>
                <w:color w:val="000000"/>
              </w:rPr>
              <w:t xml:space="preserve"> </w:t>
            </w:r>
            <w:r w:rsidRPr="00D221C1">
              <w:rPr>
                <w:rFonts w:ascii="Times New Roman" w:hAnsi="Times New Roman" w:cs="Times New Roman"/>
                <w:color w:val="000000"/>
              </w:rPr>
              <w:t>Experts</w:t>
            </w:r>
            <w:r>
              <w:rPr>
                <w:rFonts w:ascii="Times New Roman" w:hAnsi="Times New Roman" w:cs="Times New Roman"/>
                <w:color w:val="000000"/>
              </w:rPr>
              <w:t xml:space="preserve"> </w:t>
            </w:r>
            <w:r w:rsidRPr="00D221C1">
              <w:rPr>
                <w:rFonts w:ascii="Times New Roman" w:hAnsi="Times New Roman" w:cs="Times New Roman"/>
                <w:color w:val="000000"/>
              </w:rPr>
              <w:t>time-input:  253 person- months mentioned in</w:t>
            </w:r>
            <w:r>
              <w:rPr>
                <w:rFonts w:ascii="Times New Roman" w:hAnsi="Times New Roman" w:cs="Times New Roman"/>
                <w:color w:val="000000"/>
              </w:rPr>
              <w:t xml:space="preserve"> </w:t>
            </w:r>
            <w:r w:rsidRPr="00D221C1">
              <w:rPr>
                <w:rFonts w:ascii="Times New Roman" w:hAnsi="Times New Roman" w:cs="Times New Roman"/>
                <w:color w:val="000000"/>
              </w:rPr>
              <w:t>clause 14.1.2 is</w:t>
            </w:r>
            <w:r>
              <w:rPr>
                <w:rFonts w:ascii="Times New Roman" w:hAnsi="Times New Roman" w:cs="Times New Roman"/>
                <w:color w:val="000000"/>
              </w:rPr>
              <w:t xml:space="preserve"> </w:t>
            </w:r>
            <w:r w:rsidRPr="00D221C1">
              <w:rPr>
                <w:rFonts w:ascii="Times New Roman" w:hAnsi="Times New Roman" w:cs="Times New Roman"/>
                <w:color w:val="000000"/>
              </w:rPr>
              <w:t>only</w:t>
            </w:r>
            <w:r>
              <w:rPr>
                <w:rFonts w:ascii="Times New Roman" w:hAnsi="Times New Roman" w:cs="Times New Roman"/>
                <w:color w:val="000000"/>
              </w:rPr>
              <w:t xml:space="preserve"> </w:t>
            </w:r>
            <w:r w:rsidRPr="00D221C1">
              <w:rPr>
                <w:rFonts w:ascii="Times New Roman" w:hAnsi="Times New Roman" w:cs="Times New Roman"/>
                <w:color w:val="000000"/>
              </w:rPr>
              <w:t>for</w:t>
            </w:r>
            <w:r>
              <w:rPr>
                <w:rFonts w:ascii="Times New Roman" w:hAnsi="Times New Roman" w:cs="Times New Roman"/>
                <w:color w:val="000000"/>
              </w:rPr>
              <w:t xml:space="preserve"> </w:t>
            </w:r>
            <w:r w:rsidRPr="00D221C1">
              <w:rPr>
                <w:rFonts w:ascii="Times New Roman" w:hAnsi="Times New Roman" w:cs="Times New Roman"/>
                <w:color w:val="000000"/>
              </w:rPr>
              <w:t>the</w:t>
            </w:r>
            <w:r>
              <w:rPr>
                <w:rFonts w:ascii="Times New Roman" w:hAnsi="Times New Roman" w:cs="Times New Roman"/>
                <w:color w:val="000000"/>
              </w:rPr>
              <w:t xml:space="preserve"> </w:t>
            </w:r>
            <w:r w:rsidRPr="00D221C1">
              <w:rPr>
                <w:rFonts w:ascii="Times New Roman" w:hAnsi="Times New Roman" w:cs="Times New Roman"/>
                <w:color w:val="000000"/>
              </w:rPr>
              <w:t>Construction Period</w:t>
            </w:r>
          </w:p>
          <w:p w14:paraId="77CE2882" w14:textId="77777777" w:rsidR="001C40BD" w:rsidRPr="00D221C1" w:rsidRDefault="001C40BD" w:rsidP="001C40BD">
            <w:pPr>
              <w:widowControl w:val="0"/>
              <w:tabs>
                <w:tab w:val="left" w:pos="820"/>
              </w:tabs>
              <w:autoSpaceDE w:val="0"/>
              <w:autoSpaceDN w:val="0"/>
              <w:adjustRightInd w:val="0"/>
              <w:spacing w:before="60" w:after="60"/>
              <w:ind w:left="5" w:right="105" w:hanging="5"/>
              <w:jc w:val="both"/>
              <w:rPr>
                <w:rFonts w:ascii="Times New Roman" w:hAnsi="Times New Roman" w:cs="Times New Roman"/>
                <w:color w:val="000000"/>
              </w:rPr>
            </w:pPr>
            <w:r>
              <w:rPr>
                <w:rFonts w:ascii="Times New Roman" w:hAnsi="Times New Roman" w:cs="Times New Roman"/>
                <w:color w:val="000000"/>
              </w:rPr>
              <w:t xml:space="preserve">Further, </w:t>
            </w:r>
            <w:r w:rsidRPr="00D221C1">
              <w:rPr>
                <w:rFonts w:ascii="Times New Roman" w:hAnsi="Times New Roman" w:cs="Times New Roman"/>
                <w:color w:val="000000"/>
              </w:rPr>
              <w:t>as per the table  referred</w:t>
            </w:r>
            <w:r>
              <w:rPr>
                <w:rFonts w:ascii="Times New Roman" w:hAnsi="Times New Roman" w:cs="Times New Roman"/>
                <w:color w:val="000000"/>
              </w:rPr>
              <w:t xml:space="preserve"> </w:t>
            </w:r>
            <w:r w:rsidRPr="00D221C1">
              <w:rPr>
                <w:rFonts w:ascii="Times New Roman" w:hAnsi="Times New Roman" w:cs="Times New Roman"/>
                <w:color w:val="000000"/>
              </w:rPr>
              <w:t>there   is  a  requirement   of   Key</w:t>
            </w:r>
            <w:r>
              <w:rPr>
                <w:rFonts w:ascii="Times New Roman" w:hAnsi="Times New Roman" w:cs="Times New Roman"/>
                <w:color w:val="000000"/>
              </w:rPr>
              <w:t xml:space="preserve"> </w:t>
            </w:r>
            <w:r w:rsidRPr="00D221C1">
              <w:rPr>
                <w:rFonts w:ascii="Times New Roman" w:hAnsi="Times New Roman" w:cs="Times New Roman"/>
                <w:color w:val="000000"/>
              </w:rPr>
              <w:t>personnel    for   the    maintenance</w:t>
            </w:r>
            <w:r>
              <w:rPr>
                <w:rFonts w:ascii="Times New Roman" w:hAnsi="Times New Roman" w:cs="Times New Roman"/>
                <w:color w:val="000000"/>
              </w:rPr>
              <w:t xml:space="preserve"> </w:t>
            </w:r>
            <w:r w:rsidRPr="00D221C1">
              <w:rPr>
                <w:rFonts w:ascii="Times New Roman" w:hAnsi="Times New Roman" w:cs="Times New Roman"/>
                <w:color w:val="000000"/>
              </w:rPr>
              <w:t>period of 12 months, which is not</w:t>
            </w:r>
            <w:r>
              <w:rPr>
                <w:rFonts w:ascii="Times New Roman" w:hAnsi="Times New Roman" w:cs="Times New Roman"/>
                <w:color w:val="000000"/>
              </w:rPr>
              <w:t xml:space="preserve"> </w:t>
            </w:r>
            <w:r w:rsidRPr="00D221C1">
              <w:rPr>
                <w:rFonts w:ascii="Times New Roman" w:hAnsi="Times New Roman" w:cs="Times New Roman"/>
                <w:color w:val="000000"/>
              </w:rPr>
              <w:t>included    in   the   estimated    key experts time-input:    253   person- months mentioned in</w:t>
            </w:r>
            <w:r>
              <w:rPr>
                <w:rFonts w:ascii="Times New Roman" w:hAnsi="Times New Roman" w:cs="Times New Roman"/>
                <w:color w:val="000000"/>
              </w:rPr>
              <w:t xml:space="preserve"> </w:t>
            </w:r>
            <w:r w:rsidRPr="00D221C1">
              <w:rPr>
                <w:rFonts w:ascii="Times New Roman" w:hAnsi="Times New Roman" w:cs="Times New Roman"/>
                <w:color w:val="000000"/>
              </w:rPr>
              <w:t>clause 14.1.2 of</w:t>
            </w:r>
            <w:r>
              <w:rPr>
                <w:rFonts w:ascii="Times New Roman" w:hAnsi="Times New Roman" w:cs="Times New Roman"/>
                <w:color w:val="000000"/>
              </w:rPr>
              <w:t xml:space="preserve"> </w:t>
            </w:r>
            <w:r w:rsidRPr="00D221C1">
              <w:rPr>
                <w:rFonts w:ascii="Times New Roman" w:hAnsi="Times New Roman" w:cs="Times New Roman"/>
                <w:color w:val="000000"/>
              </w:rPr>
              <w:t>Data</w:t>
            </w:r>
            <w:r>
              <w:rPr>
                <w:rFonts w:ascii="Times New Roman" w:hAnsi="Times New Roman" w:cs="Times New Roman"/>
                <w:color w:val="000000"/>
              </w:rPr>
              <w:t xml:space="preserve"> </w:t>
            </w:r>
            <w:r w:rsidRPr="00D221C1">
              <w:rPr>
                <w:rFonts w:ascii="Times New Roman" w:hAnsi="Times New Roman" w:cs="Times New Roman"/>
                <w:color w:val="000000"/>
              </w:rPr>
              <w:t>Sheet.</w:t>
            </w:r>
          </w:p>
          <w:p w14:paraId="3AF50993" w14:textId="77777777" w:rsidR="001C40BD" w:rsidRPr="00D221C1" w:rsidRDefault="001C40BD" w:rsidP="001C40BD">
            <w:pPr>
              <w:widowControl w:val="0"/>
              <w:tabs>
                <w:tab w:val="left" w:pos="820"/>
              </w:tabs>
              <w:autoSpaceDE w:val="0"/>
              <w:autoSpaceDN w:val="0"/>
              <w:adjustRightInd w:val="0"/>
              <w:spacing w:before="60" w:after="60"/>
              <w:ind w:left="5" w:right="105" w:hanging="5"/>
              <w:jc w:val="both"/>
              <w:rPr>
                <w:rFonts w:ascii="Times New Roman" w:hAnsi="Times New Roman" w:cs="Times New Roman"/>
                <w:color w:val="000000"/>
              </w:rPr>
            </w:pPr>
            <w:r w:rsidRPr="00D221C1">
              <w:rPr>
                <w:rFonts w:ascii="Times New Roman" w:hAnsi="Times New Roman" w:cs="Times New Roman"/>
                <w:color w:val="000000"/>
              </w:rPr>
              <w:lastRenderedPageBreak/>
              <w:t>We request you</w:t>
            </w:r>
            <w:r>
              <w:rPr>
                <w:rFonts w:ascii="Times New Roman" w:hAnsi="Times New Roman" w:cs="Times New Roman"/>
                <w:color w:val="000000"/>
              </w:rPr>
              <w:t xml:space="preserve"> </w:t>
            </w:r>
            <w:r w:rsidRPr="00D221C1">
              <w:rPr>
                <w:rFonts w:ascii="Times New Roman" w:hAnsi="Times New Roman" w:cs="Times New Roman"/>
                <w:color w:val="000000"/>
              </w:rPr>
              <w:t>to</w:t>
            </w:r>
            <w:r>
              <w:rPr>
                <w:rFonts w:ascii="Times New Roman" w:hAnsi="Times New Roman" w:cs="Times New Roman"/>
                <w:color w:val="000000"/>
              </w:rPr>
              <w:t xml:space="preserve"> </w:t>
            </w:r>
            <w:r w:rsidRPr="00D221C1">
              <w:rPr>
                <w:rFonts w:ascii="Times New Roman" w:hAnsi="Times New Roman" w:cs="Times New Roman"/>
                <w:color w:val="000000"/>
              </w:rPr>
              <w:t>kindly</w:t>
            </w:r>
            <w:r>
              <w:rPr>
                <w:rFonts w:ascii="Times New Roman" w:hAnsi="Times New Roman" w:cs="Times New Roman"/>
                <w:color w:val="000000"/>
              </w:rPr>
              <w:t xml:space="preserve"> </w:t>
            </w:r>
            <w:r w:rsidRPr="00D221C1">
              <w:rPr>
                <w:rFonts w:ascii="Times New Roman" w:hAnsi="Times New Roman" w:cs="Times New Roman"/>
                <w:color w:val="000000"/>
              </w:rPr>
              <w:t>clarify</w:t>
            </w:r>
            <w:r>
              <w:rPr>
                <w:rFonts w:ascii="Times New Roman" w:hAnsi="Times New Roman" w:cs="Times New Roman"/>
                <w:color w:val="000000"/>
              </w:rPr>
              <w:t xml:space="preserve"> </w:t>
            </w:r>
            <w:r w:rsidRPr="00D221C1">
              <w:rPr>
                <w:rFonts w:ascii="Times New Roman" w:hAnsi="Times New Roman" w:cs="Times New Roman"/>
                <w:color w:val="000000"/>
              </w:rPr>
              <w:t xml:space="preserve">the </w:t>
            </w:r>
            <w:commentRangeStart w:id="113"/>
            <w:commentRangeStart w:id="114"/>
            <w:commentRangeStart w:id="115"/>
            <w:r w:rsidRPr="00D221C1">
              <w:rPr>
                <w:rFonts w:ascii="Times New Roman" w:hAnsi="Times New Roman" w:cs="Times New Roman"/>
                <w:color w:val="000000"/>
              </w:rPr>
              <w:t>same</w:t>
            </w:r>
            <w:commentRangeEnd w:id="113"/>
            <w:r>
              <w:rPr>
                <w:rStyle w:val="CommentReference"/>
              </w:rPr>
              <w:commentReference w:id="113"/>
            </w:r>
            <w:commentRangeEnd w:id="114"/>
            <w:r>
              <w:rPr>
                <w:rStyle w:val="CommentReference"/>
              </w:rPr>
              <w:commentReference w:id="114"/>
            </w:r>
            <w:commentRangeEnd w:id="115"/>
            <w:r>
              <w:rPr>
                <w:rStyle w:val="CommentReference"/>
              </w:rPr>
              <w:commentReference w:id="115"/>
            </w:r>
            <w:r w:rsidRPr="00D221C1">
              <w:rPr>
                <w:rFonts w:ascii="Times New Roman" w:hAnsi="Times New Roman" w:cs="Times New Roman"/>
                <w:color w:val="000000"/>
              </w:rPr>
              <w:t>.</w:t>
            </w:r>
          </w:p>
          <w:p w14:paraId="657D1A1A" w14:textId="77777777" w:rsidR="001C40BD" w:rsidRPr="00D221C1" w:rsidRDefault="001C40BD" w:rsidP="001C40BD">
            <w:pPr>
              <w:pStyle w:val="TableParagraph"/>
              <w:spacing w:before="60" w:after="60"/>
              <w:ind w:left="100" w:right="1"/>
              <w:jc w:val="both"/>
              <w:rPr>
                <w:rFonts w:ascii="Times New Roman" w:hAnsi="Times New Roman" w:cs="Times New Roman"/>
              </w:rPr>
            </w:pPr>
          </w:p>
        </w:tc>
        <w:tc>
          <w:tcPr>
            <w:tcW w:w="1985" w:type="dxa"/>
          </w:tcPr>
          <w:p w14:paraId="0B5F3F26" w14:textId="3C32E281" w:rsidR="001C40BD" w:rsidRPr="000A524A" w:rsidRDefault="001C40BD" w:rsidP="001C40B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lastRenderedPageBreak/>
              <w:t xml:space="preserve">Refer </w:t>
            </w:r>
            <w:r>
              <w:rPr>
                <w:rFonts w:ascii="Times New Roman" w:hAnsi="Times New Roman" w:cs="Times New Roman"/>
                <w:iCs/>
                <w:color w:val="FF0000"/>
              </w:rPr>
              <w:t xml:space="preserve">Sl. No. </w:t>
            </w:r>
            <w:del w:id="116" w:author="TNRIDC" w:date="2020-11-23T16:48:00Z">
              <w:r w:rsidDel="001C40BD">
                <w:rPr>
                  <w:rFonts w:ascii="Times New Roman" w:hAnsi="Times New Roman" w:cs="Times New Roman"/>
                  <w:iCs/>
                  <w:color w:val="FF0000"/>
                </w:rPr>
                <w:delText>3,4</w:delText>
              </w:r>
            </w:del>
            <w:ins w:id="117" w:author="TNRIDC" w:date="2020-11-23T16:48:00Z">
              <w:r>
                <w:rPr>
                  <w:rFonts w:ascii="Times New Roman" w:hAnsi="Times New Roman" w:cs="Times New Roman"/>
                  <w:iCs/>
                  <w:color w:val="FF0000"/>
                </w:rPr>
                <w:t>1,2</w:t>
              </w:r>
            </w:ins>
            <w:r>
              <w:rPr>
                <w:rFonts w:ascii="Times New Roman" w:hAnsi="Times New Roman" w:cs="Times New Roman"/>
                <w:iCs/>
                <w:color w:val="FF0000"/>
              </w:rPr>
              <w:t xml:space="preserve"> and </w:t>
            </w:r>
            <w:del w:id="118" w:author="TNRIDC" w:date="2020-11-23T16:48:00Z">
              <w:r w:rsidDel="001C40BD">
                <w:rPr>
                  <w:rFonts w:ascii="Times New Roman" w:hAnsi="Times New Roman" w:cs="Times New Roman"/>
                  <w:iCs/>
                  <w:color w:val="FF0000"/>
                </w:rPr>
                <w:delText xml:space="preserve">6 </w:delText>
              </w:r>
            </w:del>
            <w:ins w:id="119" w:author="TNRIDC" w:date="2020-11-23T16:48:00Z">
              <w:r>
                <w:rPr>
                  <w:rFonts w:ascii="Times New Roman" w:hAnsi="Times New Roman" w:cs="Times New Roman"/>
                  <w:iCs/>
                  <w:color w:val="FF0000"/>
                </w:rPr>
                <w:t>9</w:t>
              </w:r>
              <w:r>
                <w:rPr>
                  <w:rFonts w:ascii="Times New Roman" w:hAnsi="Times New Roman" w:cs="Times New Roman"/>
                  <w:iCs/>
                  <w:color w:val="FF0000"/>
                </w:rPr>
                <w:t xml:space="preserve"> </w:t>
              </w:r>
            </w:ins>
            <w:r>
              <w:rPr>
                <w:rFonts w:ascii="Times New Roman" w:hAnsi="Times New Roman" w:cs="Times New Roman"/>
                <w:iCs/>
                <w:color w:val="FF0000"/>
              </w:rPr>
              <w:t xml:space="preserve">of </w:t>
            </w:r>
            <w:r w:rsidRPr="000A524A">
              <w:rPr>
                <w:rFonts w:ascii="Times New Roman" w:hAnsi="Times New Roman" w:cs="Times New Roman"/>
                <w:iCs/>
                <w:color w:val="FF0000"/>
              </w:rPr>
              <w:t>Addendum No.1</w:t>
            </w:r>
          </w:p>
        </w:tc>
        <w:tc>
          <w:tcPr>
            <w:tcW w:w="1275" w:type="dxa"/>
          </w:tcPr>
          <w:p w14:paraId="60065744" w14:textId="77777777" w:rsidR="001C40BD" w:rsidRPr="00315D9F" w:rsidRDefault="001C40BD" w:rsidP="001C40BD">
            <w:pPr>
              <w:spacing w:before="60" w:after="60"/>
              <w:jc w:val="both"/>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Aarvee</w:t>
            </w:r>
            <w:proofErr w:type="spellEnd"/>
            <w:r w:rsidRPr="00315D9F">
              <w:rPr>
                <w:rFonts w:ascii="Times New Roman" w:hAnsi="Times New Roman" w:cs="Times New Roman"/>
                <w:iCs/>
                <w:color w:val="000000" w:themeColor="text1"/>
              </w:rPr>
              <w:t xml:space="preserve"> Associates Architects Engineers &amp; Consultants Pvt. Ltd</w:t>
            </w:r>
          </w:p>
        </w:tc>
        <w:tc>
          <w:tcPr>
            <w:tcW w:w="1702" w:type="dxa"/>
          </w:tcPr>
          <w:p w14:paraId="5ADB2F89"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019CD153" w14:textId="77777777" w:rsidTr="002469B0">
        <w:trPr>
          <w:trHeight w:val="848"/>
        </w:trPr>
        <w:tc>
          <w:tcPr>
            <w:tcW w:w="485" w:type="dxa"/>
          </w:tcPr>
          <w:p w14:paraId="27356B27"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475C6ED7" w14:textId="77777777" w:rsidR="001C40BD" w:rsidRPr="00E20D79" w:rsidRDefault="001C40BD" w:rsidP="001C40BD">
            <w:pPr>
              <w:spacing w:before="60" w:after="60"/>
              <w:rPr>
                <w:rFonts w:ascii="Times New Roman" w:hAnsi="Times New Roman" w:cs="Times New Roman"/>
                <w:w w:val="105"/>
              </w:rPr>
            </w:pPr>
            <w:r w:rsidRPr="00E20D79">
              <w:rPr>
                <w:rFonts w:ascii="Times New Roman" w:hAnsi="Times New Roman" w:cs="Times New Roman"/>
                <w:spacing w:val="-6"/>
                <w:w w:val="105"/>
              </w:rPr>
              <w:t xml:space="preserve">Section7. </w:t>
            </w:r>
            <w:r w:rsidRPr="00E20D79">
              <w:rPr>
                <w:rFonts w:ascii="Times New Roman" w:hAnsi="Times New Roman" w:cs="Times New Roman"/>
                <w:w w:val="105"/>
              </w:rPr>
              <w:t xml:space="preserve">Terms of </w:t>
            </w:r>
            <w:r w:rsidRPr="00E20D79">
              <w:rPr>
                <w:rFonts w:ascii="Times New Roman" w:hAnsi="Times New Roman" w:cs="Times New Roman"/>
                <w:spacing w:val="-10"/>
                <w:w w:val="105"/>
              </w:rPr>
              <w:t xml:space="preserve">Reference </w:t>
            </w:r>
            <w:r w:rsidRPr="00E20D79">
              <w:rPr>
                <w:rFonts w:ascii="Times New Roman" w:hAnsi="Times New Roman" w:cs="Times New Roman"/>
                <w:w w:val="105"/>
              </w:rPr>
              <w:t>Clause 5</w:t>
            </w:r>
          </w:p>
          <w:p w14:paraId="4015065F" w14:textId="77777777" w:rsidR="001C40BD" w:rsidRPr="00892FDA" w:rsidRDefault="001C40BD" w:rsidP="001C40BD">
            <w:pPr>
              <w:spacing w:before="60" w:after="60"/>
              <w:rPr>
                <w:spacing w:val="-6"/>
                <w:w w:val="105"/>
              </w:rPr>
            </w:pPr>
            <w:r w:rsidRPr="00E20D79">
              <w:rPr>
                <w:rFonts w:ascii="Times New Roman" w:hAnsi="Times New Roman" w:cs="Times New Roman"/>
                <w:w w:val="105"/>
              </w:rPr>
              <w:t>Pg. No 97</w:t>
            </w:r>
          </w:p>
        </w:tc>
        <w:tc>
          <w:tcPr>
            <w:tcW w:w="3969" w:type="dxa"/>
          </w:tcPr>
          <w:p w14:paraId="01A2434E" w14:textId="77777777" w:rsidR="001C40BD" w:rsidRPr="00892FDA" w:rsidRDefault="001C40BD" w:rsidP="001C40BD">
            <w:pPr>
              <w:spacing w:before="60" w:after="60"/>
              <w:ind w:left="108" w:right="216"/>
              <w:rPr>
                <w:rFonts w:ascii="Times New Roman" w:hAnsi="Times New Roman" w:cs="Times New Roman"/>
                <w:b/>
                <w:color w:val="000000"/>
                <w:spacing w:val="-3"/>
                <w:w w:val="105"/>
              </w:rPr>
            </w:pPr>
            <w:r w:rsidRPr="00892FDA">
              <w:rPr>
                <w:rFonts w:ascii="Times New Roman" w:hAnsi="Times New Roman" w:cs="Times New Roman"/>
                <w:b/>
                <w:color w:val="000000"/>
                <w:spacing w:val="-3"/>
                <w:w w:val="105"/>
              </w:rPr>
              <w:t xml:space="preserve">Vehicles: </w:t>
            </w:r>
            <w:r w:rsidRPr="00892FDA">
              <w:rPr>
                <w:rFonts w:ascii="Times New Roman" w:hAnsi="Times New Roman" w:cs="Times New Roman"/>
                <w:color w:val="000000"/>
                <w:spacing w:val="-3"/>
                <w:w w:val="105"/>
              </w:rPr>
              <w:t xml:space="preserve">Vehicles required for the key and sub-key professionals shall be </w:t>
            </w:r>
            <w:r w:rsidRPr="00892FDA">
              <w:rPr>
                <w:rFonts w:ascii="Times New Roman" w:hAnsi="Times New Roman" w:cs="Times New Roman"/>
                <w:color w:val="000000"/>
                <w:spacing w:val="-4"/>
                <w:w w:val="105"/>
              </w:rPr>
              <w:t>arranged by the Authority’s Engineer.</w:t>
            </w:r>
          </w:p>
        </w:tc>
        <w:tc>
          <w:tcPr>
            <w:tcW w:w="4111" w:type="dxa"/>
          </w:tcPr>
          <w:p w14:paraId="48FCC42D" w14:textId="77777777" w:rsidR="001C40BD" w:rsidRPr="00892FDA" w:rsidRDefault="001C40BD" w:rsidP="001C40BD">
            <w:pPr>
              <w:spacing w:before="60" w:after="60"/>
              <w:ind w:left="108" w:right="144"/>
              <w:jc w:val="both"/>
              <w:rPr>
                <w:rFonts w:ascii="Times New Roman" w:hAnsi="Times New Roman" w:cs="Times New Roman"/>
                <w:color w:val="000000"/>
                <w:spacing w:val="-2"/>
                <w:w w:val="105"/>
              </w:rPr>
            </w:pPr>
            <w:r w:rsidRPr="00892FDA">
              <w:rPr>
                <w:rFonts w:ascii="Times New Roman" w:hAnsi="Times New Roman" w:cs="Times New Roman"/>
                <w:color w:val="000000"/>
                <w:spacing w:val="-2"/>
                <w:w w:val="105"/>
              </w:rPr>
              <w:t xml:space="preserve">It is requested to provide the number of Vehicles required </w:t>
            </w:r>
            <w:r w:rsidRPr="00892FDA">
              <w:rPr>
                <w:rFonts w:ascii="Times New Roman" w:hAnsi="Times New Roman" w:cs="Times New Roman"/>
                <w:color w:val="000000"/>
                <w:spacing w:val="4"/>
                <w:w w:val="105"/>
              </w:rPr>
              <w:t xml:space="preserve">for Team Leader office as well as for each Resident </w:t>
            </w:r>
            <w:r w:rsidRPr="00892FDA">
              <w:rPr>
                <w:rFonts w:ascii="Times New Roman" w:hAnsi="Times New Roman" w:cs="Times New Roman"/>
                <w:color w:val="000000"/>
                <w:spacing w:val="-3"/>
                <w:w w:val="105"/>
              </w:rPr>
              <w:t xml:space="preserve">Engineer office, so that every consultant bidding for the </w:t>
            </w:r>
            <w:r w:rsidRPr="00892FDA">
              <w:rPr>
                <w:rFonts w:ascii="Times New Roman" w:hAnsi="Times New Roman" w:cs="Times New Roman"/>
                <w:color w:val="000000"/>
                <w:spacing w:val="-4"/>
                <w:w w:val="105"/>
              </w:rPr>
              <w:t>project comes at the parity.</w:t>
            </w:r>
          </w:p>
          <w:p w14:paraId="23FEDF12" w14:textId="77777777" w:rsidR="001C40BD" w:rsidRPr="00892FDA" w:rsidRDefault="001C40BD" w:rsidP="001C40BD">
            <w:pPr>
              <w:spacing w:before="60" w:after="60" w:line="206" w:lineRule="auto"/>
              <w:ind w:left="108"/>
              <w:rPr>
                <w:rFonts w:ascii="Times New Roman" w:hAnsi="Times New Roman" w:cs="Times New Roman"/>
                <w:b/>
                <w:color w:val="000000"/>
                <w:spacing w:val="-6"/>
                <w:w w:val="105"/>
              </w:rPr>
            </w:pPr>
            <w:r w:rsidRPr="00892FDA">
              <w:rPr>
                <w:rFonts w:ascii="Times New Roman" w:hAnsi="Times New Roman" w:cs="Times New Roman"/>
                <w:b/>
                <w:color w:val="000000"/>
                <w:spacing w:val="-6"/>
                <w:w w:val="105"/>
              </w:rPr>
              <w:t>Kindly consider.</w:t>
            </w:r>
          </w:p>
        </w:tc>
        <w:tc>
          <w:tcPr>
            <w:tcW w:w="1985" w:type="dxa"/>
          </w:tcPr>
          <w:p w14:paraId="6E47D9E3" w14:textId="77777777" w:rsidR="001C40BD" w:rsidRDefault="001C40BD" w:rsidP="001C40BD">
            <w:pPr>
              <w:spacing w:before="60" w:after="60"/>
              <w:rPr>
                <w:ins w:id="120" w:author="TNRIDC" w:date="2020-11-23T16:49:00Z"/>
                <w:rFonts w:ascii="Times New Roman" w:hAnsi="Times New Roman" w:cs="Times New Roman"/>
                <w:color w:val="000000"/>
                <w:spacing w:val="-4"/>
                <w:w w:val="105"/>
              </w:rPr>
            </w:pPr>
            <w:r>
              <w:rPr>
                <w:rFonts w:ascii="Times New Roman" w:hAnsi="Times New Roman" w:cs="Times New Roman"/>
                <w:color w:val="000000"/>
                <w:spacing w:val="-3"/>
                <w:w w:val="105"/>
              </w:rPr>
              <w:t xml:space="preserve">As required as per </w:t>
            </w:r>
            <w:r w:rsidRPr="000A524A">
              <w:rPr>
                <w:rFonts w:ascii="Times New Roman" w:hAnsi="Times New Roman" w:cs="Times New Roman"/>
                <w:color w:val="000000"/>
                <w:spacing w:val="-4"/>
                <w:w w:val="105"/>
              </w:rPr>
              <w:t>good industry practice for the Project Implementation.</w:t>
            </w:r>
          </w:p>
          <w:p w14:paraId="7A2CF802" w14:textId="77777777" w:rsidR="001C40BD" w:rsidRDefault="001C40BD" w:rsidP="001C40BD">
            <w:pPr>
              <w:spacing w:before="60" w:after="60"/>
              <w:rPr>
                <w:ins w:id="121" w:author="TNRIDC" w:date="2020-11-23T16:49:00Z"/>
                <w:rFonts w:ascii="Times New Roman" w:hAnsi="Times New Roman" w:cs="Times New Roman"/>
                <w:color w:val="000000"/>
                <w:spacing w:val="-4"/>
                <w:w w:val="105"/>
              </w:rPr>
            </w:pPr>
          </w:p>
          <w:p w14:paraId="03C089FD" w14:textId="4E9ED4D5" w:rsidR="001C40BD" w:rsidRPr="000A524A" w:rsidRDefault="001C40BD" w:rsidP="001C40BD">
            <w:pPr>
              <w:spacing w:before="60" w:after="60"/>
              <w:rPr>
                <w:rFonts w:ascii="Times New Roman" w:hAnsi="Times New Roman" w:cs="Times New Roman"/>
                <w:color w:val="000000"/>
                <w:spacing w:val="-4"/>
                <w:w w:val="105"/>
              </w:rPr>
            </w:pPr>
            <w:ins w:id="122" w:author="TNRIDC" w:date="2020-11-23T16:49:00Z">
              <w:r w:rsidRPr="000A524A">
                <w:rPr>
                  <w:rFonts w:ascii="Times New Roman" w:hAnsi="Times New Roman" w:cs="Times New Roman"/>
                  <w:iCs/>
                  <w:color w:val="FF0000"/>
                </w:rPr>
                <w:t xml:space="preserve">Refer </w:t>
              </w:r>
              <w:r>
                <w:rPr>
                  <w:rFonts w:ascii="Times New Roman" w:hAnsi="Times New Roman" w:cs="Times New Roman"/>
                  <w:iCs/>
                  <w:color w:val="FF0000"/>
                </w:rPr>
                <w:t xml:space="preserve">Sl. No. </w:t>
              </w:r>
            </w:ins>
            <w:ins w:id="123" w:author="TNRIDC" w:date="2020-11-23T16:50:00Z">
              <w:r>
                <w:rPr>
                  <w:rFonts w:ascii="Times New Roman" w:hAnsi="Times New Roman" w:cs="Times New Roman"/>
                  <w:iCs/>
                  <w:color w:val="FF0000"/>
                </w:rPr>
                <w:t>10</w:t>
              </w:r>
            </w:ins>
            <w:ins w:id="124" w:author="TNRIDC" w:date="2020-11-23T16:49:00Z">
              <w:r>
                <w:rPr>
                  <w:rFonts w:ascii="Times New Roman" w:hAnsi="Times New Roman" w:cs="Times New Roman"/>
                  <w:iCs/>
                  <w:color w:val="FF0000"/>
                </w:rPr>
                <w:t xml:space="preserve"> </w:t>
              </w:r>
              <w:r>
                <w:rPr>
                  <w:rFonts w:ascii="Times New Roman" w:hAnsi="Times New Roman" w:cs="Times New Roman"/>
                  <w:iCs/>
                  <w:color w:val="FF0000"/>
                </w:rPr>
                <w:t xml:space="preserve">of </w:t>
              </w:r>
              <w:r w:rsidRPr="000A524A">
                <w:rPr>
                  <w:rFonts w:ascii="Times New Roman" w:hAnsi="Times New Roman" w:cs="Times New Roman"/>
                  <w:iCs/>
                  <w:color w:val="FF0000"/>
                </w:rPr>
                <w:t>Addendum No.1</w:t>
              </w:r>
            </w:ins>
          </w:p>
        </w:tc>
        <w:tc>
          <w:tcPr>
            <w:tcW w:w="1275" w:type="dxa"/>
          </w:tcPr>
          <w:p w14:paraId="0C7A573A" w14:textId="77777777" w:rsidR="001C40BD" w:rsidRPr="00315D9F" w:rsidRDefault="001C40BD" w:rsidP="001C40B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247041E6"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3871EC36" w14:textId="77777777" w:rsidTr="002469B0">
        <w:trPr>
          <w:trHeight w:val="1600"/>
        </w:trPr>
        <w:tc>
          <w:tcPr>
            <w:tcW w:w="485" w:type="dxa"/>
          </w:tcPr>
          <w:p w14:paraId="78171C8A"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29AECD9A" w14:textId="77777777" w:rsidR="001C40BD" w:rsidRPr="001173BA" w:rsidRDefault="001C40BD" w:rsidP="001C40BD">
            <w:pPr>
              <w:pStyle w:val="Default"/>
              <w:spacing w:before="60" w:after="60"/>
              <w:rPr>
                <w:rFonts w:eastAsia="Calibri"/>
                <w:color w:val="auto"/>
                <w:sz w:val="22"/>
                <w:szCs w:val="22"/>
              </w:rPr>
            </w:pPr>
            <w:r w:rsidRPr="001173BA">
              <w:rPr>
                <w:rFonts w:eastAsia="Calibri"/>
                <w:color w:val="auto"/>
                <w:sz w:val="22"/>
                <w:szCs w:val="22"/>
              </w:rPr>
              <w:t>Section 7. Term</w:t>
            </w:r>
            <w:r>
              <w:rPr>
                <w:rFonts w:eastAsia="Calibri"/>
                <w:color w:val="auto"/>
                <w:sz w:val="22"/>
                <w:szCs w:val="22"/>
              </w:rPr>
              <w:t>s of Reference, Clause 5.2, Pg. No</w:t>
            </w:r>
            <w:r w:rsidRPr="001173BA">
              <w:rPr>
                <w:rFonts w:eastAsia="Calibri"/>
                <w:color w:val="auto"/>
                <w:sz w:val="22"/>
                <w:szCs w:val="22"/>
              </w:rPr>
              <w:t xml:space="preserve"> 98</w:t>
            </w:r>
          </w:p>
        </w:tc>
        <w:tc>
          <w:tcPr>
            <w:tcW w:w="3969" w:type="dxa"/>
          </w:tcPr>
          <w:p w14:paraId="32124884" w14:textId="77777777" w:rsidR="001C40BD" w:rsidRPr="001173BA" w:rsidRDefault="001C40BD" w:rsidP="001C40BD">
            <w:pPr>
              <w:pStyle w:val="Default"/>
              <w:spacing w:before="60" w:after="60"/>
              <w:jc w:val="both"/>
              <w:rPr>
                <w:rFonts w:eastAsia="Calibri"/>
                <w:color w:val="auto"/>
                <w:sz w:val="22"/>
                <w:szCs w:val="22"/>
              </w:rPr>
            </w:pPr>
            <w:r w:rsidRPr="001173BA">
              <w:rPr>
                <w:rFonts w:eastAsia="Calibri"/>
                <w:b/>
                <w:color w:val="auto"/>
                <w:sz w:val="22"/>
                <w:szCs w:val="22"/>
              </w:rPr>
              <w:t xml:space="preserve">Updated DPR and EPC Agreement </w:t>
            </w:r>
          </w:p>
          <w:p w14:paraId="0274B2F1" w14:textId="77777777" w:rsidR="001C40BD" w:rsidRPr="001173BA" w:rsidRDefault="001C40BD" w:rsidP="001C40BD">
            <w:pPr>
              <w:pStyle w:val="Default"/>
              <w:spacing w:before="60" w:after="60"/>
              <w:jc w:val="both"/>
              <w:rPr>
                <w:rFonts w:eastAsia="Calibri"/>
                <w:color w:val="auto"/>
                <w:sz w:val="22"/>
                <w:szCs w:val="22"/>
              </w:rPr>
            </w:pPr>
          </w:p>
        </w:tc>
        <w:tc>
          <w:tcPr>
            <w:tcW w:w="4111" w:type="dxa"/>
          </w:tcPr>
          <w:p w14:paraId="520189DD" w14:textId="77777777" w:rsidR="001C40BD" w:rsidRPr="001173BA" w:rsidRDefault="001C40BD" w:rsidP="001C40BD">
            <w:pPr>
              <w:pStyle w:val="Default"/>
              <w:spacing w:before="60" w:after="60"/>
              <w:jc w:val="both"/>
              <w:rPr>
                <w:rFonts w:eastAsia="Calibri"/>
                <w:color w:val="auto"/>
                <w:sz w:val="22"/>
                <w:szCs w:val="22"/>
              </w:rPr>
            </w:pPr>
            <w:r w:rsidRPr="001173BA">
              <w:rPr>
                <w:rFonts w:eastAsia="Calibri"/>
                <w:color w:val="auto"/>
                <w:sz w:val="22"/>
                <w:szCs w:val="22"/>
              </w:rPr>
              <w:t xml:space="preserve">It is requested to kindly share a copy of updated </w:t>
            </w:r>
            <w:commentRangeStart w:id="125"/>
            <w:commentRangeStart w:id="126"/>
            <w:r w:rsidRPr="001173BA">
              <w:rPr>
                <w:rFonts w:eastAsia="Calibri"/>
                <w:color w:val="auto"/>
                <w:sz w:val="22"/>
                <w:szCs w:val="22"/>
              </w:rPr>
              <w:t>DPR</w:t>
            </w:r>
            <w:commentRangeEnd w:id="125"/>
            <w:r>
              <w:rPr>
                <w:rStyle w:val="CommentReference"/>
                <w:rFonts w:asciiTheme="minorHAnsi" w:hAnsiTheme="minorHAnsi" w:cstheme="minorBidi"/>
                <w:color w:val="auto"/>
              </w:rPr>
              <w:commentReference w:id="125"/>
            </w:r>
            <w:commentRangeEnd w:id="126"/>
            <w:r w:rsidR="003368C2">
              <w:rPr>
                <w:rStyle w:val="CommentReference"/>
                <w:rFonts w:asciiTheme="minorHAnsi" w:hAnsiTheme="minorHAnsi" w:cstheme="minorBidi"/>
                <w:color w:val="auto"/>
              </w:rPr>
              <w:commentReference w:id="126"/>
            </w:r>
            <w:r w:rsidRPr="001173BA">
              <w:rPr>
                <w:rFonts w:eastAsia="Calibri"/>
                <w:color w:val="auto"/>
                <w:sz w:val="22"/>
                <w:szCs w:val="22"/>
              </w:rPr>
              <w:t xml:space="preserve"> and EPC Contract for better understanding of the project.</w:t>
            </w:r>
          </w:p>
        </w:tc>
        <w:tc>
          <w:tcPr>
            <w:tcW w:w="1985" w:type="dxa"/>
          </w:tcPr>
          <w:p w14:paraId="2012B39D" w14:textId="77777777" w:rsidR="001C40BD" w:rsidRPr="000A524A" w:rsidRDefault="001C40BD" w:rsidP="001C40B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Shall not be disclosed at this stage.</w:t>
            </w:r>
          </w:p>
        </w:tc>
        <w:tc>
          <w:tcPr>
            <w:tcW w:w="1275" w:type="dxa"/>
          </w:tcPr>
          <w:p w14:paraId="08814DBA" w14:textId="77777777" w:rsidR="001C40BD" w:rsidRPr="00315D9F" w:rsidRDefault="001C40BD" w:rsidP="001C40B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17411FE9" w14:textId="54F90110"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29AE817A" w14:textId="77777777" w:rsidTr="002469B0">
        <w:trPr>
          <w:trHeight w:val="1899"/>
        </w:trPr>
        <w:tc>
          <w:tcPr>
            <w:tcW w:w="485" w:type="dxa"/>
          </w:tcPr>
          <w:p w14:paraId="057FA0CC"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0C486909" w14:textId="77777777" w:rsidR="001C40BD" w:rsidRDefault="001C40BD" w:rsidP="001C40BD">
            <w:pPr>
              <w:spacing w:before="60" w:after="60" w:line="276" w:lineRule="auto"/>
              <w:jc w:val="both"/>
              <w:rPr>
                <w:rFonts w:ascii="Times New Roman" w:hAnsi="Times New Roman" w:cs="Times New Roman"/>
              </w:rPr>
            </w:pPr>
            <w:r w:rsidRPr="00E50B94">
              <w:rPr>
                <w:rFonts w:ascii="Times New Roman" w:hAnsi="Times New Roman" w:cs="Times New Roman"/>
              </w:rPr>
              <w:t xml:space="preserve">Clause 17.1 Force Majeure GCC </w:t>
            </w:r>
            <w:r>
              <w:rPr>
                <w:rFonts w:ascii="Times New Roman" w:hAnsi="Times New Roman" w:cs="Times New Roman"/>
              </w:rPr>
              <w:t xml:space="preserve"> </w:t>
            </w:r>
          </w:p>
          <w:p w14:paraId="50F23737" w14:textId="77777777" w:rsidR="001C40BD" w:rsidRPr="00E50B94" w:rsidRDefault="001C40BD" w:rsidP="001C40BD">
            <w:pPr>
              <w:spacing w:before="60" w:after="60" w:line="276" w:lineRule="auto"/>
              <w:jc w:val="both"/>
              <w:rPr>
                <w:rFonts w:ascii="Times New Roman" w:hAnsi="Times New Roman" w:cs="Times New Roman"/>
              </w:rPr>
            </w:pPr>
            <w:r>
              <w:rPr>
                <w:rFonts w:ascii="Times New Roman" w:hAnsi="Times New Roman" w:cs="Times New Roman"/>
              </w:rPr>
              <w:t>Pg. No 112</w:t>
            </w:r>
          </w:p>
        </w:tc>
        <w:tc>
          <w:tcPr>
            <w:tcW w:w="3969" w:type="dxa"/>
          </w:tcPr>
          <w:p w14:paraId="773D149D" w14:textId="77777777" w:rsidR="001C40BD" w:rsidRPr="00E50B94" w:rsidRDefault="001C40BD" w:rsidP="001C40BD">
            <w:pPr>
              <w:pStyle w:val="TableParagraph"/>
              <w:spacing w:before="60" w:after="60" w:line="276" w:lineRule="auto"/>
              <w:ind w:left="101" w:right="459"/>
              <w:rPr>
                <w:rFonts w:ascii="Times New Roman" w:hAnsi="Times New Roman" w:cs="Times New Roman"/>
              </w:rPr>
            </w:pPr>
            <w:r w:rsidRPr="00E50B94">
              <w:rPr>
                <w:rFonts w:ascii="Times New Roman" w:eastAsiaTheme="minorHAnsi" w:hAnsi="Times New Roman" w:cs="Times New Roman"/>
                <w:lang w:val="en-IN"/>
              </w:rPr>
              <w:t xml:space="preserve">For the purposes of this Contract, “Force Majeure” means an event which is beyond the reasonable control of a Party, is not foreseeable, is unavoidable, and makes a Party’s performance of its </w:t>
            </w:r>
            <w:r w:rsidRPr="00E50B94">
              <w:rPr>
                <w:rFonts w:ascii="Times New Roman" w:eastAsiaTheme="minorHAnsi" w:hAnsi="Times New Roman" w:cs="Times New Roman"/>
                <w:lang w:val="en-IN"/>
              </w:rPr>
              <w:lastRenderedPageBreak/>
              <w:t>obligations hereunder impossible or so impractical as reasonably to be considered impossible under the circumstances, and subject to those requirements, includes, but is not limited to, war, riots, civil disorder, earthquake, fire, explosion, storm, flood or other adverse weather conditions, strikes, lockouts or other industrial action confiscation or any other action by Government agencies.</w:t>
            </w:r>
          </w:p>
        </w:tc>
        <w:tc>
          <w:tcPr>
            <w:tcW w:w="4111" w:type="dxa"/>
          </w:tcPr>
          <w:p w14:paraId="7D4CD0DB" w14:textId="77777777" w:rsidR="001C40BD" w:rsidRPr="00E50B94" w:rsidRDefault="001C40BD" w:rsidP="001C40B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lang w:val="en-IN"/>
              </w:rPr>
              <w:lastRenderedPageBreak/>
              <w:t xml:space="preserve">Please confirm and clarify that the Force Majeure event also includes spread of Epidemic/Pandemic. </w:t>
            </w:r>
            <w:r w:rsidRPr="00E50B94">
              <w:rPr>
                <w:rFonts w:ascii="Times New Roman" w:hAnsi="Times New Roman" w:cs="Times New Roman"/>
                <w:color w:val="000000" w:themeColor="text1"/>
              </w:rPr>
              <w:t>If not, we request that the same should be included in the Clause.</w:t>
            </w:r>
          </w:p>
        </w:tc>
        <w:tc>
          <w:tcPr>
            <w:tcW w:w="1985" w:type="dxa"/>
          </w:tcPr>
          <w:p w14:paraId="06F54B49" w14:textId="77777777" w:rsidR="001C40BD" w:rsidRPr="000A524A" w:rsidRDefault="001C40BD" w:rsidP="001C40BD">
            <w:pPr>
              <w:spacing w:before="60" w:after="60"/>
              <w:jc w:val="both"/>
              <w:rPr>
                <w:rFonts w:ascii="Times New Roman" w:hAnsi="Times New Roman" w:cs="Times New Roman"/>
                <w:iCs/>
                <w:color w:val="FF0000"/>
              </w:rPr>
            </w:pPr>
            <w:r>
              <w:rPr>
                <w:rFonts w:ascii="Times New Roman" w:hAnsi="Times New Roman" w:cs="Times New Roman"/>
                <w:iCs/>
                <w:color w:val="FF0000"/>
              </w:rPr>
              <w:t>The Clauses are Self Explanatory.</w:t>
            </w:r>
          </w:p>
        </w:tc>
        <w:tc>
          <w:tcPr>
            <w:tcW w:w="1275" w:type="dxa"/>
          </w:tcPr>
          <w:p w14:paraId="0B55EE63"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75E9E977"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27095A6B" w14:textId="77777777" w:rsidTr="002469B0">
        <w:trPr>
          <w:trHeight w:val="1899"/>
        </w:trPr>
        <w:tc>
          <w:tcPr>
            <w:tcW w:w="485" w:type="dxa"/>
          </w:tcPr>
          <w:p w14:paraId="26A9F9EB"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61E5629E" w14:textId="77777777" w:rsidR="001C40BD" w:rsidRDefault="001C40BD" w:rsidP="001C40BD">
            <w:pPr>
              <w:spacing w:before="60" w:after="60" w:line="276" w:lineRule="auto"/>
              <w:jc w:val="both"/>
              <w:rPr>
                <w:rFonts w:ascii="Times New Roman" w:hAnsi="Times New Roman" w:cs="Times New Roman"/>
              </w:rPr>
            </w:pPr>
            <w:r w:rsidRPr="00E50B94">
              <w:rPr>
                <w:rFonts w:ascii="Times New Roman" w:hAnsi="Times New Roman" w:cs="Times New Roman"/>
              </w:rPr>
              <w:t>Clause 29.3 GCC</w:t>
            </w:r>
          </w:p>
          <w:p w14:paraId="380534B8" w14:textId="77777777" w:rsidR="001C40BD" w:rsidRPr="00E50B94" w:rsidRDefault="001C40BD" w:rsidP="001C40BD">
            <w:pPr>
              <w:spacing w:before="60" w:after="60" w:line="276" w:lineRule="auto"/>
              <w:jc w:val="both"/>
              <w:rPr>
                <w:rFonts w:ascii="Times New Roman" w:hAnsi="Times New Roman" w:cs="Times New Roman"/>
              </w:rPr>
            </w:pPr>
            <w:r>
              <w:rPr>
                <w:rFonts w:ascii="Times New Roman" w:hAnsi="Times New Roman" w:cs="Times New Roman"/>
              </w:rPr>
              <w:t xml:space="preserve">Pg. No </w:t>
            </w:r>
            <w:r w:rsidRPr="00E50B94">
              <w:rPr>
                <w:rFonts w:ascii="Times New Roman" w:hAnsi="Times New Roman" w:cs="Times New Roman"/>
              </w:rPr>
              <w:t xml:space="preserve"> 119</w:t>
            </w:r>
          </w:p>
        </w:tc>
        <w:tc>
          <w:tcPr>
            <w:tcW w:w="3969" w:type="dxa"/>
          </w:tcPr>
          <w:p w14:paraId="3AC45135" w14:textId="77777777" w:rsidR="001C40BD" w:rsidRPr="00E50B94" w:rsidRDefault="001C40BD" w:rsidP="001C40BD">
            <w:pPr>
              <w:autoSpaceDE w:val="0"/>
              <w:autoSpaceDN w:val="0"/>
              <w:adjustRightInd w:val="0"/>
              <w:spacing w:before="60" w:after="60" w:line="276" w:lineRule="auto"/>
              <w:jc w:val="both"/>
              <w:rPr>
                <w:rFonts w:ascii="Times New Roman" w:eastAsia="Arial" w:hAnsi="Times New Roman" w:cs="Times New Roman"/>
              </w:rPr>
            </w:pPr>
            <w:r w:rsidRPr="00E50B94">
              <w:rPr>
                <w:rFonts w:ascii="Times New Roman" w:eastAsia="Arial" w:hAnsi="Times New Roman" w:cs="Times New Roman"/>
              </w:rPr>
              <w:t>29.3 If additional work is required beyond the scope of the</w:t>
            </w:r>
            <w:r>
              <w:rPr>
                <w:rFonts w:ascii="Times New Roman" w:eastAsia="Arial" w:hAnsi="Times New Roman" w:cs="Times New Roman"/>
              </w:rPr>
              <w:t xml:space="preserve"> </w:t>
            </w:r>
            <w:r w:rsidRPr="00E50B94">
              <w:rPr>
                <w:rFonts w:ascii="Times New Roman" w:eastAsia="Arial" w:hAnsi="Times New Roman" w:cs="Times New Roman"/>
              </w:rPr>
              <w:t>Services specified in Appendix A, the estimated time-input for the</w:t>
            </w:r>
            <w:r>
              <w:rPr>
                <w:rFonts w:ascii="Times New Roman" w:eastAsia="Arial" w:hAnsi="Times New Roman" w:cs="Times New Roman"/>
              </w:rPr>
              <w:t xml:space="preserve"> </w:t>
            </w:r>
            <w:r w:rsidRPr="00E50B94">
              <w:rPr>
                <w:rFonts w:ascii="Times New Roman" w:eastAsia="Arial" w:hAnsi="Times New Roman" w:cs="Times New Roman"/>
              </w:rPr>
              <w:t>Key Experts may be increased by agreement in writing between the</w:t>
            </w:r>
            <w:r>
              <w:rPr>
                <w:rFonts w:ascii="Times New Roman" w:eastAsia="Arial" w:hAnsi="Times New Roman" w:cs="Times New Roman"/>
              </w:rPr>
              <w:t xml:space="preserve"> </w:t>
            </w:r>
            <w:r w:rsidRPr="00E50B94">
              <w:rPr>
                <w:rFonts w:ascii="Times New Roman" w:eastAsia="Arial" w:hAnsi="Times New Roman" w:cs="Times New Roman"/>
              </w:rPr>
              <w:t>Client and the Consultant. In case where payments under this</w:t>
            </w:r>
            <w:r>
              <w:rPr>
                <w:rFonts w:ascii="Times New Roman" w:eastAsia="Arial" w:hAnsi="Times New Roman" w:cs="Times New Roman"/>
              </w:rPr>
              <w:t xml:space="preserve"> </w:t>
            </w:r>
            <w:r w:rsidRPr="00E50B94">
              <w:rPr>
                <w:rFonts w:ascii="Times New Roman" w:eastAsia="Arial" w:hAnsi="Times New Roman" w:cs="Times New Roman"/>
              </w:rPr>
              <w:t>Contract exceed the ceilings set forth in Clause GCC 41.2, the</w:t>
            </w:r>
            <w:r>
              <w:rPr>
                <w:rFonts w:ascii="Times New Roman" w:eastAsia="Arial" w:hAnsi="Times New Roman" w:cs="Times New Roman"/>
              </w:rPr>
              <w:t xml:space="preserve"> </w:t>
            </w:r>
            <w:r w:rsidRPr="00E50B94">
              <w:rPr>
                <w:rFonts w:ascii="Times New Roman" w:eastAsia="Arial" w:hAnsi="Times New Roman" w:cs="Times New Roman"/>
              </w:rPr>
              <w:t>Parties shall sign a Contract amendment.</w:t>
            </w:r>
          </w:p>
        </w:tc>
        <w:tc>
          <w:tcPr>
            <w:tcW w:w="4111" w:type="dxa"/>
          </w:tcPr>
          <w:p w14:paraId="186C3A58" w14:textId="77777777" w:rsidR="001C40BD" w:rsidRPr="00E50B94" w:rsidRDefault="001C40BD" w:rsidP="001C40B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Since it’s a supervision Consultant Contract and there is likelihood of additional works beyond the scope of work, please clarify the additional time shall be remunerated for such additional works.</w:t>
            </w:r>
          </w:p>
        </w:tc>
        <w:tc>
          <w:tcPr>
            <w:tcW w:w="1985" w:type="dxa"/>
          </w:tcPr>
          <w:p w14:paraId="0B06FE84" w14:textId="77777777" w:rsidR="001C40BD" w:rsidRPr="000A524A" w:rsidRDefault="001C40BD" w:rsidP="001C40BD">
            <w:pPr>
              <w:spacing w:before="60" w:after="60"/>
              <w:jc w:val="both"/>
              <w:rPr>
                <w:rFonts w:ascii="Times New Roman" w:hAnsi="Times New Roman" w:cs="Times New Roman"/>
                <w:iCs/>
                <w:color w:val="FF0000"/>
              </w:rPr>
            </w:pPr>
            <w:r>
              <w:rPr>
                <w:rFonts w:ascii="Times New Roman" w:hAnsi="Times New Roman" w:cs="Times New Roman"/>
                <w:iCs/>
                <w:color w:val="FF0000"/>
              </w:rPr>
              <w:t>The Clauses are Self Explanatory.</w:t>
            </w:r>
          </w:p>
        </w:tc>
        <w:tc>
          <w:tcPr>
            <w:tcW w:w="1275" w:type="dxa"/>
          </w:tcPr>
          <w:p w14:paraId="265EB870"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3118FF5D" w14:textId="77777777" w:rsidR="001C40BD" w:rsidRPr="00315D9F" w:rsidRDefault="001C40BD" w:rsidP="001C40BD">
            <w:pPr>
              <w:spacing w:before="60" w:after="60"/>
              <w:jc w:val="both"/>
              <w:rPr>
                <w:rFonts w:ascii="Times New Roman" w:hAnsi="Times New Roman" w:cs="Times New Roman"/>
                <w:iCs/>
              </w:rPr>
            </w:pPr>
          </w:p>
        </w:tc>
      </w:tr>
      <w:tr w:rsidR="001C40BD" w:rsidRPr="00F20C7A" w14:paraId="57DA8A2E" w14:textId="77777777" w:rsidTr="002469B0">
        <w:trPr>
          <w:trHeight w:val="1213"/>
        </w:trPr>
        <w:tc>
          <w:tcPr>
            <w:tcW w:w="485" w:type="dxa"/>
          </w:tcPr>
          <w:p w14:paraId="2CDE8739"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6FF67311" w14:textId="77777777" w:rsidR="001C40BD" w:rsidRPr="00585B3C" w:rsidRDefault="001C40BD" w:rsidP="001C40BD">
            <w:pPr>
              <w:spacing w:before="60" w:after="60"/>
              <w:rPr>
                <w:rFonts w:ascii="Times New Roman" w:hAnsi="Times New Roman" w:cs="Times New Roman"/>
                <w:sz w:val="24"/>
                <w:szCs w:val="24"/>
              </w:rPr>
            </w:pPr>
            <w:r w:rsidRPr="00585B3C">
              <w:rPr>
                <w:rFonts w:ascii="Times New Roman" w:hAnsi="Times New Roman" w:cs="Times New Roman"/>
                <w:sz w:val="24"/>
                <w:szCs w:val="24"/>
              </w:rPr>
              <w:t>GCC 32.3, Pg. No. 120</w:t>
            </w:r>
          </w:p>
        </w:tc>
        <w:tc>
          <w:tcPr>
            <w:tcW w:w="3969" w:type="dxa"/>
          </w:tcPr>
          <w:p w14:paraId="5CA93974" w14:textId="77777777" w:rsidR="001C40BD" w:rsidRPr="00585B3C" w:rsidRDefault="001C40BD" w:rsidP="001C40B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Any replacement of the removed Experts or Sub-consultants</w:t>
            </w:r>
            <w:r>
              <w:rPr>
                <w:rFonts w:ascii="Times New Roman" w:hAnsi="Times New Roman" w:cs="Times New Roman"/>
                <w:sz w:val="24"/>
                <w:szCs w:val="24"/>
              </w:rPr>
              <w:t xml:space="preserve"> </w:t>
            </w:r>
            <w:r w:rsidRPr="00585B3C">
              <w:rPr>
                <w:rFonts w:ascii="Times New Roman" w:hAnsi="Times New Roman" w:cs="Times New Roman"/>
                <w:sz w:val="24"/>
                <w:szCs w:val="24"/>
              </w:rPr>
              <w:t>shall possess</w:t>
            </w:r>
            <w:r w:rsidRPr="00585B3C">
              <w:rPr>
                <w:rFonts w:ascii="Times New Roman" w:hAnsi="Times New Roman" w:cs="Times New Roman"/>
                <w:b/>
                <w:bCs/>
                <w:sz w:val="24"/>
                <w:szCs w:val="24"/>
              </w:rPr>
              <w:t xml:space="preserve"> better</w:t>
            </w:r>
            <w:r w:rsidRPr="00585B3C">
              <w:rPr>
                <w:rFonts w:ascii="Times New Roman" w:hAnsi="Times New Roman" w:cs="Times New Roman"/>
                <w:sz w:val="24"/>
                <w:szCs w:val="24"/>
              </w:rPr>
              <w:t xml:space="preserve"> qualifications and experience and shall be</w:t>
            </w:r>
            <w:r>
              <w:rPr>
                <w:rFonts w:ascii="Times New Roman" w:hAnsi="Times New Roman" w:cs="Times New Roman"/>
                <w:sz w:val="24"/>
                <w:szCs w:val="24"/>
              </w:rPr>
              <w:t xml:space="preserve"> </w:t>
            </w:r>
            <w:r w:rsidRPr="00585B3C">
              <w:rPr>
                <w:rFonts w:ascii="Times New Roman" w:hAnsi="Times New Roman" w:cs="Times New Roman"/>
                <w:sz w:val="24"/>
                <w:szCs w:val="24"/>
              </w:rPr>
              <w:t>acceptable to the Client.</w:t>
            </w:r>
          </w:p>
        </w:tc>
        <w:tc>
          <w:tcPr>
            <w:tcW w:w="4111" w:type="dxa"/>
          </w:tcPr>
          <w:p w14:paraId="630DEEBB" w14:textId="77777777" w:rsidR="001C40BD" w:rsidRPr="00585B3C" w:rsidRDefault="001C40BD" w:rsidP="001C40BD">
            <w:pPr>
              <w:spacing w:before="60" w:after="60"/>
              <w:jc w:val="both"/>
              <w:rPr>
                <w:rFonts w:ascii="Times New Roman" w:hAnsi="Times New Roman" w:cs="Times New Roman"/>
                <w:sz w:val="24"/>
                <w:szCs w:val="24"/>
              </w:rPr>
            </w:pPr>
            <w:r w:rsidRPr="00585B3C">
              <w:rPr>
                <w:rFonts w:ascii="Times New Roman" w:hAnsi="Times New Roman" w:cs="Times New Roman"/>
                <w:sz w:val="24"/>
                <w:szCs w:val="24"/>
              </w:rPr>
              <w:t>Any replacement of the removed Experts or Sub-consultants</w:t>
            </w:r>
            <w:r>
              <w:rPr>
                <w:rFonts w:ascii="Times New Roman" w:hAnsi="Times New Roman" w:cs="Times New Roman"/>
                <w:sz w:val="24"/>
                <w:szCs w:val="24"/>
              </w:rPr>
              <w:t xml:space="preserve"> </w:t>
            </w:r>
            <w:r w:rsidRPr="00585B3C">
              <w:rPr>
                <w:rFonts w:ascii="Times New Roman" w:hAnsi="Times New Roman" w:cs="Times New Roman"/>
                <w:sz w:val="24"/>
                <w:szCs w:val="24"/>
              </w:rPr>
              <w:t>shall possess</w:t>
            </w:r>
            <w:r>
              <w:rPr>
                <w:rFonts w:ascii="Times New Roman" w:hAnsi="Times New Roman" w:cs="Times New Roman"/>
                <w:sz w:val="24"/>
                <w:szCs w:val="24"/>
              </w:rPr>
              <w:t xml:space="preserve"> </w:t>
            </w:r>
            <w:r w:rsidRPr="00585B3C">
              <w:rPr>
                <w:rFonts w:ascii="Times New Roman" w:hAnsi="Times New Roman" w:cs="Times New Roman"/>
                <w:b/>
                <w:bCs/>
                <w:sz w:val="24"/>
                <w:szCs w:val="24"/>
              </w:rPr>
              <w:t>Equivalent/</w:t>
            </w:r>
            <w:commentRangeStart w:id="127"/>
            <w:commentRangeStart w:id="128"/>
            <w:commentRangeStart w:id="129"/>
            <w:r w:rsidRPr="00585B3C">
              <w:rPr>
                <w:rFonts w:ascii="Times New Roman" w:hAnsi="Times New Roman" w:cs="Times New Roman"/>
                <w:b/>
                <w:bCs/>
                <w:sz w:val="24"/>
                <w:szCs w:val="24"/>
              </w:rPr>
              <w:t>better</w:t>
            </w:r>
            <w:commentRangeEnd w:id="127"/>
            <w:r>
              <w:rPr>
                <w:rStyle w:val="CommentReference"/>
              </w:rPr>
              <w:commentReference w:id="127"/>
            </w:r>
            <w:commentRangeEnd w:id="128"/>
            <w:r>
              <w:rPr>
                <w:rStyle w:val="CommentReference"/>
              </w:rPr>
              <w:commentReference w:id="128"/>
            </w:r>
            <w:commentRangeEnd w:id="129"/>
            <w:r w:rsidR="003368C2">
              <w:rPr>
                <w:rStyle w:val="CommentReference"/>
              </w:rPr>
              <w:commentReference w:id="129"/>
            </w:r>
            <w:r w:rsidRPr="00585B3C">
              <w:rPr>
                <w:rFonts w:ascii="Times New Roman" w:hAnsi="Times New Roman" w:cs="Times New Roman"/>
                <w:sz w:val="24"/>
                <w:szCs w:val="24"/>
              </w:rPr>
              <w:t xml:space="preserve"> qualifications and experience and shall be</w:t>
            </w:r>
            <w:r>
              <w:rPr>
                <w:rFonts w:ascii="Times New Roman" w:hAnsi="Times New Roman" w:cs="Times New Roman"/>
                <w:sz w:val="24"/>
                <w:szCs w:val="24"/>
              </w:rPr>
              <w:t xml:space="preserve"> </w:t>
            </w:r>
            <w:r w:rsidRPr="00585B3C">
              <w:rPr>
                <w:rFonts w:ascii="Times New Roman" w:hAnsi="Times New Roman" w:cs="Times New Roman"/>
                <w:sz w:val="24"/>
                <w:szCs w:val="24"/>
              </w:rPr>
              <w:t>acceptable to the Client.</w:t>
            </w:r>
          </w:p>
        </w:tc>
        <w:tc>
          <w:tcPr>
            <w:tcW w:w="1985" w:type="dxa"/>
          </w:tcPr>
          <w:p w14:paraId="288C62BD" w14:textId="77777777" w:rsidR="001C40BD" w:rsidRPr="000A524A" w:rsidRDefault="001C40BD" w:rsidP="001C40B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t>RFP Prevails</w:t>
            </w:r>
          </w:p>
        </w:tc>
        <w:tc>
          <w:tcPr>
            <w:tcW w:w="1275" w:type="dxa"/>
          </w:tcPr>
          <w:p w14:paraId="2CB4A83B"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NIPPON KOEI INDIA PVT. LTD.</w:t>
            </w:r>
          </w:p>
        </w:tc>
        <w:tc>
          <w:tcPr>
            <w:tcW w:w="1702" w:type="dxa"/>
          </w:tcPr>
          <w:p w14:paraId="78B1CB8B"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7D9E77EF" w14:textId="77777777" w:rsidTr="002469B0">
        <w:trPr>
          <w:trHeight w:val="139"/>
        </w:trPr>
        <w:tc>
          <w:tcPr>
            <w:tcW w:w="485" w:type="dxa"/>
          </w:tcPr>
          <w:p w14:paraId="75F3FC1F"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2C1C234E" w14:textId="77777777" w:rsidR="001C40BD" w:rsidRPr="00892FDA" w:rsidRDefault="001C40BD" w:rsidP="001C40BD">
            <w:pPr>
              <w:spacing w:before="60" w:after="60"/>
              <w:ind w:right="216"/>
              <w:rPr>
                <w:rFonts w:ascii="Times New Roman" w:hAnsi="Times New Roman" w:cs="Times New Roman"/>
                <w:color w:val="000000"/>
                <w:spacing w:val="-9"/>
                <w:w w:val="105"/>
              </w:rPr>
            </w:pPr>
            <w:r w:rsidRPr="00892FDA">
              <w:rPr>
                <w:rFonts w:ascii="Times New Roman" w:hAnsi="Times New Roman" w:cs="Times New Roman"/>
                <w:color w:val="000000"/>
                <w:spacing w:val="-9"/>
                <w:w w:val="105"/>
              </w:rPr>
              <w:t xml:space="preserve">45. Mode of </w:t>
            </w:r>
            <w:r w:rsidRPr="00892FDA">
              <w:rPr>
                <w:rFonts w:ascii="Times New Roman" w:hAnsi="Times New Roman" w:cs="Times New Roman"/>
                <w:color w:val="000000"/>
                <w:spacing w:val="-6"/>
                <w:w w:val="105"/>
              </w:rPr>
              <w:t xml:space="preserve">Billing and </w:t>
            </w:r>
            <w:r w:rsidRPr="00892FDA">
              <w:rPr>
                <w:rFonts w:ascii="Times New Roman" w:hAnsi="Times New Roman" w:cs="Times New Roman"/>
                <w:color w:val="000000"/>
                <w:spacing w:val="-4"/>
                <w:w w:val="105"/>
              </w:rPr>
              <w:t xml:space="preserve">Payment of </w:t>
            </w:r>
            <w:r w:rsidRPr="00892FDA">
              <w:rPr>
                <w:rFonts w:ascii="Times New Roman" w:hAnsi="Times New Roman" w:cs="Times New Roman"/>
                <w:color w:val="000000"/>
                <w:w w:val="105"/>
              </w:rPr>
              <w:t>GCC</w:t>
            </w:r>
          </w:p>
          <w:p w14:paraId="4E832C7F" w14:textId="77777777" w:rsidR="001C40BD" w:rsidRPr="00892FDA" w:rsidRDefault="001C40BD" w:rsidP="001C40BD">
            <w:pPr>
              <w:spacing w:before="60" w:after="60"/>
              <w:rPr>
                <w:rFonts w:ascii="Times New Roman" w:hAnsi="Times New Roman" w:cs="Times New Roman"/>
                <w:color w:val="000000"/>
                <w:w w:val="105"/>
              </w:rPr>
            </w:pPr>
            <w:r w:rsidRPr="00892FDA">
              <w:rPr>
                <w:rFonts w:ascii="Times New Roman" w:hAnsi="Times New Roman" w:cs="Times New Roman"/>
                <w:color w:val="000000"/>
                <w:w w:val="105"/>
              </w:rPr>
              <w:t>Pg.</w:t>
            </w:r>
            <w:r>
              <w:rPr>
                <w:rFonts w:ascii="Times New Roman" w:hAnsi="Times New Roman" w:cs="Times New Roman"/>
                <w:color w:val="000000"/>
                <w:w w:val="105"/>
              </w:rPr>
              <w:t xml:space="preserve"> No</w:t>
            </w:r>
            <w:r w:rsidRPr="00892FDA">
              <w:rPr>
                <w:rFonts w:ascii="Times New Roman" w:hAnsi="Times New Roman" w:cs="Times New Roman"/>
                <w:color w:val="000000"/>
                <w:w w:val="105"/>
              </w:rPr>
              <w:t xml:space="preserve"> 124</w:t>
            </w:r>
          </w:p>
        </w:tc>
        <w:tc>
          <w:tcPr>
            <w:tcW w:w="3969" w:type="dxa"/>
          </w:tcPr>
          <w:p w14:paraId="194ED0B7" w14:textId="77777777" w:rsidR="001C40BD" w:rsidRPr="00892FDA" w:rsidRDefault="001C40BD" w:rsidP="001C40BD">
            <w:pPr>
              <w:spacing w:before="60"/>
              <w:rPr>
                <w:rFonts w:ascii="Times New Roman" w:hAnsi="Times New Roman" w:cs="Times New Roman"/>
                <w:b/>
                <w:color w:val="000000"/>
                <w:spacing w:val="-6"/>
                <w:w w:val="105"/>
                <w:u w:val="single"/>
              </w:rPr>
            </w:pPr>
            <w:r w:rsidRPr="00892FDA">
              <w:rPr>
                <w:rFonts w:ascii="Times New Roman" w:hAnsi="Times New Roman" w:cs="Times New Roman"/>
                <w:b/>
                <w:color w:val="000000"/>
                <w:spacing w:val="-6"/>
                <w:w w:val="105"/>
                <w:u w:val="single"/>
              </w:rPr>
              <w:t>Advance payment.</w:t>
            </w:r>
          </w:p>
          <w:p w14:paraId="7FA9C861" w14:textId="77777777" w:rsidR="001C40BD" w:rsidRPr="00892FDA" w:rsidRDefault="001C40BD" w:rsidP="001C40BD">
            <w:pPr>
              <w:spacing w:before="60" w:after="60"/>
              <w:jc w:val="both"/>
              <w:rPr>
                <w:rFonts w:ascii="Times New Roman" w:hAnsi="Times New Roman" w:cs="Times New Roman"/>
                <w:b/>
                <w:color w:val="000000"/>
                <w:spacing w:val="-6"/>
                <w:w w:val="105"/>
                <w:u w:val="single"/>
              </w:rPr>
            </w:pPr>
            <w:r w:rsidRPr="00892FDA">
              <w:rPr>
                <w:rFonts w:ascii="Times New Roman" w:hAnsi="Times New Roman" w:cs="Times New Roman"/>
              </w:rPr>
              <w:t xml:space="preserve">Within the number of days after the Effective Date, the Client shall pay to the Consultant an advance payment as specified in the SCC. Unless otherwise indicated in the SCC, an advance payment shall be made against an advance payment </w:t>
            </w:r>
            <w:r w:rsidRPr="00892FDA">
              <w:rPr>
                <w:rFonts w:ascii="Times New Roman" w:hAnsi="Times New Roman" w:cs="Times New Roman"/>
              </w:rPr>
              <w:lastRenderedPageBreak/>
              <w:t>bank guarantee acceptable to the Client in an amount (or amounts) and in a currency (or currencies) specified in the SCC. Such guarantee (i) is to remain effective until the advance payment has been fully set off, and (ii) is to be in the form set forth in Appendix E, or in such other form as the Client shall have approved in writing. The advance payments will be set off by the Client in equal installments against the statements for the number of months of the Services specified in the SCC until said advance payments have been fully set off.</w:t>
            </w:r>
          </w:p>
        </w:tc>
        <w:tc>
          <w:tcPr>
            <w:tcW w:w="4111" w:type="dxa"/>
          </w:tcPr>
          <w:p w14:paraId="2F793184" w14:textId="77777777" w:rsidR="001C40BD" w:rsidRPr="00F57234" w:rsidRDefault="001C40BD" w:rsidP="001C40BD">
            <w:pPr>
              <w:tabs>
                <w:tab w:val="left" w:pos="1346"/>
              </w:tabs>
              <w:spacing w:before="60" w:after="60"/>
              <w:rPr>
                <w:rFonts w:ascii="Times New Roman" w:hAnsi="Times New Roman" w:cs="Times New Roman"/>
                <w:color w:val="000000"/>
                <w:w w:val="105"/>
                <w:sz w:val="6"/>
              </w:rPr>
            </w:pPr>
          </w:p>
          <w:p w14:paraId="576D6D98" w14:textId="77777777" w:rsidR="001C40BD" w:rsidRPr="00892FDA" w:rsidRDefault="001C40BD" w:rsidP="001C40BD">
            <w:pPr>
              <w:tabs>
                <w:tab w:val="left" w:pos="1346"/>
              </w:tabs>
              <w:spacing w:before="60" w:after="60"/>
              <w:rPr>
                <w:rFonts w:ascii="Times New Roman" w:hAnsi="Times New Roman" w:cs="Times New Roman"/>
              </w:rPr>
            </w:pPr>
            <w:r w:rsidRPr="00892FDA">
              <w:rPr>
                <w:rFonts w:ascii="Times New Roman" w:hAnsi="Times New Roman" w:cs="Times New Roman"/>
                <w:color w:val="000000"/>
                <w:w w:val="105"/>
              </w:rPr>
              <w:t xml:space="preserve">We understand that </w:t>
            </w:r>
            <w:r w:rsidRPr="00B101E2">
              <w:rPr>
                <w:rFonts w:ascii="Times New Roman" w:hAnsi="Times New Roman" w:cs="Times New Roman"/>
                <w:b/>
                <w:color w:val="000000"/>
                <w:w w:val="105"/>
              </w:rPr>
              <w:t>advance payment is Interest free</w:t>
            </w:r>
            <w:r w:rsidRPr="00892FDA">
              <w:rPr>
                <w:rFonts w:ascii="Times New Roman" w:hAnsi="Times New Roman" w:cs="Times New Roman"/>
                <w:color w:val="000000"/>
                <w:w w:val="105"/>
              </w:rPr>
              <w:t xml:space="preserve">. </w:t>
            </w:r>
            <w:r w:rsidRPr="00892FDA">
              <w:rPr>
                <w:rFonts w:ascii="Times New Roman" w:hAnsi="Times New Roman" w:cs="Times New Roman"/>
                <w:b/>
                <w:color w:val="000000"/>
                <w:spacing w:val="-6"/>
                <w:w w:val="105"/>
              </w:rPr>
              <w:t>Kindly Confirm.</w:t>
            </w:r>
          </w:p>
        </w:tc>
        <w:tc>
          <w:tcPr>
            <w:tcW w:w="1985" w:type="dxa"/>
          </w:tcPr>
          <w:p w14:paraId="1C12357D" w14:textId="77777777" w:rsidR="001C40BD" w:rsidRPr="000A524A" w:rsidRDefault="001C40BD" w:rsidP="001C40BD">
            <w:pPr>
              <w:spacing w:before="60" w:after="60"/>
              <w:jc w:val="both"/>
              <w:rPr>
                <w:rFonts w:ascii="Times New Roman" w:hAnsi="Times New Roman" w:cs="Times New Roman"/>
                <w:iCs/>
                <w:color w:val="FF0000"/>
              </w:rPr>
            </w:pPr>
            <w:r>
              <w:rPr>
                <w:rFonts w:ascii="Times New Roman" w:hAnsi="Times New Roman" w:cs="Times New Roman"/>
                <w:iCs/>
                <w:color w:val="FF0000"/>
              </w:rPr>
              <w:t>The Clauses are Self Explanatory.</w:t>
            </w:r>
          </w:p>
        </w:tc>
        <w:tc>
          <w:tcPr>
            <w:tcW w:w="1275" w:type="dxa"/>
          </w:tcPr>
          <w:p w14:paraId="019ACB04" w14:textId="77777777" w:rsidR="001C40BD" w:rsidRPr="00315D9F" w:rsidRDefault="001C40BD" w:rsidP="001C40B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6511F986" w14:textId="77777777" w:rsidR="001C40BD" w:rsidRPr="00315D9F" w:rsidRDefault="001C40BD" w:rsidP="001C40BD">
            <w:pPr>
              <w:spacing w:before="60" w:after="60"/>
              <w:jc w:val="both"/>
              <w:rPr>
                <w:rFonts w:ascii="Times New Roman" w:hAnsi="Times New Roman" w:cs="Times New Roman"/>
                <w:iCs/>
              </w:rPr>
            </w:pPr>
          </w:p>
        </w:tc>
      </w:tr>
      <w:tr w:rsidR="001C40BD" w:rsidRPr="00F20C7A" w14:paraId="3FA8F9F9" w14:textId="77777777" w:rsidTr="002469B0">
        <w:trPr>
          <w:trHeight w:val="1303"/>
        </w:trPr>
        <w:tc>
          <w:tcPr>
            <w:tcW w:w="485" w:type="dxa"/>
          </w:tcPr>
          <w:p w14:paraId="436C03B6"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21D72892" w14:textId="77777777" w:rsidR="001C40BD" w:rsidRDefault="001C40BD" w:rsidP="001C40BD">
            <w:pPr>
              <w:spacing w:before="60" w:after="60" w:line="276" w:lineRule="auto"/>
              <w:jc w:val="both"/>
              <w:rPr>
                <w:rFonts w:ascii="Times New Roman" w:hAnsi="Times New Roman" w:cs="Times New Roman"/>
              </w:rPr>
            </w:pPr>
            <w:r w:rsidRPr="00E50B94">
              <w:rPr>
                <w:rFonts w:ascii="Times New Roman" w:hAnsi="Times New Roman" w:cs="Times New Roman"/>
              </w:rPr>
              <w:t xml:space="preserve">Clause 14.1 Expiration of Contract SCC </w:t>
            </w:r>
          </w:p>
          <w:p w14:paraId="563C3F81" w14:textId="77777777" w:rsidR="001C40BD" w:rsidRPr="00E50B94" w:rsidRDefault="001C40BD" w:rsidP="001C40BD">
            <w:pPr>
              <w:spacing w:before="60" w:line="276" w:lineRule="auto"/>
              <w:jc w:val="both"/>
              <w:rPr>
                <w:rFonts w:ascii="Times New Roman" w:hAnsi="Times New Roman" w:cs="Times New Roman"/>
              </w:rPr>
            </w:pPr>
            <w:r>
              <w:rPr>
                <w:rFonts w:ascii="Times New Roman" w:hAnsi="Times New Roman" w:cs="Times New Roman"/>
              </w:rPr>
              <w:t>Pg. No 129</w:t>
            </w:r>
          </w:p>
        </w:tc>
        <w:tc>
          <w:tcPr>
            <w:tcW w:w="3969" w:type="dxa"/>
          </w:tcPr>
          <w:p w14:paraId="605D293A" w14:textId="77777777" w:rsidR="001C40BD" w:rsidRPr="00E50B94" w:rsidRDefault="001C40BD" w:rsidP="001C40BD">
            <w:pPr>
              <w:autoSpaceDE w:val="0"/>
              <w:autoSpaceDN w:val="0"/>
              <w:adjustRightInd w:val="0"/>
              <w:spacing w:before="60" w:after="60" w:line="276" w:lineRule="auto"/>
              <w:jc w:val="both"/>
              <w:rPr>
                <w:rFonts w:ascii="Times New Roman" w:hAnsi="Times New Roman" w:cs="Times New Roman"/>
              </w:rPr>
            </w:pPr>
            <w:r w:rsidRPr="00E50B94">
              <w:rPr>
                <w:rFonts w:ascii="Times New Roman" w:eastAsia="Arial" w:hAnsi="Times New Roman" w:cs="Times New Roman"/>
              </w:rPr>
              <w:t>The time period shall be 48 months (36 months from the date of</w:t>
            </w:r>
            <w:r>
              <w:rPr>
                <w:rFonts w:ascii="Times New Roman" w:eastAsia="Arial" w:hAnsi="Times New Roman" w:cs="Times New Roman"/>
              </w:rPr>
              <w:t xml:space="preserve"> </w:t>
            </w:r>
            <w:r w:rsidRPr="00E50B94">
              <w:rPr>
                <w:rFonts w:ascii="Times New Roman" w:eastAsia="Arial" w:hAnsi="Times New Roman" w:cs="Times New Roman"/>
              </w:rPr>
              <w:t>effectiveness of the contract for the construction period plus 12</w:t>
            </w:r>
            <w:r>
              <w:rPr>
                <w:rFonts w:ascii="Times New Roman" w:eastAsia="Arial" w:hAnsi="Times New Roman" w:cs="Times New Roman"/>
              </w:rPr>
              <w:t xml:space="preserve"> </w:t>
            </w:r>
            <w:r w:rsidRPr="00E50B94">
              <w:rPr>
                <w:rFonts w:ascii="Times New Roman" w:hAnsi="Times New Roman" w:cs="Times New Roman"/>
              </w:rPr>
              <w:t>months for maintenance period).</w:t>
            </w:r>
          </w:p>
        </w:tc>
        <w:tc>
          <w:tcPr>
            <w:tcW w:w="4111" w:type="dxa"/>
          </w:tcPr>
          <w:p w14:paraId="71038F74" w14:textId="77777777" w:rsidR="001C40BD" w:rsidRPr="00E50B94" w:rsidRDefault="001C40BD" w:rsidP="001C40BD">
            <w:pPr>
              <w:pStyle w:val="TableParagraph"/>
              <w:spacing w:before="60" w:after="60" w:line="276" w:lineRule="auto"/>
              <w:ind w:left="100" w:right="1"/>
              <w:jc w:val="both"/>
              <w:rPr>
                <w:rFonts w:ascii="Times New Roman" w:hAnsi="Times New Roman" w:cs="Times New Roman"/>
              </w:rPr>
            </w:pPr>
            <w:r w:rsidRPr="00E50B94">
              <w:rPr>
                <w:rFonts w:ascii="Times New Roman" w:hAnsi="Times New Roman" w:cs="Times New Roman"/>
              </w:rPr>
              <w:t xml:space="preserve"> In case the Contract is extended after the expiration date due to delays on the part of Contractor, what shall be the payment terms for the extended period of </w:t>
            </w:r>
            <w:r>
              <w:rPr>
                <w:rFonts w:ascii="Times New Roman" w:hAnsi="Times New Roman" w:cs="Times New Roman"/>
              </w:rPr>
              <w:t>Contract</w:t>
            </w:r>
            <w:r w:rsidRPr="00E50B94">
              <w:rPr>
                <w:rFonts w:ascii="Times New Roman" w:hAnsi="Times New Roman" w:cs="Times New Roman"/>
              </w:rPr>
              <w:t xml:space="preserve"> Please clarify</w:t>
            </w:r>
          </w:p>
        </w:tc>
        <w:tc>
          <w:tcPr>
            <w:tcW w:w="1985" w:type="dxa"/>
          </w:tcPr>
          <w:p w14:paraId="30A338DF" w14:textId="77777777" w:rsidR="001C40BD" w:rsidRPr="000A524A" w:rsidRDefault="001C40BD" w:rsidP="001C40BD">
            <w:pPr>
              <w:spacing w:before="60" w:after="60"/>
              <w:jc w:val="both"/>
              <w:rPr>
                <w:rFonts w:ascii="Times New Roman" w:hAnsi="Times New Roman" w:cs="Times New Roman"/>
                <w:iCs/>
                <w:color w:val="FF0000"/>
              </w:rPr>
            </w:pPr>
            <w:r>
              <w:rPr>
                <w:rFonts w:ascii="Times New Roman" w:hAnsi="Times New Roman" w:cs="Times New Roman"/>
                <w:iCs/>
                <w:color w:val="FF0000"/>
              </w:rPr>
              <w:t>Refer Clause 29.3 and 41.3 of GCC.</w:t>
            </w:r>
          </w:p>
          <w:p w14:paraId="00C993DD" w14:textId="77777777" w:rsidR="001C40BD" w:rsidRPr="000A524A" w:rsidRDefault="001C40BD" w:rsidP="001C40BD">
            <w:pPr>
              <w:spacing w:before="60" w:after="60"/>
              <w:jc w:val="both"/>
              <w:rPr>
                <w:rFonts w:ascii="Times New Roman" w:hAnsi="Times New Roman" w:cs="Times New Roman"/>
                <w:iCs/>
                <w:color w:val="FF0000"/>
              </w:rPr>
            </w:pPr>
          </w:p>
        </w:tc>
        <w:tc>
          <w:tcPr>
            <w:tcW w:w="1275" w:type="dxa"/>
          </w:tcPr>
          <w:p w14:paraId="503A3863" w14:textId="77777777" w:rsidR="001C40BD" w:rsidRPr="00315D9F" w:rsidRDefault="001C40BD" w:rsidP="001C40BD">
            <w:pPr>
              <w:spacing w:before="60" w:after="60"/>
              <w:jc w:val="both"/>
              <w:rPr>
                <w:rFonts w:ascii="Times New Roman" w:hAnsi="Times New Roman" w:cs="Times New Roman"/>
                <w:iCs/>
                <w:color w:val="000000" w:themeColor="text1"/>
              </w:rPr>
            </w:pPr>
            <w:r w:rsidRPr="00315D9F">
              <w:rPr>
                <w:rFonts w:ascii="Times New Roman" w:hAnsi="Times New Roman" w:cs="Times New Roman"/>
                <w:iCs/>
                <w:color w:val="000000" w:themeColor="text1"/>
              </w:rPr>
              <w:t>Louis Berger Consulting Pvt. Ltd.</w:t>
            </w:r>
          </w:p>
        </w:tc>
        <w:tc>
          <w:tcPr>
            <w:tcW w:w="1702" w:type="dxa"/>
          </w:tcPr>
          <w:p w14:paraId="50900EFD" w14:textId="77777777" w:rsidR="001C40BD" w:rsidRDefault="001C40BD" w:rsidP="001C40BD">
            <w:pPr>
              <w:spacing w:before="60" w:after="60"/>
              <w:jc w:val="both"/>
              <w:rPr>
                <w:rFonts w:ascii="Times New Roman" w:hAnsi="Times New Roman" w:cs="Times New Roman"/>
                <w:iCs/>
                <w:color w:val="000000" w:themeColor="text1"/>
              </w:rPr>
            </w:pPr>
          </w:p>
          <w:p w14:paraId="419BEA9C" w14:textId="77777777" w:rsidR="001C40BD" w:rsidRPr="00357E19" w:rsidRDefault="001C40BD" w:rsidP="001C40BD">
            <w:pPr>
              <w:rPr>
                <w:rFonts w:ascii="Times New Roman" w:hAnsi="Times New Roman" w:cs="Times New Roman"/>
              </w:rPr>
            </w:pPr>
          </w:p>
          <w:p w14:paraId="15842F54" w14:textId="77777777" w:rsidR="001C40BD" w:rsidRDefault="001C40BD" w:rsidP="001C40BD">
            <w:pPr>
              <w:rPr>
                <w:rFonts w:ascii="Times New Roman" w:hAnsi="Times New Roman" w:cs="Times New Roman"/>
              </w:rPr>
            </w:pPr>
          </w:p>
          <w:p w14:paraId="0B185607" w14:textId="77777777" w:rsidR="001C40BD" w:rsidRPr="00357E19" w:rsidRDefault="001C40BD" w:rsidP="001C40BD">
            <w:pPr>
              <w:rPr>
                <w:rFonts w:ascii="Times New Roman" w:hAnsi="Times New Roman" w:cs="Times New Roman"/>
              </w:rPr>
            </w:pPr>
          </w:p>
        </w:tc>
      </w:tr>
      <w:tr w:rsidR="001C40BD" w:rsidRPr="00892FDA" w14:paraId="16657A04" w14:textId="77777777" w:rsidTr="002469B0">
        <w:trPr>
          <w:trHeight w:val="2260"/>
        </w:trPr>
        <w:tc>
          <w:tcPr>
            <w:tcW w:w="485" w:type="dxa"/>
          </w:tcPr>
          <w:p w14:paraId="508A9E79" w14:textId="77777777" w:rsidR="001C40BD" w:rsidRPr="00585B3C" w:rsidRDefault="001C40BD" w:rsidP="001C40BD">
            <w:pPr>
              <w:pStyle w:val="ListParagraph"/>
              <w:numPr>
                <w:ilvl w:val="0"/>
                <w:numId w:val="14"/>
              </w:numPr>
              <w:spacing w:before="60" w:after="60"/>
              <w:jc w:val="both"/>
              <w:rPr>
                <w:rFonts w:ascii="Times New Roman" w:hAnsi="Times New Roman" w:cs="Times New Roman"/>
                <w:color w:val="000000" w:themeColor="text1"/>
                <w:sz w:val="24"/>
                <w:szCs w:val="24"/>
              </w:rPr>
            </w:pPr>
          </w:p>
        </w:tc>
        <w:tc>
          <w:tcPr>
            <w:tcW w:w="1324" w:type="dxa"/>
          </w:tcPr>
          <w:p w14:paraId="70EE59B3" w14:textId="77777777" w:rsidR="001C40BD" w:rsidRPr="00E50B94" w:rsidRDefault="001C40BD" w:rsidP="001C40BD">
            <w:pPr>
              <w:spacing w:before="60" w:after="60" w:line="276" w:lineRule="auto"/>
              <w:rPr>
                <w:rFonts w:ascii="Times New Roman" w:eastAsia="Calibri" w:hAnsi="Times New Roman" w:cs="Times New Roman"/>
              </w:rPr>
            </w:pPr>
            <w:r w:rsidRPr="00E50B94">
              <w:rPr>
                <w:rFonts w:ascii="Times New Roman" w:eastAsia="Calibri" w:hAnsi="Times New Roman" w:cs="Times New Roman"/>
              </w:rPr>
              <w:t>III. Special Conditions of C</w:t>
            </w:r>
            <w:r>
              <w:rPr>
                <w:rFonts w:ascii="Times New Roman" w:eastAsia="Calibri" w:hAnsi="Times New Roman" w:cs="Times New Roman"/>
              </w:rPr>
              <w:t>ontract, Clause No. 42.3 SCC, Pg. No</w:t>
            </w:r>
            <w:r w:rsidRPr="00E50B94">
              <w:rPr>
                <w:rFonts w:ascii="Times New Roman" w:eastAsia="Calibri" w:hAnsi="Times New Roman" w:cs="Times New Roman"/>
              </w:rPr>
              <w:t xml:space="preserve"> 132</w:t>
            </w:r>
          </w:p>
          <w:p w14:paraId="02F42EC1" w14:textId="77777777" w:rsidR="001C40BD" w:rsidRPr="00E50B94" w:rsidRDefault="001C40BD" w:rsidP="001C40BD">
            <w:pPr>
              <w:spacing w:before="60" w:after="60" w:line="276" w:lineRule="auto"/>
              <w:rPr>
                <w:rFonts w:ascii="Times New Roman" w:eastAsia="Calibri" w:hAnsi="Times New Roman" w:cs="Times New Roman"/>
              </w:rPr>
            </w:pPr>
          </w:p>
        </w:tc>
        <w:tc>
          <w:tcPr>
            <w:tcW w:w="3969" w:type="dxa"/>
          </w:tcPr>
          <w:p w14:paraId="6CB24600" w14:textId="77777777" w:rsidR="001C40BD" w:rsidRPr="00E50B94" w:rsidRDefault="001C40BD" w:rsidP="001C40BD">
            <w:pPr>
              <w:autoSpaceDE w:val="0"/>
              <w:autoSpaceDN w:val="0"/>
              <w:adjustRightInd w:val="0"/>
              <w:spacing w:before="60" w:after="60" w:line="276" w:lineRule="auto"/>
              <w:jc w:val="both"/>
              <w:rPr>
                <w:rFonts w:ascii="Times New Roman" w:eastAsia="Calibri" w:hAnsi="Times New Roman" w:cs="Times New Roman"/>
                <w:b/>
              </w:rPr>
            </w:pPr>
            <w:r w:rsidRPr="00E50B94">
              <w:rPr>
                <w:rFonts w:ascii="Times New Roman" w:eastAsia="Calibri" w:hAnsi="Times New Roman" w:cs="Times New Roman"/>
                <w:b/>
              </w:rPr>
              <w:t>Price Adjustment on Remuneration in Local Currency</w:t>
            </w:r>
          </w:p>
          <w:p w14:paraId="0E346E6F" w14:textId="77777777" w:rsidR="001C40BD" w:rsidRPr="00E50B94" w:rsidRDefault="001C40BD" w:rsidP="001C40BD">
            <w:pPr>
              <w:autoSpaceDE w:val="0"/>
              <w:autoSpaceDN w:val="0"/>
              <w:adjustRightInd w:val="0"/>
              <w:spacing w:before="60" w:after="60" w:line="276" w:lineRule="auto"/>
              <w:jc w:val="both"/>
              <w:rPr>
                <w:rFonts w:ascii="Times New Roman" w:eastAsia="Calibri" w:hAnsi="Times New Roman" w:cs="Times New Roman"/>
              </w:rPr>
            </w:pPr>
            <w:r w:rsidRPr="00E50B94">
              <w:rPr>
                <w:rFonts w:ascii="Times New Roman" w:eastAsia="Calibri" w:hAnsi="Times New Roman" w:cs="Times New Roman"/>
              </w:rPr>
              <w:t>Remuneration paid in local currency pursuant to the rates set forth in Appendix C shall be adjusted every 12 months (and, for the first time, with effect for the remuneration earned in the 13th calendar month after the date of the Contract) by applying the formula.</w:t>
            </w:r>
          </w:p>
        </w:tc>
        <w:tc>
          <w:tcPr>
            <w:tcW w:w="4111" w:type="dxa"/>
          </w:tcPr>
          <w:p w14:paraId="0C7D4942" w14:textId="77777777" w:rsidR="001C40BD" w:rsidRPr="00E50B94" w:rsidRDefault="001C40BD" w:rsidP="001C40BD">
            <w:pPr>
              <w:pStyle w:val="ListParagraph"/>
              <w:spacing w:before="60" w:after="60" w:line="276" w:lineRule="auto"/>
              <w:ind w:left="0"/>
              <w:jc w:val="both"/>
              <w:rPr>
                <w:rFonts w:ascii="Times New Roman" w:eastAsia="Calibri" w:hAnsi="Times New Roman" w:cs="Times New Roman"/>
              </w:rPr>
            </w:pPr>
            <w:r w:rsidRPr="00E50B94">
              <w:rPr>
                <w:rFonts w:ascii="Times New Roman" w:eastAsia="Calibri" w:hAnsi="Times New Roman" w:cs="Times New Roman"/>
              </w:rPr>
              <w:t xml:space="preserve">In this regard, it is submitted that all projects funded by renowned agencies such as World Bank, ADB, AfDB etc., the </w:t>
            </w:r>
            <w:commentRangeStart w:id="130"/>
            <w:commentRangeStart w:id="131"/>
            <w:commentRangeStart w:id="132"/>
            <w:r w:rsidRPr="00E50B94">
              <w:rPr>
                <w:rFonts w:ascii="Times New Roman" w:eastAsia="Calibri" w:hAnsi="Times New Roman" w:cs="Times New Roman"/>
              </w:rPr>
              <w:t>Client</w:t>
            </w:r>
            <w:commentRangeEnd w:id="130"/>
            <w:r>
              <w:rPr>
                <w:rStyle w:val="CommentReference"/>
              </w:rPr>
              <w:commentReference w:id="130"/>
            </w:r>
            <w:commentRangeEnd w:id="131"/>
            <w:r>
              <w:rPr>
                <w:rStyle w:val="CommentReference"/>
              </w:rPr>
              <w:commentReference w:id="131"/>
            </w:r>
            <w:commentRangeEnd w:id="132"/>
            <w:r w:rsidR="00421DDE">
              <w:rPr>
                <w:rStyle w:val="CommentReference"/>
              </w:rPr>
              <w:commentReference w:id="132"/>
            </w:r>
            <w:r w:rsidRPr="00E50B94">
              <w:rPr>
                <w:rFonts w:ascii="Times New Roman" w:eastAsia="Calibri" w:hAnsi="Times New Roman" w:cs="Times New Roman"/>
              </w:rPr>
              <w:t xml:space="preserve"> provides Price Adjustment on the Remuneration rates paid in foreign and local currencies after every 12 months (and, for the first time, with effect for the remuneration earned in the 13th calendar month after the date of the Contract). </w:t>
            </w:r>
          </w:p>
          <w:p w14:paraId="3D700D8B" w14:textId="77777777" w:rsidR="001C40BD" w:rsidRPr="00E50B94" w:rsidRDefault="001C40BD" w:rsidP="001C40BD">
            <w:pPr>
              <w:pStyle w:val="ListParagraph"/>
              <w:spacing w:before="60" w:after="60" w:line="276" w:lineRule="auto"/>
              <w:ind w:left="-18"/>
              <w:jc w:val="both"/>
              <w:rPr>
                <w:rFonts w:ascii="Times New Roman" w:eastAsia="Calibri" w:hAnsi="Times New Roman" w:cs="Times New Roman"/>
              </w:rPr>
            </w:pPr>
            <w:r w:rsidRPr="00E50B94">
              <w:rPr>
                <w:rFonts w:ascii="Times New Roman" w:eastAsia="Calibri" w:hAnsi="Times New Roman" w:cs="Times New Roman"/>
              </w:rPr>
              <w:t xml:space="preserve">In view of the above, the Client may kindly consider to modify this clause by stating that </w:t>
            </w:r>
            <w:r w:rsidRPr="00E50B94">
              <w:rPr>
                <w:rFonts w:ascii="Times New Roman" w:eastAsia="Calibri" w:hAnsi="Times New Roman" w:cs="Times New Roman"/>
                <w:i/>
              </w:rPr>
              <w:t xml:space="preserve">“Remuneration paid in local and foreign currency pursuant to the rates set forth in Appendix C shall be adjusted every 12 months (and, for the first time, with effect for the remuneration earned in the 13th </w:t>
            </w:r>
            <w:r w:rsidRPr="00E50B94">
              <w:rPr>
                <w:rFonts w:ascii="Times New Roman" w:eastAsia="Calibri" w:hAnsi="Times New Roman" w:cs="Times New Roman"/>
                <w:i/>
              </w:rPr>
              <w:lastRenderedPageBreak/>
              <w:t>calendar month after the date of the Contract) as per formula given”.</w:t>
            </w:r>
          </w:p>
        </w:tc>
        <w:tc>
          <w:tcPr>
            <w:tcW w:w="1985" w:type="dxa"/>
          </w:tcPr>
          <w:p w14:paraId="0EC4598D" w14:textId="77777777" w:rsidR="001C40BD" w:rsidRPr="000A524A" w:rsidRDefault="001C40BD" w:rsidP="001C40BD">
            <w:pPr>
              <w:spacing w:before="60" w:after="60"/>
              <w:jc w:val="both"/>
              <w:rPr>
                <w:rFonts w:ascii="Times New Roman" w:hAnsi="Times New Roman" w:cs="Times New Roman"/>
                <w:iCs/>
                <w:color w:val="FF0000"/>
              </w:rPr>
            </w:pPr>
            <w:r w:rsidRPr="000A524A">
              <w:rPr>
                <w:rFonts w:ascii="Times New Roman" w:hAnsi="Times New Roman" w:cs="Times New Roman"/>
                <w:iCs/>
                <w:color w:val="FF0000"/>
              </w:rPr>
              <w:lastRenderedPageBreak/>
              <w:t>RFP Prevails</w:t>
            </w:r>
            <w:r>
              <w:rPr>
                <w:rFonts w:ascii="Times New Roman" w:hAnsi="Times New Roman" w:cs="Times New Roman"/>
                <w:iCs/>
                <w:color w:val="FF0000"/>
              </w:rPr>
              <w:t>.</w:t>
            </w:r>
          </w:p>
        </w:tc>
        <w:tc>
          <w:tcPr>
            <w:tcW w:w="1275" w:type="dxa"/>
          </w:tcPr>
          <w:p w14:paraId="1DAC37B6" w14:textId="77777777" w:rsidR="001C40BD" w:rsidRPr="00315D9F" w:rsidRDefault="001C40BD" w:rsidP="001C40B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65C6CAF8" w14:textId="6958956C" w:rsidR="001C40BD" w:rsidRPr="00315D9F" w:rsidRDefault="003368C2" w:rsidP="001C40BD">
            <w:pPr>
              <w:spacing w:before="60" w:after="60" w:line="276" w:lineRule="auto"/>
              <w:rPr>
                <w:rFonts w:ascii="Times New Roman" w:eastAsia="Calibri" w:hAnsi="Times New Roman" w:cs="Times New Roman"/>
              </w:rPr>
            </w:pPr>
            <w:ins w:id="133" w:author="TNRIDC" w:date="2020-11-23T16:54:00Z">
              <w:r>
                <w:rPr>
                  <w:rFonts w:ascii="Times New Roman" w:eastAsia="Calibri" w:hAnsi="Times New Roman" w:cs="Times New Roman"/>
                </w:rPr>
                <w:t>The Mechanism is clearly defined in RFP.</w:t>
              </w:r>
            </w:ins>
          </w:p>
        </w:tc>
      </w:tr>
      <w:tr w:rsidR="001C40BD" w:rsidRPr="00F20C7A" w14:paraId="67C61D3F" w14:textId="77777777" w:rsidTr="002469B0">
        <w:trPr>
          <w:trHeight w:val="1843"/>
        </w:trPr>
        <w:tc>
          <w:tcPr>
            <w:tcW w:w="485" w:type="dxa"/>
          </w:tcPr>
          <w:p w14:paraId="4E06B0D6" w14:textId="77777777" w:rsidR="001C40BD" w:rsidRPr="005155FC" w:rsidRDefault="001C40BD" w:rsidP="001C40BD">
            <w:pPr>
              <w:pStyle w:val="ListParagraph"/>
              <w:numPr>
                <w:ilvl w:val="0"/>
                <w:numId w:val="14"/>
              </w:numPr>
              <w:spacing w:before="60" w:after="60"/>
              <w:jc w:val="both"/>
              <w:rPr>
                <w:rFonts w:ascii="Times New Roman" w:hAnsi="Times New Roman" w:cs="Times New Roman"/>
                <w:color w:val="000000" w:themeColor="text1"/>
              </w:rPr>
            </w:pPr>
          </w:p>
        </w:tc>
        <w:tc>
          <w:tcPr>
            <w:tcW w:w="1324" w:type="dxa"/>
          </w:tcPr>
          <w:p w14:paraId="71BAE339" w14:textId="77777777" w:rsidR="001C40BD" w:rsidRPr="00E50B94" w:rsidRDefault="001C40BD" w:rsidP="001C40BD">
            <w:pPr>
              <w:pStyle w:val="Default"/>
              <w:spacing w:before="60" w:after="60"/>
              <w:rPr>
                <w:rFonts w:eastAsia="Calibri"/>
                <w:strike/>
                <w:color w:val="auto"/>
                <w:sz w:val="22"/>
                <w:szCs w:val="22"/>
              </w:rPr>
            </w:pPr>
            <w:r w:rsidRPr="00E50B94">
              <w:rPr>
                <w:sz w:val="22"/>
                <w:szCs w:val="22"/>
              </w:rPr>
              <w:t>Additional Point</w:t>
            </w:r>
          </w:p>
        </w:tc>
        <w:tc>
          <w:tcPr>
            <w:tcW w:w="3969" w:type="dxa"/>
          </w:tcPr>
          <w:p w14:paraId="29ABE79C" w14:textId="77777777" w:rsidR="001C40BD" w:rsidRPr="00E50B94" w:rsidRDefault="001C40BD" w:rsidP="001C40BD">
            <w:pPr>
              <w:autoSpaceDE w:val="0"/>
              <w:autoSpaceDN w:val="0"/>
              <w:adjustRightInd w:val="0"/>
              <w:spacing w:before="60" w:after="60"/>
              <w:jc w:val="both"/>
              <w:rPr>
                <w:rFonts w:ascii="Times New Roman" w:hAnsi="Times New Roman" w:cs="Times New Roman"/>
                <w:b/>
                <w:strike/>
                <w:lang w:val="en-IN"/>
              </w:rPr>
            </w:pPr>
            <w:r w:rsidRPr="00E50B94">
              <w:rPr>
                <w:rFonts w:ascii="Times New Roman" w:hAnsi="Times New Roman" w:cs="Times New Roman"/>
                <w:bCs/>
              </w:rPr>
              <w:t>Extension of Time</w:t>
            </w:r>
          </w:p>
        </w:tc>
        <w:tc>
          <w:tcPr>
            <w:tcW w:w="4111" w:type="dxa"/>
          </w:tcPr>
          <w:p w14:paraId="42E126B6" w14:textId="77777777" w:rsidR="001C40BD" w:rsidRPr="00E50B94" w:rsidRDefault="001C40BD" w:rsidP="001C40BD">
            <w:pPr>
              <w:spacing w:before="60" w:after="60"/>
              <w:jc w:val="both"/>
              <w:rPr>
                <w:rFonts w:ascii="Times New Roman" w:eastAsia="Calibri" w:hAnsi="Times New Roman" w:cs="Times New Roman"/>
                <w:strike/>
              </w:rPr>
            </w:pPr>
            <w:r w:rsidRPr="00E50B94">
              <w:rPr>
                <w:rFonts w:ascii="Times New Roman" w:hAnsi="Times New Roman" w:cs="Times New Roman"/>
              </w:rPr>
              <w:t>It is requested that the date of submission of the proposal may please be extended. A period of at least 3 weeks may please be given for preparation of the proposal from the date of issue of clarifications so that our experts can prepare a comprehensive proposal addressing all issues of the RFP document / ToR.</w:t>
            </w:r>
          </w:p>
        </w:tc>
        <w:tc>
          <w:tcPr>
            <w:tcW w:w="1985" w:type="dxa"/>
          </w:tcPr>
          <w:p w14:paraId="22C5FC08" w14:textId="77777777" w:rsidR="001C40BD" w:rsidRDefault="001C40BD" w:rsidP="001C40BD">
            <w:pPr>
              <w:spacing w:before="60" w:after="60"/>
              <w:jc w:val="both"/>
              <w:rPr>
                <w:ins w:id="134" w:author="TNRIDC" w:date="2020-11-23T17:15:00Z"/>
                <w:rFonts w:ascii="Times New Roman" w:hAnsi="Times New Roman" w:cs="Times New Roman"/>
                <w:iCs/>
                <w:color w:val="FF0000"/>
              </w:rPr>
            </w:pPr>
            <w:del w:id="135" w:author="TNRIDC" w:date="2020-11-23T17:15:00Z">
              <w:r w:rsidRPr="00D978CF" w:rsidDel="00421DDE">
                <w:rPr>
                  <w:rFonts w:ascii="Times New Roman" w:hAnsi="Times New Roman" w:cs="Times New Roman"/>
                  <w:iCs/>
                  <w:color w:val="FF0000"/>
                </w:rPr>
                <w:delText xml:space="preserve">A minimum responsive time of </w:delText>
              </w:r>
              <w:r w:rsidDel="00421DDE">
                <w:rPr>
                  <w:rFonts w:ascii="Times New Roman" w:hAnsi="Times New Roman" w:cs="Times New Roman"/>
                  <w:iCs/>
                  <w:color w:val="FF0000"/>
                </w:rPr>
                <w:delText>2 weeks</w:delText>
              </w:r>
              <w:r w:rsidRPr="00D978CF" w:rsidDel="00421DDE">
                <w:rPr>
                  <w:rFonts w:ascii="Times New Roman" w:hAnsi="Times New Roman" w:cs="Times New Roman"/>
                  <w:iCs/>
                  <w:color w:val="FF0000"/>
                </w:rPr>
                <w:delText xml:space="preserve"> will be </w:delText>
              </w:r>
              <w:commentRangeStart w:id="136"/>
              <w:commentRangeStart w:id="137"/>
              <w:commentRangeStart w:id="138"/>
              <w:r w:rsidRPr="00D978CF" w:rsidDel="00421DDE">
                <w:rPr>
                  <w:rFonts w:ascii="Times New Roman" w:hAnsi="Times New Roman" w:cs="Times New Roman"/>
                  <w:iCs/>
                  <w:color w:val="FF0000"/>
                </w:rPr>
                <w:delText>ensured</w:delText>
              </w:r>
              <w:commentRangeEnd w:id="136"/>
              <w:r w:rsidDel="00421DDE">
                <w:rPr>
                  <w:rStyle w:val="CommentReference"/>
                </w:rPr>
                <w:commentReference w:id="136"/>
              </w:r>
              <w:commentRangeEnd w:id="137"/>
              <w:r w:rsidDel="00421DDE">
                <w:rPr>
                  <w:rStyle w:val="CommentReference"/>
                </w:rPr>
                <w:commentReference w:id="137"/>
              </w:r>
              <w:commentRangeEnd w:id="138"/>
              <w:r w:rsidR="00421DDE" w:rsidDel="00421DDE">
                <w:rPr>
                  <w:rStyle w:val="CommentReference"/>
                </w:rPr>
                <w:commentReference w:id="138"/>
              </w:r>
              <w:r w:rsidRPr="00D978CF" w:rsidDel="00421DDE">
                <w:rPr>
                  <w:rFonts w:ascii="Times New Roman" w:hAnsi="Times New Roman" w:cs="Times New Roman"/>
                  <w:iCs/>
                  <w:color w:val="FF0000"/>
                </w:rPr>
                <w:delText>.</w:delText>
              </w:r>
            </w:del>
          </w:p>
          <w:p w14:paraId="5296E231" w14:textId="13EEF5F9" w:rsidR="00421DDE" w:rsidRPr="00D978CF" w:rsidRDefault="00421DDE" w:rsidP="001C40BD">
            <w:pPr>
              <w:spacing w:before="60" w:after="60"/>
              <w:jc w:val="both"/>
              <w:rPr>
                <w:rFonts w:ascii="Times New Roman" w:hAnsi="Times New Roman" w:cs="Times New Roman"/>
                <w:iCs/>
                <w:color w:val="FF0000"/>
              </w:rPr>
            </w:pPr>
            <w:ins w:id="139" w:author="TNRIDC" w:date="2020-11-23T17:15:00Z">
              <w:r w:rsidRPr="000A524A">
                <w:rPr>
                  <w:rFonts w:ascii="Times New Roman" w:hAnsi="Times New Roman" w:cs="Times New Roman"/>
                  <w:iCs/>
                  <w:color w:val="FF0000"/>
                </w:rPr>
                <w:t xml:space="preserve">Refer </w:t>
              </w:r>
              <w:r>
                <w:rPr>
                  <w:rFonts w:ascii="Times New Roman" w:hAnsi="Times New Roman" w:cs="Times New Roman"/>
                  <w:iCs/>
                  <w:color w:val="FF0000"/>
                </w:rPr>
                <w:t xml:space="preserve">Sl. No. </w:t>
              </w:r>
              <w:r>
                <w:rPr>
                  <w:rFonts w:ascii="Times New Roman" w:hAnsi="Times New Roman" w:cs="Times New Roman"/>
                  <w:iCs/>
                  <w:color w:val="FF0000"/>
                </w:rPr>
                <w:t>3 and 4</w:t>
              </w:r>
              <w:r>
                <w:rPr>
                  <w:rFonts w:ascii="Times New Roman" w:hAnsi="Times New Roman" w:cs="Times New Roman"/>
                  <w:iCs/>
                  <w:color w:val="FF0000"/>
                </w:rPr>
                <w:t xml:space="preserve"> </w:t>
              </w:r>
              <w:r>
                <w:rPr>
                  <w:rFonts w:ascii="Times New Roman" w:hAnsi="Times New Roman" w:cs="Times New Roman"/>
                  <w:iCs/>
                  <w:color w:val="FF0000"/>
                </w:rPr>
                <w:t xml:space="preserve">of </w:t>
              </w:r>
              <w:r w:rsidRPr="000A524A">
                <w:rPr>
                  <w:rFonts w:ascii="Times New Roman" w:hAnsi="Times New Roman" w:cs="Times New Roman"/>
                  <w:iCs/>
                  <w:color w:val="FF0000"/>
                </w:rPr>
                <w:t>Addendum No.1</w:t>
              </w:r>
            </w:ins>
          </w:p>
        </w:tc>
        <w:tc>
          <w:tcPr>
            <w:tcW w:w="1275" w:type="dxa"/>
          </w:tcPr>
          <w:p w14:paraId="017055FC" w14:textId="77777777" w:rsidR="001C40BD" w:rsidRPr="00315D9F" w:rsidRDefault="001C40BD" w:rsidP="001C40BD">
            <w:pPr>
              <w:spacing w:before="60" w:after="60"/>
              <w:jc w:val="both"/>
              <w:rPr>
                <w:rFonts w:ascii="Times New Roman" w:hAnsi="Times New Roman" w:cs="Times New Roman"/>
                <w:iCs/>
                <w:color w:val="FF0000"/>
              </w:rPr>
            </w:pPr>
            <w:r w:rsidRPr="00315D9F">
              <w:rPr>
                <w:rFonts w:ascii="Times New Roman" w:hAnsi="Times New Roman" w:cs="Times New Roman"/>
              </w:rPr>
              <w:t>Intercontinental Consultants &amp; Technocrats Pvt. Ltd.,</w:t>
            </w:r>
          </w:p>
        </w:tc>
        <w:tc>
          <w:tcPr>
            <w:tcW w:w="1702" w:type="dxa"/>
          </w:tcPr>
          <w:p w14:paraId="7429198D" w14:textId="1FF7565E" w:rsidR="001C40BD" w:rsidRPr="00315D9F" w:rsidRDefault="00421DDE" w:rsidP="001C40BD">
            <w:pPr>
              <w:spacing w:before="60" w:after="60"/>
              <w:jc w:val="both"/>
              <w:rPr>
                <w:rFonts w:ascii="Times New Roman" w:hAnsi="Times New Roman" w:cs="Times New Roman"/>
                <w:iCs/>
                <w:color w:val="000000" w:themeColor="text1"/>
              </w:rPr>
            </w:pPr>
            <w:ins w:id="140" w:author="TNRIDC" w:date="2020-11-23T17:15:00Z">
              <w:r w:rsidRPr="00D978CF">
                <w:rPr>
                  <w:rFonts w:ascii="Times New Roman" w:hAnsi="Times New Roman" w:cs="Times New Roman"/>
                  <w:iCs/>
                  <w:color w:val="FF0000"/>
                </w:rPr>
                <w:t xml:space="preserve">A minimum responsive time of </w:t>
              </w:r>
              <w:r>
                <w:rPr>
                  <w:rFonts w:ascii="Times New Roman" w:hAnsi="Times New Roman" w:cs="Times New Roman"/>
                  <w:iCs/>
                  <w:color w:val="FF0000"/>
                </w:rPr>
                <w:t>2 weeks</w:t>
              </w:r>
              <w:r w:rsidRPr="00D978CF">
                <w:rPr>
                  <w:rFonts w:ascii="Times New Roman" w:hAnsi="Times New Roman" w:cs="Times New Roman"/>
                  <w:iCs/>
                  <w:color w:val="FF0000"/>
                </w:rPr>
                <w:t xml:space="preserve"> will be </w:t>
              </w:r>
              <w:commentRangeStart w:id="141"/>
              <w:commentRangeStart w:id="142"/>
              <w:commentRangeStart w:id="143"/>
              <w:r w:rsidRPr="00D978CF">
                <w:rPr>
                  <w:rFonts w:ascii="Times New Roman" w:hAnsi="Times New Roman" w:cs="Times New Roman"/>
                  <w:iCs/>
                  <w:color w:val="FF0000"/>
                </w:rPr>
                <w:t>ensured</w:t>
              </w:r>
              <w:commentRangeEnd w:id="141"/>
              <w:r>
                <w:rPr>
                  <w:rStyle w:val="CommentReference"/>
                </w:rPr>
                <w:commentReference w:id="141"/>
              </w:r>
              <w:commentRangeEnd w:id="142"/>
              <w:r>
                <w:rPr>
                  <w:rStyle w:val="CommentReference"/>
                </w:rPr>
                <w:commentReference w:id="142"/>
              </w:r>
              <w:commentRangeEnd w:id="143"/>
              <w:r>
                <w:rPr>
                  <w:rStyle w:val="CommentReference"/>
                </w:rPr>
                <w:commentReference w:id="143"/>
              </w:r>
              <w:r w:rsidRPr="00D978CF">
                <w:rPr>
                  <w:rFonts w:ascii="Times New Roman" w:hAnsi="Times New Roman" w:cs="Times New Roman"/>
                  <w:iCs/>
                  <w:color w:val="FF0000"/>
                </w:rPr>
                <w:t>.</w:t>
              </w:r>
            </w:ins>
          </w:p>
        </w:tc>
      </w:tr>
      <w:tr w:rsidR="001C40BD" w:rsidRPr="00F20C7A" w14:paraId="7F8725F4" w14:textId="77777777" w:rsidTr="002469B0">
        <w:trPr>
          <w:trHeight w:val="684"/>
        </w:trPr>
        <w:tc>
          <w:tcPr>
            <w:tcW w:w="485" w:type="dxa"/>
          </w:tcPr>
          <w:p w14:paraId="365CF0CD" w14:textId="77777777" w:rsidR="001C40BD" w:rsidRPr="005155FC" w:rsidRDefault="001C40BD" w:rsidP="001C40BD">
            <w:pPr>
              <w:pStyle w:val="ListParagraph"/>
              <w:numPr>
                <w:ilvl w:val="0"/>
                <w:numId w:val="14"/>
              </w:numPr>
              <w:spacing w:before="60" w:after="60"/>
              <w:jc w:val="both"/>
              <w:rPr>
                <w:rFonts w:ascii="Times New Roman" w:hAnsi="Times New Roman" w:cs="Times New Roman"/>
                <w:color w:val="000000" w:themeColor="text1"/>
              </w:rPr>
            </w:pPr>
          </w:p>
        </w:tc>
        <w:tc>
          <w:tcPr>
            <w:tcW w:w="1324" w:type="dxa"/>
          </w:tcPr>
          <w:p w14:paraId="268EA611" w14:textId="77777777" w:rsidR="001C40BD" w:rsidRPr="00892FDA" w:rsidRDefault="001C40BD" w:rsidP="001C40BD">
            <w:pPr>
              <w:spacing w:before="60" w:after="60"/>
              <w:ind w:left="111"/>
              <w:rPr>
                <w:rFonts w:ascii="Times New Roman" w:hAnsi="Times New Roman" w:cs="Times New Roman"/>
                <w:color w:val="000000"/>
                <w:w w:val="105"/>
              </w:rPr>
            </w:pPr>
            <w:r w:rsidRPr="00892FDA">
              <w:rPr>
                <w:rFonts w:ascii="Times New Roman" w:hAnsi="Times New Roman" w:cs="Times New Roman"/>
                <w:color w:val="000000"/>
                <w:w w:val="105"/>
              </w:rPr>
              <w:t>General</w:t>
            </w:r>
          </w:p>
        </w:tc>
        <w:tc>
          <w:tcPr>
            <w:tcW w:w="3969" w:type="dxa"/>
          </w:tcPr>
          <w:p w14:paraId="4985997D" w14:textId="77777777" w:rsidR="001C40BD" w:rsidRPr="00892FDA" w:rsidRDefault="001C40BD" w:rsidP="001C40BD">
            <w:pPr>
              <w:spacing w:before="60" w:after="60"/>
              <w:ind w:left="111"/>
              <w:rPr>
                <w:rFonts w:ascii="Times New Roman" w:hAnsi="Times New Roman" w:cs="Times New Roman"/>
                <w:b/>
                <w:color w:val="000000"/>
                <w:w w:val="105"/>
              </w:rPr>
            </w:pPr>
            <w:r w:rsidRPr="00892FDA">
              <w:rPr>
                <w:rFonts w:ascii="Times New Roman" w:hAnsi="Times New Roman" w:cs="Times New Roman"/>
                <w:b/>
                <w:color w:val="000000"/>
                <w:w w:val="105"/>
              </w:rPr>
              <w:t>General</w:t>
            </w:r>
          </w:p>
        </w:tc>
        <w:tc>
          <w:tcPr>
            <w:tcW w:w="4111" w:type="dxa"/>
          </w:tcPr>
          <w:p w14:paraId="255E3CE9" w14:textId="77777777" w:rsidR="001C40BD" w:rsidRPr="00892FDA" w:rsidRDefault="001C40BD" w:rsidP="001C40BD">
            <w:pPr>
              <w:spacing w:before="60" w:after="60"/>
              <w:ind w:right="144"/>
              <w:rPr>
                <w:rFonts w:ascii="Times New Roman" w:hAnsi="Times New Roman" w:cs="Times New Roman"/>
                <w:color w:val="000000"/>
                <w:spacing w:val="-1"/>
                <w:w w:val="105"/>
              </w:rPr>
            </w:pPr>
            <w:r w:rsidRPr="00892FDA">
              <w:rPr>
                <w:rFonts w:ascii="Times New Roman" w:hAnsi="Times New Roman" w:cs="Times New Roman"/>
                <w:color w:val="000000"/>
                <w:spacing w:val="-1"/>
                <w:w w:val="105"/>
              </w:rPr>
              <w:t xml:space="preserve">We request to please provide project costs of both the </w:t>
            </w:r>
            <w:r w:rsidRPr="00892FDA">
              <w:rPr>
                <w:rFonts w:ascii="Times New Roman" w:hAnsi="Times New Roman" w:cs="Times New Roman"/>
                <w:color w:val="000000"/>
                <w:w w:val="105"/>
              </w:rPr>
              <w:t>Packages.</w:t>
            </w:r>
          </w:p>
        </w:tc>
        <w:tc>
          <w:tcPr>
            <w:tcW w:w="1985" w:type="dxa"/>
          </w:tcPr>
          <w:p w14:paraId="2B536AB9" w14:textId="77777777" w:rsidR="001C40BD" w:rsidRPr="000A524A" w:rsidRDefault="001C40BD" w:rsidP="001C40BD">
            <w:pPr>
              <w:spacing w:before="60" w:after="60"/>
              <w:rPr>
                <w:rFonts w:ascii="Times New Roman" w:hAnsi="Times New Roman" w:cs="Times New Roman"/>
                <w:iCs/>
                <w:color w:val="FF0000"/>
              </w:rPr>
            </w:pPr>
            <w:r w:rsidRPr="000A524A">
              <w:rPr>
                <w:rFonts w:ascii="Times New Roman" w:hAnsi="Times New Roman" w:cs="Times New Roman"/>
                <w:iCs/>
                <w:color w:val="FF0000"/>
              </w:rPr>
              <w:t>Project Cost shall not be disclosed.</w:t>
            </w:r>
          </w:p>
        </w:tc>
        <w:tc>
          <w:tcPr>
            <w:tcW w:w="1275" w:type="dxa"/>
          </w:tcPr>
          <w:p w14:paraId="3A31F7E6" w14:textId="77777777" w:rsidR="001C40BD" w:rsidRPr="00315D9F" w:rsidRDefault="001C40BD" w:rsidP="001C40B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5FA607D3"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702F5DE3" w14:textId="77777777" w:rsidTr="002469B0">
        <w:trPr>
          <w:trHeight w:val="1239"/>
        </w:trPr>
        <w:tc>
          <w:tcPr>
            <w:tcW w:w="485" w:type="dxa"/>
          </w:tcPr>
          <w:p w14:paraId="7EC80EF4" w14:textId="77777777" w:rsidR="001C40BD" w:rsidRPr="005155FC" w:rsidRDefault="001C40BD" w:rsidP="001C40BD">
            <w:pPr>
              <w:pStyle w:val="ListParagraph"/>
              <w:numPr>
                <w:ilvl w:val="0"/>
                <w:numId w:val="14"/>
              </w:numPr>
              <w:spacing w:before="60" w:after="60"/>
              <w:jc w:val="both"/>
              <w:rPr>
                <w:rFonts w:ascii="Times New Roman" w:hAnsi="Times New Roman" w:cs="Times New Roman"/>
                <w:color w:val="000000" w:themeColor="text1"/>
              </w:rPr>
            </w:pPr>
          </w:p>
        </w:tc>
        <w:tc>
          <w:tcPr>
            <w:tcW w:w="1324" w:type="dxa"/>
          </w:tcPr>
          <w:p w14:paraId="5BF296A8" w14:textId="77777777" w:rsidR="001C40BD" w:rsidRPr="00892FDA" w:rsidRDefault="001C40BD" w:rsidP="001C40BD">
            <w:pPr>
              <w:tabs>
                <w:tab w:val="left" w:pos="1230"/>
              </w:tabs>
              <w:spacing w:before="60" w:after="60"/>
              <w:ind w:left="111"/>
              <w:rPr>
                <w:rFonts w:ascii="Times New Roman" w:hAnsi="Times New Roman" w:cs="Times New Roman"/>
                <w:color w:val="000000"/>
                <w:w w:val="105"/>
              </w:rPr>
            </w:pPr>
            <w:r w:rsidRPr="00892FDA">
              <w:rPr>
                <w:rFonts w:ascii="Times New Roman" w:hAnsi="Times New Roman" w:cs="Times New Roman"/>
                <w:color w:val="000000"/>
                <w:w w:val="105"/>
              </w:rPr>
              <w:t>General</w:t>
            </w:r>
          </w:p>
        </w:tc>
        <w:tc>
          <w:tcPr>
            <w:tcW w:w="3969" w:type="dxa"/>
          </w:tcPr>
          <w:p w14:paraId="048A9A27" w14:textId="77777777" w:rsidR="001C40BD" w:rsidRPr="00892FDA" w:rsidRDefault="001C40BD" w:rsidP="001C40BD">
            <w:pPr>
              <w:spacing w:before="60" w:after="60"/>
              <w:ind w:left="111"/>
              <w:rPr>
                <w:rFonts w:ascii="Times New Roman" w:hAnsi="Times New Roman" w:cs="Times New Roman"/>
                <w:b/>
                <w:color w:val="000000"/>
                <w:spacing w:val="-2"/>
                <w:w w:val="105"/>
              </w:rPr>
            </w:pPr>
            <w:r w:rsidRPr="00892FDA">
              <w:rPr>
                <w:rFonts w:ascii="Times New Roman" w:hAnsi="Times New Roman" w:cs="Times New Roman"/>
                <w:b/>
                <w:color w:val="000000"/>
                <w:spacing w:val="-2"/>
                <w:w w:val="105"/>
              </w:rPr>
              <w:t xml:space="preserve">General </w:t>
            </w:r>
            <w:r w:rsidRPr="00892FDA">
              <w:rPr>
                <w:rFonts w:ascii="Times New Roman" w:hAnsi="Times New Roman" w:cs="Times New Roman"/>
                <w:b/>
                <w:color w:val="000000"/>
                <w:spacing w:val="-2"/>
              </w:rPr>
              <w:t>–</w:t>
            </w:r>
            <w:r w:rsidRPr="00892FDA">
              <w:rPr>
                <w:rFonts w:ascii="Times New Roman" w:hAnsi="Times New Roman" w:cs="Times New Roman"/>
                <w:b/>
                <w:color w:val="000000"/>
                <w:spacing w:val="-2"/>
                <w:w w:val="105"/>
              </w:rPr>
              <w:t xml:space="preserve"> Training Component</w:t>
            </w:r>
          </w:p>
        </w:tc>
        <w:tc>
          <w:tcPr>
            <w:tcW w:w="4111" w:type="dxa"/>
          </w:tcPr>
          <w:p w14:paraId="54488BF4" w14:textId="77777777" w:rsidR="001C40BD" w:rsidRPr="00892FDA" w:rsidRDefault="001C40BD" w:rsidP="001C40BD">
            <w:pPr>
              <w:spacing w:before="60" w:after="60"/>
              <w:ind w:right="144"/>
              <w:jc w:val="both"/>
              <w:rPr>
                <w:rFonts w:ascii="Times New Roman" w:hAnsi="Times New Roman" w:cs="Times New Roman"/>
                <w:b/>
                <w:color w:val="000000"/>
                <w:spacing w:val="-6"/>
                <w:w w:val="105"/>
              </w:rPr>
            </w:pPr>
            <w:r w:rsidRPr="00892FDA">
              <w:rPr>
                <w:rFonts w:ascii="Times New Roman" w:hAnsi="Times New Roman" w:cs="Times New Roman"/>
                <w:color w:val="000000"/>
                <w:spacing w:val="-5"/>
                <w:w w:val="105"/>
              </w:rPr>
              <w:t xml:space="preserve">We understand that specialized training component is not </w:t>
            </w:r>
            <w:r w:rsidRPr="00892FDA">
              <w:rPr>
                <w:rFonts w:ascii="Times New Roman" w:hAnsi="Times New Roman" w:cs="Times New Roman"/>
                <w:color w:val="000000"/>
                <w:spacing w:val="-4"/>
                <w:w w:val="105"/>
              </w:rPr>
              <w:t xml:space="preserve">included in TOR and therefore, consultant will not have to quote for the Specialized Training </w:t>
            </w:r>
            <w:commentRangeStart w:id="144"/>
            <w:commentRangeStart w:id="145"/>
            <w:commentRangeStart w:id="146"/>
            <w:r w:rsidRPr="00892FDA">
              <w:rPr>
                <w:rFonts w:ascii="Times New Roman" w:hAnsi="Times New Roman" w:cs="Times New Roman"/>
                <w:color w:val="000000"/>
                <w:spacing w:val="-4"/>
                <w:w w:val="105"/>
              </w:rPr>
              <w:t>separately</w:t>
            </w:r>
            <w:commentRangeEnd w:id="144"/>
            <w:r>
              <w:rPr>
                <w:rStyle w:val="CommentReference"/>
              </w:rPr>
              <w:commentReference w:id="144"/>
            </w:r>
            <w:commentRangeEnd w:id="145"/>
            <w:r>
              <w:rPr>
                <w:rStyle w:val="CommentReference"/>
              </w:rPr>
              <w:commentReference w:id="145"/>
            </w:r>
            <w:commentRangeEnd w:id="146"/>
            <w:r w:rsidR="00421DDE">
              <w:rPr>
                <w:rStyle w:val="CommentReference"/>
              </w:rPr>
              <w:commentReference w:id="146"/>
            </w:r>
            <w:r w:rsidRPr="00892FDA">
              <w:rPr>
                <w:rFonts w:ascii="Times New Roman" w:hAnsi="Times New Roman" w:cs="Times New Roman"/>
                <w:color w:val="000000"/>
                <w:spacing w:val="-4"/>
                <w:w w:val="105"/>
              </w:rPr>
              <w:t>.</w:t>
            </w:r>
            <w:r>
              <w:rPr>
                <w:rFonts w:ascii="Times New Roman" w:hAnsi="Times New Roman" w:cs="Times New Roman"/>
                <w:color w:val="000000"/>
                <w:spacing w:val="-4"/>
                <w:w w:val="105"/>
              </w:rPr>
              <w:t xml:space="preserve">       </w:t>
            </w:r>
            <w:r w:rsidRPr="00892FDA">
              <w:rPr>
                <w:rFonts w:ascii="Times New Roman" w:hAnsi="Times New Roman" w:cs="Times New Roman"/>
                <w:b/>
                <w:color w:val="000000"/>
                <w:spacing w:val="-6"/>
                <w:w w:val="105"/>
              </w:rPr>
              <w:t>Kindly Confirm.</w:t>
            </w:r>
          </w:p>
        </w:tc>
        <w:tc>
          <w:tcPr>
            <w:tcW w:w="1985" w:type="dxa"/>
          </w:tcPr>
          <w:p w14:paraId="7E2DFBE9" w14:textId="77777777" w:rsidR="001C40BD" w:rsidRPr="000A524A" w:rsidRDefault="001C40BD" w:rsidP="001C40BD">
            <w:pPr>
              <w:spacing w:before="60" w:after="60"/>
              <w:rPr>
                <w:rFonts w:ascii="Times New Roman" w:hAnsi="Times New Roman" w:cs="Times New Roman"/>
                <w:iCs/>
                <w:color w:val="FF0000"/>
              </w:rPr>
            </w:pPr>
            <w:r w:rsidRPr="000A524A">
              <w:rPr>
                <w:rFonts w:ascii="Times New Roman" w:hAnsi="Times New Roman" w:cs="Times New Roman"/>
                <w:iCs/>
                <w:color w:val="FF0000"/>
              </w:rPr>
              <w:t>RFP Prevails</w:t>
            </w:r>
            <w:r>
              <w:rPr>
                <w:rFonts w:ascii="Times New Roman" w:hAnsi="Times New Roman" w:cs="Times New Roman"/>
                <w:iCs/>
                <w:color w:val="FF0000"/>
              </w:rPr>
              <w:t>.</w:t>
            </w:r>
          </w:p>
        </w:tc>
        <w:tc>
          <w:tcPr>
            <w:tcW w:w="1275" w:type="dxa"/>
          </w:tcPr>
          <w:p w14:paraId="4526058B" w14:textId="77777777" w:rsidR="001C40BD" w:rsidRPr="00315D9F" w:rsidRDefault="001C40BD" w:rsidP="001C40BD">
            <w:pPr>
              <w:spacing w:before="60" w:after="60"/>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0B30F4E3" w14:textId="77777777" w:rsidR="001C40BD" w:rsidRPr="00315D9F" w:rsidRDefault="001C40BD" w:rsidP="001C40BD">
            <w:pPr>
              <w:spacing w:before="60" w:after="60"/>
              <w:jc w:val="both"/>
              <w:rPr>
                <w:rFonts w:ascii="Times New Roman" w:hAnsi="Times New Roman" w:cs="Times New Roman"/>
                <w:iCs/>
                <w:color w:val="000000" w:themeColor="text1"/>
              </w:rPr>
            </w:pPr>
          </w:p>
        </w:tc>
      </w:tr>
      <w:tr w:rsidR="001C40BD" w:rsidRPr="00F20C7A" w14:paraId="7CABE81E" w14:textId="77777777" w:rsidTr="002469B0">
        <w:trPr>
          <w:trHeight w:val="979"/>
        </w:trPr>
        <w:tc>
          <w:tcPr>
            <w:tcW w:w="485" w:type="dxa"/>
          </w:tcPr>
          <w:p w14:paraId="6431BADC" w14:textId="77777777" w:rsidR="001C40BD" w:rsidRPr="005155FC" w:rsidRDefault="001C40BD" w:rsidP="001C40BD">
            <w:pPr>
              <w:pStyle w:val="ListParagraph"/>
              <w:numPr>
                <w:ilvl w:val="0"/>
                <w:numId w:val="14"/>
              </w:numPr>
              <w:spacing w:before="60" w:after="60"/>
              <w:jc w:val="both"/>
              <w:rPr>
                <w:rFonts w:ascii="Times New Roman" w:hAnsi="Times New Roman" w:cs="Times New Roman"/>
                <w:color w:val="000000" w:themeColor="text1"/>
              </w:rPr>
            </w:pPr>
          </w:p>
        </w:tc>
        <w:tc>
          <w:tcPr>
            <w:tcW w:w="1324" w:type="dxa"/>
          </w:tcPr>
          <w:p w14:paraId="62DA6B40" w14:textId="77777777" w:rsidR="001C40BD" w:rsidRPr="00892FDA" w:rsidRDefault="001C40BD" w:rsidP="001C40BD">
            <w:pPr>
              <w:spacing w:before="60" w:after="60"/>
              <w:ind w:left="111"/>
              <w:rPr>
                <w:rFonts w:ascii="Times New Roman" w:hAnsi="Times New Roman" w:cs="Times New Roman"/>
                <w:color w:val="000000"/>
                <w:w w:val="105"/>
              </w:rPr>
            </w:pPr>
            <w:r w:rsidRPr="00892FDA">
              <w:rPr>
                <w:rFonts w:ascii="Times New Roman" w:hAnsi="Times New Roman" w:cs="Times New Roman"/>
                <w:color w:val="000000"/>
                <w:w w:val="105"/>
              </w:rPr>
              <w:t>General</w:t>
            </w:r>
          </w:p>
        </w:tc>
        <w:tc>
          <w:tcPr>
            <w:tcW w:w="3969" w:type="dxa"/>
          </w:tcPr>
          <w:p w14:paraId="70517494" w14:textId="77777777" w:rsidR="001C40BD" w:rsidRPr="00892FDA" w:rsidRDefault="001C40BD" w:rsidP="001C40BD">
            <w:pPr>
              <w:spacing w:before="60" w:after="60"/>
              <w:ind w:left="111"/>
              <w:rPr>
                <w:rFonts w:ascii="Times New Roman" w:hAnsi="Times New Roman" w:cs="Times New Roman"/>
                <w:b/>
                <w:color w:val="000000"/>
                <w:spacing w:val="-4"/>
                <w:w w:val="105"/>
              </w:rPr>
            </w:pPr>
            <w:r w:rsidRPr="00892FDA">
              <w:rPr>
                <w:rFonts w:ascii="Times New Roman" w:hAnsi="Times New Roman" w:cs="Times New Roman"/>
                <w:b/>
                <w:color w:val="000000"/>
                <w:spacing w:val="-4"/>
                <w:w w:val="105"/>
              </w:rPr>
              <w:t>Technical Proposal - General</w:t>
            </w:r>
          </w:p>
        </w:tc>
        <w:tc>
          <w:tcPr>
            <w:tcW w:w="4111" w:type="dxa"/>
          </w:tcPr>
          <w:p w14:paraId="7FF2350B" w14:textId="77777777" w:rsidR="001C40BD" w:rsidRPr="00892FDA" w:rsidRDefault="001C40BD" w:rsidP="001C40BD">
            <w:pPr>
              <w:spacing w:before="60" w:after="60"/>
              <w:ind w:right="144"/>
              <w:jc w:val="both"/>
              <w:rPr>
                <w:rFonts w:ascii="Times New Roman" w:hAnsi="Times New Roman" w:cs="Times New Roman"/>
                <w:color w:val="000000"/>
                <w:spacing w:val="5"/>
                <w:w w:val="105"/>
              </w:rPr>
            </w:pPr>
            <w:r w:rsidRPr="00892FDA">
              <w:rPr>
                <w:rFonts w:ascii="Times New Roman" w:hAnsi="Times New Roman" w:cs="Times New Roman"/>
                <w:color w:val="000000"/>
                <w:spacing w:val="5"/>
                <w:w w:val="105"/>
              </w:rPr>
              <w:t xml:space="preserve">We understand that CVs of Non- Key Experts is not </w:t>
            </w:r>
            <w:r w:rsidRPr="00892FDA">
              <w:rPr>
                <w:rFonts w:ascii="Times New Roman" w:hAnsi="Times New Roman" w:cs="Times New Roman"/>
                <w:color w:val="000000"/>
                <w:spacing w:val="-4"/>
                <w:w w:val="105"/>
              </w:rPr>
              <w:t>required at the Proposal Submission stage.</w:t>
            </w:r>
          </w:p>
          <w:p w14:paraId="09E9DAC4" w14:textId="77777777" w:rsidR="001C40BD" w:rsidRPr="00892FDA" w:rsidRDefault="001C40BD" w:rsidP="001C40BD">
            <w:pPr>
              <w:spacing w:before="60" w:after="60" w:line="208" w:lineRule="auto"/>
              <w:ind w:left="108"/>
              <w:rPr>
                <w:rFonts w:ascii="Times New Roman" w:hAnsi="Times New Roman" w:cs="Times New Roman"/>
                <w:b/>
                <w:color w:val="000000"/>
                <w:spacing w:val="-6"/>
                <w:w w:val="105"/>
              </w:rPr>
            </w:pPr>
            <w:r w:rsidRPr="00892FDA">
              <w:rPr>
                <w:rFonts w:ascii="Times New Roman" w:hAnsi="Times New Roman" w:cs="Times New Roman"/>
                <w:b/>
                <w:color w:val="000000"/>
                <w:spacing w:val="-6"/>
                <w:w w:val="105"/>
              </w:rPr>
              <w:t>Kindly confirm.</w:t>
            </w:r>
          </w:p>
        </w:tc>
        <w:tc>
          <w:tcPr>
            <w:tcW w:w="1985" w:type="dxa"/>
          </w:tcPr>
          <w:p w14:paraId="6B7A36BD" w14:textId="77777777" w:rsidR="001C40BD" w:rsidRPr="000A524A" w:rsidRDefault="001C40BD" w:rsidP="001C40BD">
            <w:pPr>
              <w:spacing w:before="60" w:after="60"/>
              <w:rPr>
                <w:rFonts w:ascii="Times New Roman" w:hAnsi="Times New Roman" w:cs="Times New Roman"/>
                <w:iCs/>
                <w:color w:val="FF0000"/>
              </w:rPr>
            </w:pPr>
            <w:r>
              <w:rPr>
                <w:rFonts w:ascii="Times New Roman" w:hAnsi="Times New Roman" w:cs="Times New Roman"/>
                <w:iCs/>
                <w:color w:val="FF0000"/>
              </w:rPr>
              <w:t>Refer Clause 21.1 of ITC Data Sheet.</w:t>
            </w:r>
          </w:p>
        </w:tc>
        <w:tc>
          <w:tcPr>
            <w:tcW w:w="1275" w:type="dxa"/>
          </w:tcPr>
          <w:p w14:paraId="4A92F0F0" w14:textId="77777777" w:rsidR="001C40BD" w:rsidRPr="00315D9F" w:rsidRDefault="001C40BD" w:rsidP="001C40BD">
            <w:pPr>
              <w:spacing w:before="60" w:after="60"/>
              <w:ind w:left="33"/>
              <w:rPr>
                <w:rFonts w:ascii="Times New Roman" w:hAnsi="Times New Roman" w:cs="Times New Roman"/>
                <w:iCs/>
                <w:color w:val="000000" w:themeColor="text1"/>
              </w:rPr>
            </w:pPr>
            <w:proofErr w:type="spellStart"/>
            <w:r w:rsidRPr="00315D9F">
              <w:rPr>
                <w:rFonts w:ascii="Times New Roman" w:hAnsi="Times New Roman" w:cs="Times New Roman"/>
                <w:iCs/>
                <w:color w:val="000000" w:themeColor="text1"/>
              </w:rPr>
              <w:t>Rodic</w:t>
            </w:r>
            <w:proofErr w:type="spellEnd"/>
            <w:r w:rsidRPr="00315D9F">
              <w:rPr>
                <w:rFonts w:ascii="Times New Roman" w:hAnsi="Times New Roman" w:cs="Times New Roman"/>
                <w:iCs/>
                <w:color w:val="000000" w:themeColor="text1"/>
              </w:rPr>
              <w:t xml:space="preserve"> Consultants Private Limited</w:t>
            </w:r>
          </w:p>
        </w:tc>
        <w:tc>
          <w:tcPr>
            <w:tcW w:w="1702" w:type="dxa"/>
          </w:tcPr>
          <w:p w14:paraId="53303D48" w14:textId="77777777" w:rsidR="001C40BD" w:rsidRPr="00315D9F" w:rsidRDefault="001C40BD" w:rsidP="001C40BD">
            <w:pPr>
              <w:spacing w:before="60" w:after="60"/>
              <w:jc w:val="both"/>
              <w:rPr>
                <w:rFonts w:ascii="Times New Roman" w:hAnsi="Times New Roman" w:cs="Times New Roman"/>
                <w:iCs/>
                <w:color w:val="000000" w:themeColor="text1"/>
              </w:rPr>
            </w:pPr>
          </w:p>
        </w:tc>
      </w:tr>
    </w:tbl>
    <w:p w14:paraId="69F4CC7E" w14:textId="77777777" w:rsidR="00B06246" w:rsidRDefault="0080220C" w:rsidP="00357E19">
      <w:pPr>
        <w:spacing w:before="60" w:after="6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 xml:space="preserve">                 </w:t>
      </w:r>
    </w:p>
    <w:p w14:paraId="6F55F8E1" w14:textId="77777777" w:rsidR="007364AF" w:rsidRDefault="00B06246" w:rsidP="00357E19">
      <w:pPr>
        <w:spacing w:before="60" w:after="60" w:line="240" w:lineRule="auto"/>
        <w:jc w:val="center"/>
        <w:rPr>
          <w:rFonts w:ascii="Times New Roman" w:hAnsi="Times New Roman" w:cs="Times New Roman"/>
          <w:color w:val="000000" w:themeColor="text1"/>
        </w:rPr>
      </w:pPr>
      <w:r>
        <w:rPr>
          <w:rFonts w:ascii="Times New Roman" w:hAnsi="Times New Roman" w:cs="Times New Roman"/>
          <w:color w:val="000000" w:themeColor="text1"/>
        </w:rPr>
        <w:t xml:space="preserve">                                                                                                                                                                                                              </w:t>
      </w:r>
      <w:r w:rsidR="0080220C">
        <w:rPr>
          <w:rFonts w:ascii="Times New Roman" w:hAnsi="Times New Roman" w:cs="Times New Roman"/>
          <w:color w:val="000000" w:themeColor="text1"/>
        </w:rPr>
        <w:t xml:space="preserve"> Sd/-</w:t>
      </w:r>
    </w:p>
    <w:p w14:paraId="5039BA49" w14:textId="77777777" w:rsidR="0080220C" w:rsidRDefault="0080220C" w:rsidP="00357E19">
      <w:pPr>
        <w:spacing w:before="60" w:after="60" w:line="240" w:lineRule="auto"/>
        <w:jc w:val="right"/>
        <w:rPr>
          <w:rFonts w:ascii="Times New Roman" w:hAnsi="Times New Roman" w:cs="Times New Roman"/>
          <w:b/>
          <w:color w:val="000000" w:themeColor="text1"/>
        </w:rPr>
      </w:pPr>
      <w:r w:rsidRPr="0080220C">
        <w:rPr>
          <w:rFonts w:ascii="Times New Roman" w:hAnsi="Times New Roman" w:cs="Times New Roman"/>
          <w:b/>
          <w:color w:val="000000" w:themeColor="text1"/>
        </w:rPr>
        <w:t>Executive Director</w:t>
      </w:r>
    </w:p>
    <w:p w14:paraId="51AC67BF" w14:textId="77777777" w:rsidR="0080220C" w:rsidRPr="0080220C" w:rsidRDefault="009607EA" w:rsidP="009607EA">
      <w:pPr>
        <w:spacing w:before="60" w:after="60" w:line="240" w:lineRule="auto"/>
        <w:jc w:val="center"/>
        <w:rPr>
          <w:rFonts w:ascii="Times New Roman" w:hAnsi="Times New Roman" w:cs="Times New Roman"/>
          <w:b/>
          <w:color w:val="000000" w:themeColor="text1"/>
        </w:rPr>
      </w:pPr>
      <w:r>
        <w:rPr>
          <w:rFonts w:ascii="Times New Roman" w:hAnsi="Times New Roman" w:cs="Times New Roman"/>
          <w:b/>
          <w:color w:val="000000" w:themeColor="text1"/>
        </w:rPr>
        <w:t xml:space="preserve">                                                                                                                                                                                                                </w:t>
      </w:r>
      <w:r w:rsidR="0080220C">
        <w:rPr>
          <w:rFonts w:ascii="Times New Roman" w:hAnsi="Times New Roman" w:cs="Times New Roman"/>
          <w:b/>
          <w:color w:val="000000" w:themeColor="text1"/>
        </w:rPr>
        <w:t>TNRIDC</w:t>
      </w:r>
    </w:p>
    <w:sectPr w:rsidR="0080220C" w:rsidRPr="0080220C" w:rsidSect="00964FC0">
      <w:footerReference w:type="default" r:id="rId13"/>
      <w:pgSz w:w="16839" w:h="11907" w:orient="landscape" w:code="9"/>
      <w:pgMar w:top="720" w:right="1440" w:bottom="63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3" w:author="Mehran Avini" w:date="2020-11-19T11:26:00Z" w:initials="MA">
    <w:p w14:paraId="272D7EF6" w14:textId="25344F27" w:rsidR="002469B0" w:rsidRDefault="002469B0">
      <w:pPr>
        <w:pStyle w:val="CommentText"/>
      </w:pPr>
      <w:r>
        <w:rPr>
          <w:rStyle w:val="CommentReference"/>
        </w:rPr>
        <w:annotationRef/>
      </w:r>
      <w:r>
        <w:t>GO to comment. There is another request for an extension of time as well. The CSC at the moment is not on the critical path.</w:t>
      </w:r>
    </w:p>
  </w:comment>
  <w:comment w:id="4" w:author="Giacomo Ottolini" w:date="2020-11-19T15:56:00Z" w:initials="GO(">
    <w:p w14:paraId="5301D1F2" w14:textId="43D022B7" w:rsidR="002469B0" w:rsidRDefault="002469B0">
      <w:pPr>
        <w:pStyle w:val="CommentText"/>
      </w:pPr>
      <w:r>
        <w:rPr>
          <w:rStyle w:val="CommentReference"/>
        </w:rPr>
        <w:annotationRef/>
      </w:r>
      <w:r>
        <w:t>I concur given the circumstances additional two weeks would be beneficial/ also to allow the Client’s team to orderly evaluate the proposals.</w:t>
      </w:r>
    </w:p>
    <w:p w14:paraId="22D08D24" w14:textId="77777777" w:rsidR="002469B0" w:rsidRDefault="002469B0">
      <w:pPr>
        <w:pStyle w:val="CommentText"/>
      </w:pPr>
    </w:p>
  </w:comment>
  <w:comment w:id="5" w:author="TNRIDC" w:date="2020-11-23T16:20:00Z" w:initials="H">
    <w:p w14:paraId="29CFB65A" w14:textId="6851E185" w:rsidR="002469B0" w:rsidRDefault="002469B0">
      <w:pPr>
        <w:pStyle w:val="CommentText"/>
      </w:pPr>
      <w:r>
        <w:rPr>
          <w:rStyle w:val="CommentReference"/>
        </w:rPr>
        <w:annotationRef/>
      </w:r>
      <w:r>
        <w:t>Accepted. The submission date will be</w:t>
      </w:r>
      <w:r w:rsidR="00707625">
        <w:t xml:space="preserve"> extended up </w:t>
      </w:r>
      <w:proofErr w:type="gramStart"/>
      <w:r w:rsidR="00707625">
        <w:t xml:space="preserve">to </w:t>
      </w:r>
      <w:r>
        <w:t xml:space="preserve"> 14.12.2020</w:t>
      </w:r>
      <w:proofErr w:type="gramEnd"/>
    </w:p>
  </w:comment>
  <w:comment w:id="6" w:author="Mehran Avini" w:date="2020-11-19T11:27:00Z" w:initials="MA">
    <w:p w14:paraId="378D8D04" w14:textId="3B24EDCE" w:rsidR="002469B0" w:rsidRDefault="002469B0">
      <w:pPr>
        <w:pStyle w:val="CommentText"/>
      </w:pPr>
      <w:r>
        <w:rPr>
          <w:rStyle w:val="CommentReference"/>
        </w:rPr>
        <w:annotationRef/>
      </w:r>
      <w:r>
        <w:t>GO: You had a question re e-Bidding, the RFP says “The Consultants shall not have the option of submitting their Proposals electronically”</w:t>
      </w:r>
    </w:p>
  </w:comment>
  <w:comment w:id="7" w:author="Giacomo Ottolini" w:date="2020-11-19T15:57:00Z" w:initials="GO(">
    <w:p w14:paraId="636D3E0A" w14:textId="6274972A" w:rsidR="002469B0" w:rsidRDefault="002469B0">
      <w:pPr>
        <w:pStyle w:val="CommentText"/>
      </w:pPr>
      <w:r>
        <w:rPr>
          <w:rStyle w:val="CommentReference"/>
        </w:rPr>
        <w:annotationRef/>
      </w:r>
      <w:r>
        <w:t>Electronical submission of proposals to be handled in the e-procurement platform is too late. In hindsight would have made sense to run the selection on the e-proc platform.</w:t>
      </w:r>
    </w:p>
  </w:comment>
  <w:comment w:id="8" w:author="TNRIDC" w:date="2020-11-23T16:23:00Z" w:initials="H">
    <w:p w14:paraId="60590C3E" w14:textId="25BD744F" w:rsidR="002469B0" w:rsidRDefault="002469B0">
      <w:pPr>
        <w:pStyle w:val="CommentText"/>
      </w:pPr>
      <w:r>
        <w:rPr>
          <w:rStyle w:val="CommentReference"/>
        </w:rPr>
        <w:annotationRef/>
      </w:r>
    </w:p>
  </w:comment>
  <w:comment w:id="16" w:author="Giacomo Ottolini" w:date="2020-11-19T15:55:00Z" w:initials="GO(">
    <w:p w14:paraId="5C7E5495" w14:textId="4481AF45" w:rsidR="002469B0" w:rsidRDefault="002469B0">
      <w:pPr>
        <w:pStyle w:val="CommentText"/>
      </w:pPr>
      <w:r>
        <w:rPr>
          <w:rStyle w:val="CommentReference"/>
        </w:rPr>
        <w:annotationRef/>
      </w:r>
      <w:r>
        <w:t>This is honestly not very clear to me what is the basis to assign these 10 points the answer doesn’t really clarify much.</w:t>
      </w:r>
    </w:p>
  </w:comment>
  <w:comment w:id="17" w:author="TNRIDC" w:date="2020-11-23T16:26:00Z" w:initials="H">
    <w:p w14:paraId="4597BE4A" w14:textId="3038759C" w:rsidR="002469B0" w:rsidRDefault="002469B0">
      <w:pPr>
        <w:pStyle w:val="CommentText"/>
      </w:pPr>
      <w:r>
        <w:rPr>
          <w:rStyle w:val="CommentReference"/>
        </w:rPr>
        <w:annotationRef/>
      </w:r>
      <w:r>
        <w:t xml:space="preserve">The detailed mark allocation is given in SL.NO </w:t>
      </w:r>
      <w:r w:rsidR="00421DDE">
        <w:t>5</w:t>
      </w:r>
      <w:r>
        <w:t xml:space="preserve"> of </w:t>
      </w:r>
      <w:proofErr w:type="spellStart"/>
      <w:proofErr w:type="gramStart"/>
      <w:r>
        <w:t>addeddum.Please</w:t>
      </w:r>
      <w:proofErr w:type="spellEnd"/>
      <w:proofErr w:type="gramEnd"/>
      <w:r>
        <w:t xml:space="preserve"> Refer it </w:t>
      </w:r>
    </w:p>
  </w:comment>
  <w:comment w:id="22" w:author="Giacomo Ottolini" w:date="2020-11-19T16:04:00Z" w:initials="GO(">
    <w:p w14:paraId="011A34FA" w14:textId="48CAA25E" w:rsidR="002469B0" w:rsidRDefault="002469B0">
      <w:pPr>
        <w:pStyle w:val="CommentText"/>
      </w:pPr>
      <w:r>
        <w:rPr>
          <w:rStyle w:val="CommentReference"/>
        </w:rPr>
        <w:annotationRef/>
      </w:r>
      <w:r>
        <w:t>Usually the Supervision Engineer should be required to prove experience with the form of contract that will be used as oppose to MDB in developed country. I have never seen this before coupled with developed country.</w:t>
      </w:r>
    </w:p>
    <w:p w14:paraId="7B498D1A" w14:textId="77777777" w:rsidR="002469B0" w:rsidRDefault="002469B0">
      <w:pPr>
        <w:pStyle w:val="CommentText"/>
      </w:pPr>
    </w:p>
    <w:p w14:paraId="36D09BC9" w14:textId="245A6EF8" w:rsidR="002469B0" w:rsidRDefault="002469B0">
      <w:pPr>
        <w:pStyle w:val="CommentText"/>
      </w:pPr>
      <w:r>
        <w:t xml:space="preserve">I advise to remove the reference ‘developed countries and major MDB’ and replace with </w:t>
      </w:r>
      <w:proofErr w:type="gramStart"/>
      <w:r>
        <w:t xml:space="preserve">‘ </w:t>
      </w:r>
      <w:r w:rsidRPr="00E206F2">
        <w:rPr>
          <w:b/>
        </w:rPr>
        <w:t>similar</w:t>
      </w:r>
      <w:proofErr w:type="gramEnd"/>
      <w:r w:rsidRPr="00E206F2">
        <w:rPr>
          <w:b/>
        </w:rPr>
        <w:t xml:space="preserve"> or equivalent contracts in terms of scope, nature and size</w:t>
      </w:r>
      <w:r>
        <w:t xml:space="preserve"> ‘ </w:t>
      </w:r>
    </w:p>
  </w:comment>
  <w:comment w:id="23" w:author="TNRIDC" w:date="2020-11-23T16:28:00Z" w:initials="H">
    <w:p w14:paraId="7CF16A0F" w14:textId="0DD3D984" w:rsidR="002469B0" w:rsidRDefault="002469B0">
      <w:pPr>
        <w:pStyle w:val="CommentText"/>
      </w:pPr>
      <w:r>
        <w:rPr>
          <w:rStyle w:val="CommentReference"/>
        </w:rPr>
        <w:annotationRef/>
      </w:r>
      <w:r>
        <w:t xml:space="preserve">Agreed. Please Refer </w:t>
      </w:r>
      <w:proofErr w:type="spellStart"/>
      <w:proofErr w:type="gramStart"/>
      <w:r>
        <w:t>SL.No</w:t>
      </w:r>
      <w:proofErr w:type="spellEnd"/>
      <w:proofErr w:type="gramEnd"/>
      <w:r>
        <w:t xml:space="preserve">  6 and 7 of Addendum No 1</w:t>
      </w:r>
    </w:p>
  </w:comment>
  <w:comment w:id="24" w:author="TNRIDC" w:date="2020-11-23T16:29:00Z" w:initials="H">
    <w:p w14:paraId="550DBA72" w14:textId="0AB68800" w:rsidR="002469B0" w:rsidRDefault="002469B0">
      <w:pPr>
        <w:pStyle w:val="CommentText"/>
      </w:pPr>
      <w:r>
        <w:rPr>
          <w:rStyle w:val="CommentReference"/>
        </w:rPr>
        <w:annotationRef/>
      </w:r>
    </w:p>
  </w:comment>
  <w:comment w:id="46" w:author="Mehran Avini" w:date="2020-11-19T11:39:00Z" w:initials="MA">
    <w:p w14:paraId="3F6F6EDC" w14:textId="6BBF1E90" w:rsidR="002469B0" w:rsidRDefault="002469B0">
      <w:pPr>
        <w:pStyle w:val="CommentText"/>
      </w:pPr>
      <w:r>
        <w:rPr>
          <w:rStyle w:val="CommentReference"/>
        </w:rPr>
        <w:annotationRef/>
      </w:r>
      <w:r>
        <w:t>?</w:t>
      </w:r>
    </w:p>
  </w:comment>
  <w:comment w:id="47" w:author="Giacomo Ottolini" w:date="2020-11-20T06:24:00Z" w:initials="GO(">
    <w:p w14:paraId="50AB86EA" w14:textId="69166AEE" w:rsidR="002469B0" w:rsidRDefault="002469B0">
      <w:pPr>
        <w:pStyle w:val="CommentText"/>
      </w:pPr>
      <w:r>
        <w:rPr>
          <w:rStyle w:val="CommentReference"/>
        </w:rPr>
        <w:annotationRef/>
      </w:r>
      <w:r>
        <w:t>I think the Client should clarify internally in the last column. Unclear to me.</w:t>
      </w:r>
    </w:p>
  </w:comment>
  <w:comment w:id="48" w:author="TNRIDC" w:date="2020-11-23T16:31:00Z" w:initials="H">
    <w:p w14:paraId="542EB854" w14:textId="1FFA7AE9" w:rsidR="00442D27" w:rsidRDefault="00442D27">
      <w:pPr>
        <w:pStyle w:val="CommentText"/>
      </w:pPr>
      <w:r>
        <w:rPr>
          <w:rStyle w:val="CommentReference"/>
        </w:rPr>
        <w:annotationRef/>
      </w:r>
      <w:r>
        <w:t xml:space="preserve">Please Refer Addendum                                                              </w:t>
      </w:r>
      <w:proofErr w:type="gramStart"/>
      <w:r>
        <w:t>The</w:t>
      </w:r>
      <w:proofErr w:type="gramEnd"/>
      <w:r>
        <w:t xml:space="preserve"> </w:t>
      </w:r>
      <w:r w:rsidRPr="00E50B94">
        <w:rPr>
          <w:rFonts w:ascii="Times New Roman" w:eastAsia="Calibri" w:hAnsi="Times New Roman" w:cs="Times New Roman"/>
          <w:b/>
        </w:rPr>
        <w:t>Bachelor degree in Civil Engineering</w:t>
      </w:r>
      <w:r>
        <w:rPr>
          <w:rFonts w:ascii="Times New Roman" w:eastAsia="Calibri" w:hAnsi="Times New Roman" w:cs="Times New Roman"/>
          <w:b/>
        </w:rPr>
        <w:t xml:space="preserve"> </w:t>
      </w:r>
      <w:r w:rsidRPr="00E50B94">
        <w:rPr>
          <w:rFonts w:ascii="Times New Roman" w:eastAsia="Calibri" w:hAnsi="Times New Roman" w:cs="Times New Roman"/>
          <w:b/>
        </w:rPr>
        <w:t>and preferably</w:t>
      </w:r>
      <w:r w:rsidRPr="00E50B94">
        <w:rPr>
          <w:rFonts w:ascii="Times New Roman" w:eastAsia="Calibri" w:hAnsi="Times New Roman" w:cs="Times New Roman"/>
        </w:rPr>
        <w:t xml:space="preserve"> Master degree in Civil Engineering.</w:t>
      </w:r>
    </w:p>
  </w:comment>
  <w:comment w:id="52" w:author="Mehran Avini" w:date="2020-11-19T11:40:00Z" w:initials="MA">
    <w:p w14:paraId="1E0467A3" w14:textId="2CA75233" w:rsidR="002469B0" w:rsidRDefault="002469B0">
      <w:pPr>
        <w:pStyle w:val="CommentText"/>
      </w:pPr>
      <w:r>
        <w:t xml:space="preserve">, unclear to me </w:t>
      </w:r>
      <w:r>
        <w:rPr>
          <w:rStyle w:val="CommentReference"/>
        </w:rPr>
        <w:annotationRef/>
      </w:r>
      <w:r>
        <w:t>?</w:t>
      </w:r>
    </w:p>
  </w:comment>
  <w:comment w:id="53" w:author="TNRIDC" w:date="2020-11-23T16:35:00Z" w:initials="H">
    <w:p w14:paraId="0241E7B1" w14:textId="3A7A4530" w:rsidR="00442D27" w:rsidRDefault="00442D27">
      <w:pPr>
        <w:pStyle w:val="CommentText"/>
      </w:pPr>
      <w:r>
        <w:rPr>
          <w:rStyle w:val="CommentReference"/>
        </w:rPr>
        <w:annotationRef/>
      </w:r>
    </w:p>
  </w:comment>
  <w:comment w:id="54" w:author="TNRIDC" w:date="2020-11-23T16:38:00Z" w:initials="H">
    <w:p w14:paraId="7230D63A" w14:textId="5697744B" w:rsidR="00442D27" w:rsidRDefault="00442D27">
      <w:pPr>
        <w:pStyle w:val="CommentText"/>
      </w:pPr>
      <w:r>
        <w:rPr>
          <w:rStyle w:val="CommentReference"/>
        </w:rPr>
        <w:annotationRef/>
      </w:r>
    </w:p>
  </w:comment>
  <w:comment w:id="65" w:author="Mehran Avini" w:date="2020-11-19T11:40:00Z" w:initials="MA">
    <w:p w14:paraId="2D41DB65" w14:textId="24158040" w:rsidR="001C40BD" w:rsidRDefault="001C40BD">
      <w:pPr>
        <w:pStyle w:val="CommentText"/>
      </w:pPr>
      <w:r>
        <w:rPr>
          <w:rStyle w:val="CommentReference"/>
        </w:rPr>
        <w:annotationRef/>
      </w:r>
      <w:r>
        <w:t>?</w:t>
      </w:r>
    </w:p>
  </w:comment>
  <w:comment w:id="72" w:author="Mehran Avini" w:date="2020-11-19T11:40:00Z" w:initials="MA">
    <w:p w14:paraId="67E5D7B0" w14:textId="784799FF" w:rsidR="001C40BD" w:rsidRDefault="001C40BD">
      <w:pPr>
        <w:pStyle w:val="CommentText"/>
      </w:pPr>
      <w:r>
        <w:rPr>
          <w:rStyle w:val="CommentReference"/>
        </w:rPr>
        <w:annotationRef/>
      </w:r>
      <w:r>
        <w:t>?</w:t>
      </w:r>
    </w:p>
  </w:comment>
  <w:comment w:id="85" w:author="Mehran Avini" w:date="2020-11-19T11:41:00Z" w:initials="MA">
    <w:p w14:paraId="6DEBB475" w14:textId="1C1025BE" w:rsidR="001C40BD" w:rsidRDefault="001C40BD">
      <w:pPr>
        <w:pStyle w:val="CommentText"/>
      </w:pPr>
      <w:r>
        <w:rPr>
          <w:rStyle w:val="CommentReference"/>
        </w:rPr>
        <w:annotationRef/>
      </w:r>
      <w:r>
        <w:t>?</w:t>
      </w:r>
    </w:p>
  </w:comment>
  <w:comment w:id="92" w:author="Mehran Avini" w:date="2020-11-19T11:41:00Z" w:initials="MA">
    <w:p w14:paraId="3284B94C" w14:textId="3487EF44" w:rsidR="001C40BD" w:rsidRDefault="001C40BD">
      <w:pPr>
        <w:pStyle w:val="CommentText"/>
      </w:pPr>
      <w:r>
        <w:rPr>
          <w:rStyle w:val="CommentReference"/>
        </w:rPr>
        <w:annotationRef/>
      </w:r>
      <w:r>
        <w:t>? As many consultants have brought this up, perhaps TNHD should consider this?</w:t>
      </w:r>
    </w:p>
  </w:comment>
  <w:comment w:id="93" w:author="Giacomo Ottolini" w:date="2020-11-19T16:12:00Z" w:initials="GO(">
    <w:p w14:paraId="37989984" w14:textId="2B52FDDC" w:rsidR="001C40BD" w:rsidRDefault="001C40BD">
      <w:pPr>
        <w:pStyle w:val="CommentText"/>
      </w:pPr>
      <w:r>
        <w:rPr>
          <w:rStyle w:val="CommentReference"/>
        </w:rPr>
        <w:annotationRef/>
      </w:r>
      <w:proofErr w:type="gramStart"/>
      <w:r>
        <w:t>Yes</w:t>
      </w:r>
      <w:proofErr w:type="gramEnd"/>
      <w:r>
        <w:t xml:space="preserve"> I agree should be accepted the suggestion by participants.</w:t>
      </w:r>
    </w:p>
  </w:comment>
  <w:comment w:id="94" w:author="TNRIDC" w:date="2020-11-23T16:47:00Z" w:initials="H">
    <w:p w14:paraId="676F6702" w14:textId="2C192C39" w:rsidR="001C40BD" w:rsidRDefault="001C40BD">
      <w:pPr>
        <w:pStyle w:val="CommentText"/>
      </w:pPr>
      <w:r>
        <w:rPr>
          <w:rStyle w:val="CommentReference"/>
        </w:rPr>
        <w:annotationRef/>
      </w:r>
      <w:r>
        <w:t>Agreed.</w:t>
      </w:r>
    </w:p>
  </w:comment>
  <w:comment w:id="102" w:author="Mehran Avini" w:date="2020-11-19T11:42:00Z" w:initials="MA">
    <w:p w14:paraId="5DF2C4E4" w14:textId="3D81CB52" w:rsidR="001C40BD" w:rsidRDefault="001C40BD">
      <w:pPr>
        <w:pStyle w:val="CommentText"/>
      </w:pPr>
      <w:r>
        <w:rPr>
          <w:rStyle w:val="CommentReference"/>
        </w:rPr>
        <w:annotationRef/>
      </w:r>
      <w:r>
        <w:t>GO: Does AIIB allow this?</w:t>
      </w:r>
    </w:p>
  </w:comment>
  <w:comment w:id="103" w:author="Giacomo Ottolini" w:date="2020-11-19T16:14:00Z" w:initials="GO(">
    <w:p w14:paraId="66A0222B" w14:textId="1CA0F54B" w:rsidR="001C40BD" w:rsidRDefault="001C40BD">
      <w:pPr>
        <w:pStyle w:val="CommentText"/>
      </w:pPr>
      <w:r>
        <w:rPr>
          <w:rStyle w:val="CommentReference"/>
        </w:rPr>
        <w:annotationRef/>
      </w:r>
      <w:r w:rsidRPr="00B33D9C">
        <w:rPr>
          <w:b/>
        </w:rPr>
        <w:t>No</w:t>
      </w:r>
      <w:r>
        <w:t>.  This is a requirement that we have pushed back previously, there is no basis in the policy to allow it. Reference to age can be easily deemed discriminatory. The requirement should be deleted.</w:t>
      </w:r>
    </w:p>
  </w:comment>
  <w:comment w:id="104" w:author="TNRIDC" w:date="2020-11-23T16:46:00Z" w:initials="H">
    <w:p w14:paraId="2BBE83CA" w14:textId="6C8C8FA4" w:rsidR="001C40BD" w:rsidRDefault="001C40BD">
      <w:pPr>
        <w:pStyle w:val="CommentText"/>
      </w:pPr>
      <w:r>
        <w:rPr>
          <w:rStyle w:val="CommentReference"/>
        </w:rPr>
        <w:annotationRef/>
      </w:r>
      <w:r>
        <w:t xml:space="preserve">The Age limit is not affixed. The persons above the prescribed age limit is allowed with the </w:t>
      </w:r>
      <w:r>
        <w:rPr>
          <w:rFonts w:ascii="Times New Roman" w:hAnsi="Times New Roman" w:cs="Times New Roman"/>
          <w:iCs/>
          <w:color w:val="000000" w:themeColor="text1"/>
        </w:rPr>
        <w:t>Physical Fitness Certificate</w:t>
      </w:r>
    </w:p>
  </w:comment>
  <w:comment w:id="113" w:author="Mehran Avini" w:date="2020-11-19T11:43:00Z" w:initials="MA">
    <w:p w14:paraId="3761EAA5" w14:textId="4E633BB7" w:rsidR="001C40BD" w:rsidRDefault="001C40BD">
      <w:pPr>
        <w:pStyle w:val="CommentText"/>
      </w:pPr>
      <w:r>
        <w:rPr>
          <w:rStyle w:val="CommentReference"/>
        </w:rPr>
        <w:annotationRef/>
      </w:r>
      <w:r>
        <w:t>GO: A note about the ITS. AIIB is not financing the ITS system, as it is part of Section 1 under JICA. Our Sections 2 and 3 provide the civil works for the ITS. I realize that having an ITS specialist as part of our contract is helpful to ensure that it is well coordinated with Section 1 (JICA) – pls see the addendum.</w:t>
      </w:r>
    </w:p>
  </w:comment>
  <w:comment w:id="114" w:author="Giacomo Ottolini" w:date="2020-11-19T16:18:00Z" w:initials="GO(">
    <w:p w14:paraId="7D509806" w14:textId="3112DD5F" w:rsidR="001C40BD" w:rsidRDefault="001C40BD">
      <w:pPr>
        <w:pStyle w:val="CommentText"/>
      </w:pPr>
      <w:r>
        <w:rPr>
          <w:rStyle w:val="CommentReference"/>
        </w:rPr>
        <w:annotationRef/>
      </w:r>
      <w:r>
        <w:t>Would make sense and I concur it would help implementation.</w:t>
      </w:r>
    </w:p>
  </w:comment>
  <w:comment w:id="115" w:author="TNRIDC" w:date="2020-11-23T16:49:00Z" w:initials="H">
    <w:p w14:paraId="07285585" w14:textId="79B052A4" w:rsidR="001C40BD" w:rsidRDefault="001C40BD">
      <w:pPr>
        <w:pStyle w:val="CommentText"/>
      </w:pPr>
      <w:r>
        <w:rPr>
          <w:rStyle w:val="CommentReference"/>
        </w:rPr>
        <w:annotationRef/>
      </w:r>
      <w:r>
        <w:t>Agreed.</w:t>
      </w:r>
    </w:p>
  </w:comment>
  <w:comment w:id="125" w:author="Mehran Avini" w:date="2020-11-19T11:46:00Z" w:initials="MA">
    <w:p w14:paraId="4FF6B877" w14:textId="5A12BEB4" w:rsidR="001C40BD" w:rsidRDefault="001C40BD">
      <w:pPr>
        <w:pStyle w:val="CommentText"/>
      </w:pPr>
      <w:r>
        <w:rPr>
          <w:rStyle w:val="CommentReference"/>
        </w:rPr>
        <w:annotationRef/>
      </w:r>
      <w:r>
        <w:t>The plans from the DPR are disclosed, but the report is not.</w:t>
      </w:r>
    </w:p>
  </w:comment>
  <w:comment w:id="126" w:author="TNRIDC" w:date="2020-11-23T16:50:00Z" w:initials="H">
    <w:p w14:paraId="370B9D2D" w14:textId="3A229792" w:rsidR="003368C2" w:rsidRDefault="003368C2">
      <w:pPr>
        <w:pStyle w:val="CommentText"/>
      </w:pPr>
      <w:r>
        <w:rPr>
          <w:rStyle w:val="CommentReference"/>
        </w:rPr>
        <w:annotationRef/>
      </w:r>
      <w:r>
        <w:t>The DPR will be Shared to the Successful Consultant</w:t>
      </w:r>
    </w:p>
  </w:comment>
  <w:comment w:id="127" w:author="Mehran Avini" w:date="2020-11-19T15:03:00Z" w:initials="MA">
    <w:p w14:paraId="1A62E31A" w14:textId="7ECE8DB6" w:rsidR="001C40BD" w:rsidRDefault="001C40BD">
      <w:pPr>
        <w:pStyle w:val="CommentText"/>
      </w:pPr>
      <w:r>
        <w:rPr>
          <w:rStyle w:val="CommentReference"/>
        </w:rPr>
        <w:annotationRef/>
      </w:r>
      <w:r>
        <w:t>?</w:t>
      </w:r>
    </w:p>
  </w:comment>
  <w:comment w:id="128" w:author="Giacomo Ottolini" w:date="2020-11-19T16:21:00Z" w:initials="GO(">
    <w:p w14:paraId="583A8DC3" w14:textId="6C7C25BE" w:rsidR="001C40BD" w:rsidRDefault="001C40BD">
      <w:pPr>
        <w:pStyle w:val="CommentText"/>
      </w:pPr>
      <w:r>
        <w:rPr>
          <w:rStyle w:val="CommentReference"/>
        </w:rPr>
        <w:annotationRef/>
      </w:r>
      <w:r>
        <w:t xml:space="preserve">Higher? It is practice to require same or better as replacement </w:t>
      </w:r>
    </w:p>
  </w:comment>
  <w:comment w:id="129" w:author="TNRIDC" w:date="2020-11-23T16:52:00Z" w:initials="H">
    <w:p w14:paraId="6FAA9801" w14:textId="2C6EC2C9" w:rsidR="003368C2" w:rsidRDefault="003368C2">
      <w:pPr>
        <w:pStyle w:val="CommentText"/>
      </w:pPr>
      <w:r>
        <w:rPr>
          <w:rStyle w:val="CommentReference"/>
        </w:rPr>
        <w:annotationRef/>
      </w:r>
      <w:r>
        <w:t>Any Replacement shall Possess Better Qualifications than the Existing One.</w:t>
      </w:r>
    </w:p>
  </w:comment>
  <w:comment w:id="130" w:author="Mehran Avini" w:date="2020-11-19T15:04:00Z" w:initials="MA">
    <w:p w14:paraId="551F77AD" w14:textId="14B1BD48" w:rsidR="001C40BD" w:rsidRDefault="001C40BD">
      <w:pPr>
        <w:pStyle w:val="CommentText"/>
      </w:pPr>
      <w:r>
        <w:rPr>
          <w:rStyle w:val="CommentReference"/>
        </w:rPr>
        <w:annotationRef/>
      </w:r>
      <w:r>
        <w:t>?</w:t>
      </w:r>
    </w:p>
  </w:comment>
  <w:comment w:id="131" w:author="Giacomo Ottolini" w:date="2020-11-20T06:26:00Z" w:initials="GO(">
    <w:p w14:paraId="548BCE03" w14:textId="41247A82" w:rsidR="001C40BD" w:rsidRDefault="001C40BD">
      <w:pPr>
        <w:pStyle w:val="CommentText"/>
      </w:pPr>
      <w:r>
        <w:rPr>
          <w:rStyle w:val="CommentReference"/>
        </w:rPr>
        <w:annotationRef/>
      </w:r>
      <w:r>
        <w:t>Concur the client to clarify how the mechanism would work</w:t>
      </w:r>
    </w:p>
  </w:comment>
  <w:comment w:id="132" w:author="TNRIDC" w:date="2020-11-23T17:14:00Z" w:initials="H">
    <w:p w14:paraId="050BB2AA" w14:textId="20B83B8E" w:rsidR="00421DDE" w:rsidRDefault="00421DDE">
      <w:pPr>
        <w:pStyle w:val="CommentText"/>
      </w:pPr>
      <w:r>
        <w:rPr>
          <w:rStyle w:val="CommentReference"/>
        </w:rPr>
        <w:annotationRef/>
      </w:r>
      <w:r>
        <w:rPr>
          <w:rFonts w:ascii="Times New Roman" w:eastAsia="Calibri" w:hAnsi="Times New Roman" w:cs="Times New Roman"/>
        </w:rPr>
        <w:t>clearly defined in RFP</w:t>
      </w:r>
    </w:p>
  </w:comment>
  <w:comment w:id="136" w:author="Mehran Avini" w:date="2020-11-19T15:05:00Z" w:initials="MA">
    <w:p w14:paraId="01B73D6A" w14:textId="1E51E5B0" w:rsidR="001C40BD" w:rsidRDefault="001C40BD">
      <w:pPr>
        <w:pStyle w:val="CommentText"/>
      </w:pPr>
      <w:r>
        <w:rPr>
          <w:rStyle w:val="CommentReference"/>
        </w:rPr>
        <w:annotationRef/>
      </w:r>
      <w:r>
        <w:t>At this point, 2-3 weeks doesn’t make much difference as the CSC is not a critical path item. GO/TNHD’s call.</w:t>
      </w:r>
    </w:p>
  </w:comment>
  <w:comment w:id="137" w:author="Giacomo Ottolini" w:date="2020-11-20T06:26:00Z" w:initials="GO(">
    <w:p w14:paraId="298B5BD4" w14:textId="6EA56589" w:rsidR="001C40BD" w:rsidRDefault="001C40BD">
      <w:pPr>
        <w:pStyle w:val="CommentText"/>
      </w:pPr>
      <w:r>
        <w:rPr>
          <w:rStyle w:val="CommentReference"/>
        </w:rPr>
        <w:annotationRef/>
      </w:r>
      <w:r>
        <w:t>I concur this seems to be a good suggestion</w:t>
      </w:r>
    </w:p>
  </w:comment>
  <w:comment w:id="138" w:author="TNRIDC" w:date="2020-11-23T17:14:00Z" w:initials="H">
    <w:p w14:paraId="56D16C3C" w14:textId="6E17FEC2" w:rsidR="00421DDE" w:rsidRDefault="00421DDE">
      <w:pPr>
        <w:pStyle w:val="CommentText"/>
      </w:pPr>
      <w:r>
        <w:rPr>
          <w:rStyle w:val="CommentReference"/>
        </w:rPr>
        <w:annotationRef/>
      </w:r>
      <w:r>
        <w:t xml:space="preserve">The date of </w:t>
      </w:r>
      <w:proofErr w:type="gramStart"/>
      <w:r>
        <w:t>submission  is</w:t>
      </w:r>
      <w:proofErr w:type="gramEnd"/>
      <w:r>
        <w:t xml:space="preserve"> Extended </w:t>
      </w:r>
      <w:proofErr w:type="spellStart"/>
      <w:r>
        <w:t>upto</w:t>
      </w:r>
      <w:proofErr w:type="spellEnd"/>
      <w:r>
        <w:t xml:space="preserve"> 14.12.2020</w:t>
      </w:r>
    </w:p>
  </w:comment>
  <w:comment w:id="141" w:author="Mehran Avini" w:date="2020-11-19T15:05:00Z" w:initials="MA">
    <w:p w14:paraId="6EB92196" w14:textId="77777777" w:rsidR="00421DDE" w:rsidRDefault="00421DDE" w:rsidP="00421DDE">
      <w:pPr>
        <w:pStyle w:val="CommentText"/>
      </w:pPr>
      <w:r>
        <w:rPr>
          <w:rStyle w:val="CommentReference"/>
        </w:rPr>
        <w:annotationRef/>
      </w:r>
      <w:r>
        <w:t>At this point, 2-3 weeks doesn’t make much difference as the CSC is not a critical path item. GO/TNHD’s call.</w:t>
      </w:r>
    </w:p>
  </w:comment>
  <w:comment w:id="142" w:author="Giacomo Ottolini" w:date="2020-11-20T06:26:00Z" w:initials="GO(">
    <w:p w14:paraId="4F4A59FC" w14:textId="77777777" w:rsidR="00421DDE" w:rsidRDefault="00421DDE" w:rsidP="00421DDE">
      <w:pPr>
        <w:pStyle w:val="CommentText"/>
      </w:pPr>
      <w:r>
        <w:rPr>
          <w:rStyle w:val="CommentReference"/>
        </w:rPr>
        <w:annotationRef/>
      </w:r>
      <w:r>
        <w:t>I concur this seems to be a good suggestion</w:t>
      </w:r>
    </w:p>
  </w:comment>
  <w:comment w:id="143" w:author="TNRIDC" w:date="2020-11-23T17:14:00Z" w:initials="H">
    <w:p w14:paraId="726AFCB9" w14:textId="77777777" w:rsidR="00421DDE" w:rsidRDefault="00421DDE" w:rsidP="00421DDE">
      <w:pPr>
        <w:pStyle w:val="CommentText"/>
      </w:pPr>
      <w:r>
        <w:rPr>
          <w:rStyle w:val="CommentReference"/>
        </w:rPr>
        <w:annotationRef/>
      </w:r>
      <w:r>
        <w:t xml:space="preserve">The date of </w:t>
      </w:r>
      <w:proofErr w:type="gramStart"/>
      <w:r>
        <w:t>submission  is</w:t>
      </w:r>
      <w:proofErr w:type="gramEnd"/>
      <w:r>
        <w:t xml:space="preserve"> Extended </w:t>
      </w:r>
      <w:proofErr w:type="spellStart"/>
      <w:r>
        <w:t>upto</w:t>
      </w:r>
      <w:proofErr w:type="spellEnd"/>
      <w:r>
        <w:t xml:space="preserve"> 14.12.2020</w:t>
      </w:r>
    </w:p>
  </w:comment>
  <w:comment w:id="144" w:author="Mehran Avini" w:date="2020-11-19T15:07:00Z" w:initials="MA">
    <w:p w14:paraId="46E55592" w14:textId="3EC56DEA" w:rsidR="001C40BD" w:rsidRDefault="001C40BD">
      <w:pPr>
        <w:pStyle w:val="CommentText"/>
      </w:pPr>
      <w:r>
        <w:rPr>
          <w:rStyle w:val="CommentReference"/>
        </w:rPr>
        <w:annotationRef/>
      </w:r>
      <w:r>
        <w:t>Would be good for TNHD to refer to the applicable clause or comments on.</w:t>
      </w:r>
    </w:p>
  </w:comment>
  <w:comment w:id="145" w:author="Giacomo Ottolini" w:date="2020-11-20T06:27:00Z" w:initials="GO(">
    <w:p w14:paraId="2E23D75B" w14:textId="71788A92" w:rsidR="001C40BD" w:rsidRDefault="001C40BD">
      <w:pPr>
        <w:pStyle w:val="CommentText"/>
      </w:pPr>
      <w:r>
        <w:rPr>
          <w:rStyle w:val="CommentReference"/>
        </w:rPr>
        <w:annotationRef/>
      </w:r>
      <w:r>
        <w:t>agreed</w:t>
      </w:r>
    </w:p>
  </w:comment>
  <w:comment w:id="146" w:author="TNRIDC" w:date="2020-11-23T17:16:00Z" w:initials="H">
    <w:p w14:paraId="515F0981" w14:textId="39BC770F" w:rsidR="00421DDE" w:rsidRDefault="00421DDE">
      <w:pPr>
        <w:pStyle w:val="CommentText"/>
      </w:pPr>
      <w:r>
        <w:rPr>
          <w:rStyle w:val="CommentReference"/>
        </w:rPr>
        <w:annotationRef/>
      </w:r>
      <w:r>
        <w:t>the Training Component is not mentioned in the TOR. Hence the Clause cannot be referred.</w:t>
      </w:r>
      <w:r w:rsidR="00787869">
        <w:t xml:space="preserve"> </w:t>
      </w:r>
      <w:r w:rsidR="00707625">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272D7EF6" w15:done="1"/>
  <w15:commentEx w15:paraId="22D08D24" w15:paraIdParent="272D7EF6" w15:done="1"/>
  <w15:commentEx w15:paraId="29CFB65A" w15:paraIdParent="272D7EF6" w15:done="1"/>
  <w15:commentEx w15:paraId="378D8D04" w15:done="1"/>
  <w15:commentEx w15:paraId="636D3E0A" w15:paraIdParent="378D8D04" w15:done="1"/>
  <w15:commentEx w15:paraId="60590C3E" w15:paraIdParent="378D8D04" w15:done="1"/>
  <w15:commentEx w15:paraId="5C7E5495" w15:done="1"/>
  <w15:commentEx w15:paraId="4597BE4A" w15:paraIdParent="5C7E5495" w15:done="1"/>
  <w15:commentEx w15:paraId="36D09BC9" w15:done="1"/>
  <w15:commentEx w15:paraId="7CF16A0F" w15:paraIdParent="36D09BC9" w15:done="1"/>
  <w15:commentEx w15:paraId="550DBA72" w15:paraIdParent="36D09BC9" w15:done="1"/>
  <w15:commentEx w15:paraId="3F6F6EDC" w15:done="1"/>
  <w15:commentEx w15:paraId="50AB86EA" w15:paraIdParent="3F6F6EDC" w15:done="1"/>
  <w15:commentEx w15:paraId="542EB854" w15:paraIdParent="3F6F6EDC" w15:done="1"/>
  <w15:commentEx w15:paraId="1E0467A3" w15:done="1"/>
  <w15:commentEx w15:paraId="0241E7B1" w15:paraIdParent="1E0467A3" w15:done="1"/>
  <w15:commentEx w15:paraId="7230D63A" w15:paraIdParent="1E0467A3" w15:done="1"/>
  <w15:commentEx w15:paraId="2D41DB65" w15:done="1"/>
  <w15:commentEx w15:paraId="67E5D7B0" w15:done="1"/>
  <w15:commentEx w15:paraId="6DEBB475" w15:done="1"/>
  <w15:commentEx w15:paraId="3284B94C" w15:done="1"/>
  <w15:commentEx w15:paraId="37989984" w15:paraIdParent="3284B94C" w15:done="1"/>
  <w15:commentEx w15:paraId="676F6702" w15:paraIdParent="3284B94C" w15:done="1"/>
  <w15:commentEx w15:paraId="5DF2C4E4" w15:done="1"/>
  <w15:commentEx w15:paraId="66A0222B" w15:paraIdParent="5DF2C4E4" w15:done="1"/>
  <w15:commentEx w15:paraId="2BBE83CA" w15:paraIdParent="5DF2C4E4" w15:done="1"/>
  <w15:commentEx w15:paraId="3761EAA5" w15:done="1"/>
  <w15:commentEx w15:paraId="7D509806" w15:paraIdParent="3761EAA5" w15:done="1"/>
  <w15:commentEx w15:paraId="07285585" w15:paraIdParent="3761EAA5" w15:done="1"/>
  <w15:commentEx w15:paraId="4FF6B877" w15:done="1"/>
  <w15:commentEx w15:paraId="370B9D2D" w15:paraIdParent="4FF6B877" w15:done="1"/>
  <w15:commentEx w15:paraId="1A62E31A" w15:done="1"/>
  <w15:commentEx w15:paraId="583A8DC3" w15:paraIdParent="1A62E31A" w15:done="1"/>
  <w15:commentEx w15:paraId="6FAA9801" w15:paraIdParent="1A62E31A" w15:done="1"/>
  <w15:commentEx w15:paraId="551F77AD" w15:done="1"/>
  <w15:commentEx w15:paraId="548BCE03" w15:paraIdParent="551F77AD" w15:done="1"/>
  <w15:commentEx w15:paraId="050BB2AA" w15:paraIdParent="551F77AD" w15:done="1"/>
  <w15:commentEx w15:paraId="01B73D6A" w15:done="1"/>
  <w15:commentEx w15:paraId="298B5BD4" w15:paraIdParent="01B73D6A" w15:done="1"/>
  <w15:commentEx w15:paraId="56D16C3C" w15:paraIdParent="01B73D6A" w15:done="1"/>
  <w15:commentEx w15:paraId="6EB92196" w15:done="1"/>
  <w15:commentEx w15:paraId="4F4A59FC" w15:paraIdParent="6EB92196" w15:done="1"/>
  <w15:commentEx w15:paraId="726AFCB9" w15:paraIdParent="6EB92196" w15:done="1"/>
  <w15:commentEx w15:paraId="46E55592" w15:done="1"/>
  <w15:commentEx w15:paraId="2E23D75B" w15:paraIdParent="46E55592" w15:done="1"/>
  <w15:commentEx w15:paraId="515F0981" w15:paraIdParent="46E55592"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60D4F1" w16cex:dateUtc="2020-11-19T03:26:00Z"/>
  <w16cex:commentExtensible w16cex:durableId="23665FE1" w16cex:dateUtc="2020-11-23T10:50:00Z"/>
  <w16cex:commentExtensible w16cex:durableId="2360D51A" w16cex:dateUtc="2020-11-19T03:27:00Z"/>
  <w16cex:commentExtensible w16cex:durableId="2366608D" w16cex:dateUtc="2020-11-23T10:53:00Z"/>
  <w16cex:commentExtensible w16cex:durableId="23666149" w16cex:dateUtc="2020-11-23T10:56:00Z"/>
  <w16cex:commentExtensible w16cex:durableId="236661B2" w16cex:dateUtc="2020-11-23T10:58:00Z"/>
  <w16cex:commentExtensible w16cex:durableId="236661CE" w16cex:dateUtc="2020-11-23T10:59:00Z"/>
  <w16cex:commentExtensible w16cex:durableId="2360D7FE" w16cex:dateUtc="2020-11-19T03:39:00Z"/>
  <w16cex:commentExtensible w16cex:durableId="23666261" w16cex:dateUtc="2020-11-23T11:01:00Z"/>
  <w16cex:commentExtensible w16cex:durableId="2360D816" w16cex:dateUtc="2020-11-19T03:40:00Z"/>
  <w16cex:commentExtensible w16cex:durableId="23666348" w16cex:dateUtc="2020-11-23T11:05:00Z"/>
  <w16cex:commentExtensible w16cex:durableId="23666417" w16cex:dateUtc="2020-11-23T11:08:00Z"/>
  <w16cex:commentExtensible w16cex:durableId="2360D83A" w16cex:dateUtc="2020-11-19T03:40:00Z"/>
  <w16cex:commentExtensible w16cex:durableId="2360D84A" w16cex:dateUtc="2020-11-19T03:40:00Z"/>
  <w16cex:commentExtensible w16cex:durableId="2360D85B" w16cex:dateUtc="2020-11-19T03:41:00Z"/>
  <w16cex:commentExtensible w16cex:durableId="2360D867" w16cex:dateUtc="2020-11-19T03:41:00Z"/>
  <w16cex:commentExtensible w16cex:durableId="2366663E" w16cex:dateUtc="2020-11-23T11:17:00Z"/>
  <w16cex:commentExtensible w16cex:durableId="2360D892" w16cex:dateUtc="2020-11-19T03:42:00Z"/>
  <w16cex:commentExtensible w16cex:durableId="236665E5" w16cex:dateUtc="2020-11-23T11:16:00Z"/>
  <w16cex:commentExtensible w16cex:durableId="2360D8D2" w16cex:dateUtc="2020-11-19T03:43:00Z"/>
  <w16cex:commentExtensible w16cex:durableId="23666686" w16cex:dateUtc="2020-11-23T11:19:00Z"/>
  <w16cex:commentExtensible w16cex:durableId="2360D998" w16cex:dateUtc="2020-11-19T03:46:00Z"/>
  <w16cex:commentExtensible w16cex:durableId="236666D7" w16cex:dateUtc="2020-11-23T11:20:00Z"/>
  <w16cex:commentExtensible w16cex:durableId="236107DA" w16cex:dateUtc="2020-11-19T07:03:00Z"/>
  <w16cex:commentExtensible w16cex:durableId="23666739" w16cex:dateUtc="2020-11-23T11:22:00Z"/>
  <w16cex:commentExtensible w16cex:durableId="2361080D" w16cex:dateUtc="2020-11-19T07:04:00Z"/>
  <w16cex:commentExtensible w16cex:durableId="23666C63" w16cex:dateUtc="2020-11-23T11:44:00Z"/>
  <w16cex:commentExtensible w16cex:durableId="23610843" w16cex:dateUtc="2020-11-19T07:05:00Z"/>
  <w16cex:commentExtensible w16cex:durableId="23666C7C" w16cex:dateUtc="2020-11-23T11:44:00Z"/>
  <w16cex:commentExtensible w16cex:durableId="23666CA6" w16cex:dateUtc="2020-11-19T07:05:00Z"/>
  <w16cex:commentExtensible w16cex:durableId="23666CA4" w16cex:dateUtc="2020-11-23T11:44:00Z"/>
  <w16cex:commentExtensible w16cex:durableId="2361089F" w16cex:dateUtc="2020-11-19T07:07:00Z"/>
  <w16cex:commentExtensible w16cex:durableId="23666CD0" w16cex:dateUtc="2020-11-23T11:4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72D7EF6" w16cid:durableId="2360D4F1"/>
  <w16cid:commentId w16cid:paraId="22D08D24" w16cid:durableId="23611433"/>
  <w16cid:commentId w16cid:paraId="29CFB65A" w16cid:durableId="23665FE1"/>
  <w16cid:commentId w16cid:paraId="378D8D04" w16cid:durableId="2360D51A"/>
  <w16cid:commentId w16cid:paraId="636D3E0A" w16cid:durableId="2361147A"/>
  <w16cid:commentId w16cid:paraId="60590C3E" w16cid:durableId="2366608D"/>
  <w16cid:commentId w16cid:paraId="5C7E5495" w16cid:durableId="236113F8"/>
  <w16cid:commentId w16cid:paraId="4597BE4A" w16cid:durableId="23666149"/>
  <w16cid:commentId w16cid:paraId="36D09BC9" w16cid:durableId="23611620"/>
  <w16cid:commentId w16cid:paraId="7CF16A0F" w16cid:durableId="236661B2"/>
  <w16cid:commentId w16cid:paraId="550DBA72" w16cid:durableId="236661CE"/>
  <w16cid:commentId w16cid:paraId="3F6F6EDC" w16cid:durableId="2360D7FE"/>
  <w16cid:commentId w16cid:paraId="50AB86EA" w16cid:durableId="2361DF82"/>
  <w16cid:commentId w16cid:paraId="542EB854" w16cid:durableId="23666261"/>
  <w16cid:commentId w16cid:paraId="1E0467A3" w16cid:durableId="2360D816"/>
  <w16cid:commentId w16cid:paraId="0241E7B1" w16cid:durableId="23666348"/>
  <w16cid:commentId w16cid:paraId="7230D63A" w16cid:durableId="23666417"/>
  <w16cid:commentId w16cid:paraId="2D41DB65" w16cid:durableId="2360D83A"/>
  <w16cid:commentId w16cid:paraId="67E5D7B0" w16cid:durableId="2360D84A"/>
  <w16cid:commentId w16cid:paraId="6DEBB475" w16cid:durableId="2360D85B"/>
  <w16cid:commentId w16cid:paraId="3284B94C" w16cid:durableId="2360D867"/>
  <w16cid:commentId w16cid:paraId="37989984" w16cid:durableId="23611805"/>
  <w16cid:commentId w16cid:paraId="676F6702" w16cid:durableId="2366663E"/>
  <w16cid:commentId w16cid:paraId="5DF2C4E4" w16cid:durableId="2360D892"/>
  <w16cid:commentId w16cid:paraId="66A0222B" w16cid:durableId="23611853"/>
  <w16cid:commentId w16cid:paraId="2BBE83CA" w16cid:durableId="236665E5"/>
  <w16cid:commentId w16cid:paraId="3761EAA5" w16cid:durableId="2360D8D2"/>
  <w16cid:commentId w16cid:paraId="7D509806" w16cid:durableId="23611972"/>
  <w16cid:commentId w16cid:paraId="07285585" w16cid:durableId="23666686"/>
  <w16cid:commentId w16cid:paraId="4FF6B877" w16cid:durableId="2360D998"/>
  <w16cid:commentId w16cid:paraId="370B9D2D" w16cid:durableId="236666D7"/>
  <w16cid:commentId w16cid:paraId="1A62E31A" w16cid:durableId="236107DA"/>
  <w16cid:commentId w16cid:paraId="583A8DC3" w16cid:durableId="23611A24"/>
  <w16cid:commentId w16cid:paraId="6FAA9801" w16cid:durableId="23666739"/>
  <w16cid:commentId w16cid:paraId="551F77AD" w16cid:durableId="2361080D"/>
  <w16cid:commentId w16cid:paraId="548BCE03" w16cid:durableId="2361E000"/>
  <w16cid:commentId w16cid:paraId="050BB2AA" w16cid:durableId="23666C63"/>
  <w16cid:commentId w16cid:paraId="01B73D6A" w16cid:durableId="23610843"/>
  <w16cid:commentId w16cid:paraId="298B5BD4" w16cid:durableId="2361E026"/>
  <w16cid:commentId w16cid:paraId="56D16C3C" w16cid:durableId="23666C7C"/>
  <w16cid:commentId w16cid:paraId="6EB92196" w16cid:durableId="23666CA6"/>
  <w16cid:commentId w16cid:paraId="4F4A59FC" w16cid:durableId="23666CA5"/>
  <w16cid:commentId w16cid:paraId="726AFCB9" w16cid:durableId="23666CA4"/>
  <w16cid:commentId w16cid:paraId="46E55592" w16cid:durableId="2361089F"/>
  <w16cid:commentId w16cid:paraId="2E23D75B" w16cid:durableId="2361E044"/>
  <w16cid:commentId w16cid:paraId="515F0981" w16cid:durableId="23666CD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7024A3A" w14:textId="77777777" w:rsidR="00906AC1" w:rsidRDefault="00906AC1" w:rsidP="002232D2">
      <w:pPr>
        <w:spacing w:after="0" w:line="240" w:lineRule="auto"/>
      </w:pPr>
      <w:r>
        <w:separator/>
      </w:r>
    </w:p>
  </w:endnote>
  <w:endnote w:type="continuationSeparator" w:id="0">
    <w:p w14:paraId="4C011769" w14:textId="77777777" w:rsidR="00906AC1" w:rsidRDefault="00906AC1" w:rsidP="002232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Droid Sans Fallback">
    <w:altName w:val="Times New Roman"/>
    <w:panose1 w:val="00000000000000000000"/>
    <w:charset w:val="00"/>
    <w:family w:val="roman"/>
    <w:notTrueType/>
    <w:pitch w:val="default"/>
  </w:font>
  <w:font w:name="FreeSans">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51591661"/>
      <w:docPartObj>
        <w:docPartGallery w:val="Page Numbers (Bottom of Page)"/>
        <w:docPartUnique/>
      </w:docPartObj>
    </w:sdtPr>
    <w:sdtContent>
      <w:sdt>
        <w:sdtPr>
          <w:id w:val="451591662"/>
          <w:docPartObj>
            <w:docPartGallery w:val="Page Numbers (Top of Page)"/>
            <w:docPartUnique/>
          </w:docPartObj>
        </w:sdtPr>
        <w:sdtContent>
          <w:p w14:paraId="73809D6E" w14:textId="49C6F3A8" w:rsidR="002469B0" w:rsidRDefault="002469B0">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16</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17</w:t>
            </w:r>
            <w:r>
              <w:rPr>
                <w:b/>
                <w:bCs/>
                <w:sz w:val="24"/>
                <w:szCs w:val="24"/>
              </w:rPr>
              <w:fldChar w:fldCharType="end"/>
            </w:r>
          </w:p>
        </w:sdtContent>
      </w:sdt>
    </w:sdtContent>
  </w:sdt>
  <w:p w14:paraId="282473C8" w14:textId="77777777" w:rsidR="002469B0" w:rsidRDefault="002469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D91A49" w14:textId="77777777" w:rsidR="00906AC1" w:rsidRDefault="00906AC1" w:rsidP="002232D2">
      <w:pPr>
        <w:spacing w:after="0" w:line="240" w:lineRule="auto"/>
      </w:pPr>
      <w:r>
        <w:separator/>
      </w:r>
    </w:p>
  </w:footnote>
  <w:footnote w:type="continuationSeparator" w:id="0">
    <w:p w14:paraId="4950FC5C" w14:textId="77777777" w:rsidR="00906AC1" w:rsidRDefault="00906AC1" w:rsidP="002232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9C55B8"/>
    <w:multiLevelType w:val="hybridMultilevel"/>
    <w:tmpl w:val="E6DAE00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34FBA"/>
    <w:multiLevelType w:val="hybridMultilevel"/>
    <w:tmpl w:val="90603B2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08334DB0"/>
    <w:multiLevelType w:val="hybridMultilevel"/>
    <w:tmpl w:val="49B885D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5510C34"/>
    <w:multiLevelType w:val="multilevel"/>
    <w:tmpl w:val="C44C1BC4"/>
    <w:lvl w:ilvl="0">
      <w:start w:val="1"/>
      <w:numFmt w:val="decimal"/>
      <w:lvlText w:val="%1."/>
      <w:lvlJc w:val="left"/>
      <w:pPr>
        <w:tabs>
          <w:tab w:val="decimal" w:pos="144"/>
        </w:tabs>
        <w:ind w:left="720"/>
      </w:pPr>
      <w:rPr>
        <w:rFonts w:ascii="Arial" w:hAnsi="Arial"/>
        <w:b/>
        <w:strike w:val="0"/>
        <w:color w:val="000000"/>
        <w:spacing w:val="0"/>
        <w:w w:val="105"/>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7C054E8"/>
    <w:multiLevelType w:val="hybridMultilevel"/>
    <w:tmpl w:val="C07CC93E"/>
    <w:lvl w:ilvl="0" w:tplc="B5C86750">
      <w:start w:val="1"/>
      <w:numFmt w:val="lowerLetter"/>
      <w:lvlText w:val="(%1)"/>
      <w:lvlJc w:val="left"/>
      <w:pPr>
        <w:ind w:left="420" w:hanging="36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5" w15:restartNumberingAfterBreak="0">
    <w:nsid w:val="1C5523CE"/>
    <w:multiLevelType w:val="hybridMultilevel"/>
    <w:tmpl w:val="DE68B4B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24C6F17"/>
    <w:multiLevelType w:val="hybridMultilevel"/>
    <w:tmpl w:val="F5E0302E"/>
    <w:lvl w:ilvl="0" w:tplc="6B3C5CB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6E01D64"/>
    <w:multiLevelType w:val="hybridMultilevel"/>
    <w:tmpl w:val="123E55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1B7AB1"/>
    <w:multiLevelType w:val="hybridMultilevel"/>
    <w:tmpl w:val="121AE326"/>
    <w:lvl w:ilvl="0" w:tplc="F684EB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890D6E"/>
    <w:multiLevelType w:val="hybridMultilevel"/>
    <w:tmpl w:val="E1BC70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A77341"/>
    <w:multiLevelType w:val="hybridMultilevel"/>
    <w:tmpl w:val="7AD83B52"/>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30393018"/>
    <w:multiLevelType w:val="hybridMultilevel"/>
    <w:tmpl w:val="BC3833A4"/>
    <w:lvl w:ilvl="0" w:tplc="AB3A450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2F77318"/>
    <w:multiLevelType w:val="multilevel"/>
    <w:tmpl w:val="7EACF61C"/>
    <w:lvl w:ilvl="0">
      <w:start w:val="1"/>
      <w:numFmt w:val="decimal"/>
      <w:lvlText w:val="%1."/>
      <w:lvlJc w:val="left"/>
      <w:pPr>
        <w:tabs>
          <w:tab w:val="decimal" w:pos="144"/>
        </w:tabs>
        <w:ind w:left="720"/>
      </w:pPr>
      <w:rPr>
        <w:rFonts w:ascii="Arial" w:hAnsi="Arial"/>
        <w:b/>
        <w:strike w:val="0"/>
        <w:color w:val="000000"/>
        <w:spacing w:val="0"/>
        <w:w w:val="105"/>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958320A"/>
    <w:multiLevelType w:val="hybridMultilevel"/>
    <w:tmpl w:val="377C0A1A"/>
    <w:lvl w:ilvl="0" w:tplc="33D6F47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871C7"/>
    <w:multiLevelType w:val="hybridMultilevel"/>
    <w:tmpl w:val="77B4D506"/>
    <w:lvl w:ilvl="0" w:tplc="4009000F">
      <w:start w:val="1"/>
      <w:numFmt w:val="decimal"/>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15" w15:restartNumberingAfterBreak="0">
    <w:nsid w:val="3E8836BC"/>
    <w:multiLevelType w:val="hybridMultilevel"/>
    <w:tmpl w:val="4BD208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EA039C1"/>
    <w:multiLevelType w:val="multilevel"/>
    <w:tmpl w:val="9EC09444"/>
    <w:lvl w:ilvl="0">
      <w:start w:val="1"/>
      <w:numFmt w:val="lowerLetter"/>
      <w:lvlText w:val="%1."/>
      <w:lvlJc w:val="left"/>
      <w:pPr>
        <w:tabs>
          <w:tab w:val="decimal" w:pos="360"/>
        </w:tabs>
        <w:ind w:left="720"/>
      </w:pPr>
      <w:rPr>
        <w:rFonts w:ascii="Tahoma" w:hAnsi="Tahoma"/>
        <w:strike w:val="0"/>
        <w:color w:val="000000"/>
        <w:spacing w:val="0"/>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23754C"/>
    <w:multiLevelType w:val="hybridMultilevel"/>
    <w:tmpl w:val="11508AF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5825B3C"/>
    <w:multiLevelType w:val="hybridMultilevel"/>
    <w:tmpl w:val="2A68427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ACA7C17"/>
    <w:multiLevelType w:val="hybridMultilevel"/>
    <w:tmpl w:val="E43A1A2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15:restartNumberingAfterBreak="0">
    <w:nsid w:val="4B430C46"/>
    <w:multiLevelType w:val="hybridMultilevel"/>
    <w:tmpl w:val="723493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DAA4B2F"/>
    <w:multiLevelType w:val="hybridMultilevel"/>
    <w:tmpl w:val="46885DDA"/>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34F4E31"/>
    <w:multiLevelType w:val="hybridMultilevel"/>
    <w:tmpl w:val="147654DA"/>
    <w:lvl w:ilvl="0" w:tplc="E6A6200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5C921789"/>
    <w:multiLevelType w:val="multilevel"/>
    <w:tmpl w:val="C44C1BC4"/>
    <w:lvl w:ilvl="0">
      <w:start w:val="1"/>
      <w:numFmt w:val="decimal"/>
      <w:lvlText w:val="%1."/>
      <w:lvlJc w:val="left"/>
      <w:pPr>
        <w:tabs>
          <w:tab w:val="decimal" w:pos="144"/>
        </w:tabs>
        <w:ind w:left="720"/>
      </w:pPr>
      <w:rPr>
        <w:rFonts w:ascii="Arial" w:hAnsi="Arial"/>
        <w:b/>
        <w:strike w:val="0"/>
        <w:color w:val="000000"/>
        <w:spacing w:val="0"/>
        <w:w w:val="105"/>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3A163D9"/>
    <w:multiLevelType w:val="multilevel"/>
    <w:tmpl w:val="8CB80142"/>
    <w:lvl w:ilvl="0">
      <w:start w:val="1"/>
      <w:numFmt w:val="lowerLetter"/>
      <w:lvlText w:val="%1."/>
      <w:lvlJc w:val="left"/>
      <w:pPr>
        <w:ind w:left="1080" w:hanging="360"/>
      </w:pPr>
      <w:rPr>
        <w:rFonts w:hint="default"/>
        <w:color w:val="000000" w:themeColor="text1"/>
        <w:sz w:val="24"/>
      </w:rPr>
    </w:lvl>
    <w:lvl w:ilvl="1">
      <w:start w:val="1"/>
      <w:numFmt w:val="lowerLetter"/>
      <w:lvlText w:val="%2."/>
      <w:lvlJc w:val="left"/>
      <w:pPr>
        <w:ind w:left="1245" w:hanging="525"/>
      </w:pPr>
      <w:rPr>
        <w:rFonts w:hint="default"/>
        <w:color w:val="000000" w:themeColor="text1"/>
        <w:sz w:val="22"/>
        <w:szCs w:val="22"/>
      </w:rPr>
    </w:lvl>
    <w:lvl w:ilvl="2">
      <w:start w:val="3"/>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5" w15:restartNumberingAfterBreak="0">
    <w:nsid w:val="68D8667A"/>
    <w:multiLevelType w:val="hybridMultilevel"/>
    <w:tmpl w:val="7C68030C"/>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15:restartNumberingAfterBreak="0">
    <w:nsid w:val="6E812A0B"/>
    <w:multiLevelType w:val="multilevel"/>
    <w:tmpl w:val="2160BF6E"/>
    <w:lvl w:ilvl="0">
      <w:start w:val="1"/>
      <w:numFmt w:val="lowerLetter"/>
      <w:lvlText w:val="%1."/>
      <w:lvlJc w:val="left"/>
      <w:pPr>
        <w:tabs>
          <w:tab w:val="decimal" w:pos="432"/>
        </w:tabs>
        <w:ind w:left="720"/>
      </w:pPr>
      <w:rPr>
        <w:rFonts w:ascii="Tahoma" w:hAnsi="Tahoma"/>
        <w:strike w:val="0"/>
        <w:color w:val="000000"/>
        <w:spacing w:val="2"/>
        <w:w w:val="100"/>
        <w:sz w:val="22"/>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713A1FE8"/>
    <w:multiLevelType w:val="hybridMultilevel"/>
    <w:tmpl w:val="CC5677D6"/>
    <w:lvl w:ilvl="0" w:tplc="BFF4687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8" w15:restartNumberingAfterBreak="0">
    <w:nsid w:val="788C736F"/>
    <w:multiLevelType w:val="hybridMultilevel"/>
    <w:tmpl w:val="571415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B430DAA"/>
    <w:multiLevelType w:val="hybridMultilevel"/>
    <w:tmpl w:val="49AE2810"/>
    <w:lvl w:ilvl="0" w:tplc="FD9A9486">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8"/>
  </w:num>
  <w:num w:numId="2">
    <w:abstractNumId w:val="21"/>
  </w:num>
  <w:num w:numId="3">
    <w:abstractNumId w:val="25"/>
  </w:num>
  <w:num w:numId="4">
    <w:abstractNumId w:val="24"/>
  </w:num>
  <w:num w:numId="5">
    <w:abstractNumId w:val="18"/>
  </w:num>
  <w:num w:numId="6">
    <w:abstractNumId w:val="27"/>
  </w:num>
  <w:num w:numId="7">
    <w:abstractNumId w:val="22"/>
  </w:num>
  <w:num w:numId="8">
    <w:abstractNumId w:val="29"/>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7"/>
  </w:num>
  <w:num w:numId="12">
    <w:abstractNumId w:val="8"/>
  </w:num>
  <w:num w:numId="13">
    <w:abstractNumId w:val="15"/>
  </w:num>
  <w:num w:numId="14">
    <w:abstractNumId w:val="17"/>
  </w:num>
  <w:num w:numId="15">
    <w:abstractNumId w:val="1"/>
  </w:num>
  <w:num w:numId="16">
    <w:abstractNumId w:val="20"/>
  </w:num>
  <w:num w:numId="17">
    <w:abstractNumId w:val="26"/>
  </w:num>
  <w:num w:numId="18">
    <w:abstractNumId w:val="0"/>
  </w:num>
  <w:num w:numId="19">
    <w:abstractNumId w:val="6"/>
  </w:num>
  <w:num w:numId="20">
    <w:abstractNumId w:val="5"/>
  </w:num>
  <w:num w:numId="21">
    <w:abstractNumId w:val="16"/>
  </w:num>
  <w:num w:numId="22">
    <w:abstractNumId w:val="10"/>
  </w:num>
  <w:num w:numId="23">
    <w:abstractNumId w:val="4"/>
  </w:num>
  <w:num w:numId="24">
    <w:abstractNumId w:val="9"/>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3"/>
  </w:num>
  <w:num w:numId="27">
    <w:abstractNumId w:val="2"/>
  </w:num>
  <w:num w:numId="28">
    <w:abstractNumId w:val="12"/>
  </w:num>
  <w:num w:numId="29">
    <w:abstractNumId w:val="3"/>
  </w:num>
  <w:num w:numId="30">
    <w:abstractNumId w:val="2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TNRIDC">
    <w15:presenceInfo w15:providerId="None" w15:userId="TNRIDC"/>
  </w15:person>
  <w15:person w15:author="Mehran Avini">
    <w15:presenceInfo w15:providerId="AD" w15:userId="S::mehran.avini@aiib.org::f167b0b4-76db-4ba8-af7f-f0221202e1d8"/>
  </w15:person>
  <w15:person w15:author="Giacomo Ottolini">
    <w15:presenceInfo w15:providerId="AD" w15:userId="S-1-5-21-2067337319-2161427276-4093566981-23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proofState w:spelling="clean" w:grammar="clean"/>
  <w:trackRevision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31D8"/>
    <w:rsid w:val="00001DE6"/>
    <w:rsid w:val="00002C47"/>
    <w:rsid w:val="00003610"/>
    <w:rsid w:val="00004CB1"/>
    <w:rsid w:val="00004FC2"/>
    <w:rsid w:val="000057E7"/>
    <w:rsid w:val="00005EA2"/>
    <w:rsid w:val="0000662B"/>
    <w:rsid w:val="00007553"/>
    <w:rsid w:val="000079BB"/>
    <w:rsid w:val="00007C29"/>
    <w:rsid w:val="00010651"/>
    <w:rsid w:val="00011AD6"/>
    <w:rsid w:val="00012AE2"/>
    <w:rsid w:val="0001333B"/>
    <w:rsid w:val="0001369A"/>
    <w:rsid w:val="00014D0A"/>
    <w:rsid w:val="00016D8D"/>
    <w:rsid w:val="00017A73"/>
    <w:rsid w:val="00017DAE"/>
    <w:rsid w:val="0002011F"/>
    <w:rsid w:val="000203F1"/>
    <w:rsid w:val="0002140D"/>
    <w:rsid w:val="00021F00"/>
    <w:rsid w:val="0002200A"/>
    <w:rsid w:val="00022548"/>
    <w:rsid w:val="00025599"/>
    <w:rsid w:val="00026828"/>
    <w:rsid w:val="00026C2E"/>
    <w:rsid w:val="00027FEC"/>
    <w:rsid w:val="00030575"/>
    <w:rsid w:val="000308C5"/>
    <w:rsid w:val="00030B8F"/>
    <w:rsid w:val="00031374"/>
    <w:rsid w:val="000314F1"/>
    <w:rsid w:val="0003181D"/>
    <w:rsid w:val="00032095"/>
    <w:rsid w:val="0003289C"/>
    <w:rsid w:val="000337E0"/>
    <w:rsid w:val="00033D82"/>
    <w:rsid w:val="00033F23"/>
    <w:rsid w:val="00034385"/>
    <w:rsid w:val="0003445E"/>
    <w:rsid w:val="00034830"/>
    <w:rsid w:val="00034BC0"/>
    <w:rsid w:val="00034D43"/>
    <w:rsid w:val="00035B5A"/>
    <w:rsid w:val="00035D37"/>
    <w:rsid w:val="00037C23"/>
    <w:rsid w:val="00040401"/>
    <w:rsid w:val="00040A8E"/>
    <w:rsid w:val="00040C48"/>
    <w:rsid w:val="00041A26"/>
    <w:rsid w:val="00042723"/>
    <w:rsid w:val="00044649"/>
    <w:rsid w:val="0004476B"/>
    <w:rsid w:val="0004700E"/>
    <w:rsid w:val="00047D7D"/>
    <w:rsid w:val="00047FE7"/>
    <w:rsid w:val="000500F5"/>
    <w:rsid w:val="00051F2E"/>
    <w:rsid w:val="00054016"/>
    <w:rsid w:val="0005498D"/>
    <w:rsid w:val="000549B5"/>
    <w:rsid w:val="00055C03"/>
    <w:rsid w:val="000561CE"/>
    <w:rsid w:val="00056365"/>
    <w:rsid w:val="00057489"/>
    <w:rsid w:val="00060CE8"/>
    <w:rsid w:val="000618DE"/>
    <w:rsid w:val="00062205"/>
    <w:rsid w:val="00062497"/>
    <w:rsid w:val="00062CB6"/>
    <w:rsid w:val="00063B8D"/>
    <w:rsid w:val="00063D98"/>
    <w:rsid w:val="00066E19"/>
    <w:rsid w:val="000674D3"/>
    <w:rsid w:val="000675B5"/>
    <w:rsid w:val="00067922"/>
    <w:rsid w:val="00070C0E"/>
    <w:rsid w:val="00072ABB"/>
    <w:rsid w:val="00072BE8"/>
    <w:rsid w:val="00073B01"/>
    <w:rsid w:val="00073FEB"/>
    <w:rsid w:val="00075EB8"/>
    <w:rsid w:val="00077D4F"/>
    <w:rsid w:val="00077EEF"/>
    <w:rsid w:val="00080A36"/>
    <w:rsid w:val="0008120F"/>
    <w:rsid w:val="0008162E"/>
    <w:rsid w:val="00081BE9"/>
    <w:rsid w:val="00083B6D"/>
    <w:rsid w:val="00085D23"/>
    <w:rsid w:val="00090DB9"/>
    <w:rsid w:val="000912D5"/>
    <w:rsid w:val="000924DD"/>
    <w:rsid w:val="00094A70"/>
    <w:rsid w:val="00094AEC"/>
    <w:rsid w:val="000962EE"/>
    <w:rsid w:val="00096C5F"/>
    <w:rsid w:val="00097727"/>
    <w:rsid w:val="000A0088"/>
    <w:rsid w:val="000A0227"/>
    <w:rsid w:val="000A0835"/>
    <w:rsid w:val="000A0B9D"/>
    <w:rsid w:val="000A1C10"/>
    <w:rsid w:val="000A2423"/>
    <w:rsid w:val="000A2E5C"/>
    <w:rsid w:val="000A4630"/>
    <w:rsid w:val="000A524A"/>
    <w:rsid w:val="000A5624"/>
    <w:rsid w:val="000A5782"/>
    <w:rsid w:val="000A5E01"/>
    <w:rsid w:val="000A60BE"/>
    <w:rsid w:val="000A7B50"/>
    <w:rsid w:val="000B1591"/>
    <w:rsid w:val="000B1A49"/>
    <w:rsid w:val="000B24CA"/>
    <w:rsid w:val="000B2BBE"/>
    <w:rsid w:val="000B3BD7"/>
    <w:rsid w:val="000B4C33"/>
    <w:rsid w:val="000B5B72"/>
    <w:rsid w:val="000B5CE3"/>
    <w:rsid w:val="000C0CD8"/>
    <w:rsid w:val="000C21D1"/>
    <w:rsid w:val="000C5CDE"/>
    <w:rsid w:val="000C692C"/>
    <w:rsid w:val="000C772B"/>
    <w:rsid w:val="000D0F27"/>
    <w:rsid w:val="000D1C19"/>
    <w:rsid w:val="000D2324"/>
    <w:rsid w:val="000D2FC4"/>
    <w:rsid w:val="000D31D8"/>
    <w:rsid w:val="000D36C2"/>
    <w:rsid w:val="000D393D"/>
    <w:rsid w:val="000D3B68"/>
    <w:rsid w:val="000D460C"/>
    <w:rsid w:val="000D4CAC"/>
    <w:rsid w:val="000D519B"/>
    <w:rsid w:val="000D58AA"/>
    <w:rsid w:val="000D58B5"/>
    <w:rsid w:val="000D6016"/>
    <w:rsid w:val="000D60C8"/>
    <w:rsid w:val="000D6513"/>
    <w:rsid w:val="000D66D9"/>
    <w:rsid w:val="000D67ED"/>
    <w:rsid w:val="000D7D43"/>
    <w:rsid w:val="000E1A69"/>
    <w:rsid w:val="000E207C"/>
    <w:rsid w:val="000E2347"/>
    <w:rsid w:val="000E2449"/>
    <w:rsid w:val="000E254A"/>
    <w:rsid w:val="000E2FAD"/>
    <w:rsid w:val="000E33FD"/>
    <w:rsid w:val="000E5671"/>
    <w:rsid w:val="000E5D33"/>
    <w:rsid w:val="000E6632"/>
    <w:rsid w:val="000E6CDB"/>
    <w:rsid w:val="000E77CF"/>
    <w:rsid w:val="000F04CF"/>
    <w:rsid w:val="000F0869"/>
    <w:rsid w:val="000F0C11"/>
    <w:rsid w:val="000F38CF"/>
    <w:rsid w:val="000F3A3A"/>
    <w:rsid w:val="000F4908"/>
    <w:rsid w:val="000F4A7F"/>
    <w:rsid w:val="00100689"/>
    <w:rsid w:val="0010092B"/>
    <w:rsid w:val="0010112C"/>
    <w:rsid w:val="00101BD8"/>
    <w:rsid w:val="00104359"/>
    <w:rsid w:val="00104F3D"/>
    <w:rsid w:val="001060E9"/>
    <w:rsid w:val="0010617A"/>
    <w:rsid w:val="0010682A"/>
    <w:rsid w:val="001075F6"/>
    <w:rsid w:val="00107A37"/>
    <w:rsid w:val="001104BB"/>
    <w:rsid w:val="00110753"/>
    <w:rsid w:val="00110791"/>
    <w:rsid w:val="0011132C"/>
    <w:rsid w:val="0011155E"/>
    <w:rsid w:val="001123D0"/>
    <w:rsid w:val="00114BB7"/>
    <w:rsid w:val="00114E52"/>
    <w:rsid w:val="001151C8"/>
    <w:rsid w:val="001173BA"/>
    <w:rsid w:val="00120B74"/>
    <w:rsid w:val="00121352"/>
    <w:rsid w:val="001220A9"/>
    <w:rsid w:val="001223C7"/>
    <w:rsid w:val="001227A6"/>
    <w:rsid w:val="00123417"/>
    <w:rsid w:val="00124E33"/>
    <w:rsid w:val="00126D97"/>
    <w:rsid w:val="00126EA7"/>
    <w:rsid w:val="00127335"/>
    <w:rsid w:val="00131E0A"/>
    <w:rsid w:val="00131E15"/>
    <w:rsid w:val="00132BEE"/>
    <w:rsid w:val="001344FE"/>
    <w:rsid w:val="00134763"/>
    <w:rsid w:val="0013546F"/>
    <w:rsid w:val="00136037"/>
    <w:rsid w:val="001365AC"/>
    <w:rsid w:val="001375C9"/>
    <w:rsid w:val="001377C5"/>
    <w:rsid w:val="00140ED5"/>
    <w:rsid w:val="001414FB"/>
    <w:rsid w:val="00141FBA"/>
    <w:rsid w:val="00142840"/>
    <w:rsid w:val="00142C3C"/>
    <w:rsid w:val="00142FAB"/>
    <w:rsid w:val="00145A0F"/>
    <w:rsid w:val="00145DCA"/>
    <w:rsid w:val="00146540"/>
    <w:rsid w:val="00146B7C"/>
    <w:rsid w:val="00146BD4"/>
    <w:rsid w:val="00146D39"/>
    <w:rsid w:val="00147974"/>
    <w:rsid w:val="00150540"/>
    <w:rsid w:val="00150B3D"/>
    <w:rsid w:val="00150DE8"/>
    <w:rsid w:val="00152801"/>
    <w:rsid w:val="00153F8C"/>
    <w:rsid w:val="001547DE"/>
    <w:rsid w:val="00155A88"/>
    <w:rsid w:val="00155BD3"/>
    <w:rsid w:val="001601AF"/>
    <w:rsid w:val="0016028F"/>
    <w:rsid w:val="00160509"/>
    <w:rsid w:val="001611E6"/>
    <w:rsid w:val="0016400D"/>
    <w:rsid w:val="001644A9"/>
    <w:rsid w:val="00164D24"/>
    <w:rsid w:val="00165279"/>
    <w:rsid w:val="00167C55"/>
    <w:rsid w:val="00172AE5"/>
    <w:rsid w:val="001736EC"/>
    <w:rsid w:val="00175A35"/>
    <w:rsid w:val="00175E3C"/>
    <w:rsid w:val="00176F8D"/>
    <w:rsid w:val="00177B62"/>
    <w:rsid w:val="00180730"/>
    <w:rsid w:val="001817F9"/>
    <w:rsid w:val="001827BD"/>
    <w:rsid w:val="001828A7"/>
    <w:rsid w:val="001835D9"/>
    <w:rsid w:val="001846EC"/>
    <w:rsid w:val="00185629"/>
    <w:rsid w:val="00185B38"/>
    <w:rsid w:val="00187B87"/>
    <w:rsid w:val="00190F1D"/>
    <w:rsid w:val="00191208"/>
    <w:rsid w:val="00191933"/>
    <w:rsid w:val="001920E5"/>
    <w:rsid w:val="001938B4"/>
    <w:rsid w:val="00193DE2"/>
    <w:rsid w:val="00194A53"/>
    <w:rsid w:val="001A1A4A"/>
    <w:rsid w:val="001A20B2"/>
    <w:rsid w:val="001A2B84"/>
    <w:rsid w:val="001A57D4"/>
    <w:rsid w:val="001A5B8E"/>
    <w:rsid w:val="001A6112"/>
    <w:rsid w:val="001A7097"/>
    <w:rsid w:val="001B0458"/>
    <w:rsid w:val="001B0F40"/>
    <w:rsid w:val="001B1A22"/>
    <w:rsid w:val="001B409C"/>
    <w:rsid w:val="001B6107"/>
    <w:rsid w:val="001B7323"/>
    <w:rsid w:val="001B73EE"/>
    <w:rsid w:val="001B7B41"/>
    <w:rsid w:val="001C00E7"/>
    <w:rsid w:val="001C27E9"/>
    <w:rsid w:val="001C40BD"/>
    <w:rsid w:val="001C5222"/>
    <w:rsid w:val="001C6581"/>
    <w:rsid w:val="001C76EE"/>
    <w:rsid w:val="001D0106"/>
    <w:rsid w:val="001D04F9"/>
    <w:rsid w:val="001D04FD"/>
    <w:rsid w:val="001D08C5"/>
    <w:rsid w:val="001D1ABB"/>
    <w:rsid w:val="001D1DB3"/>
    <w:rsid w:val="001D1F72"/>
    <w:rsid w:val="001D222A"/>
    <w:rsid w:val="001D2861"/>
    <w:rsid w:val="001D2AC4"/>
    <w:rsid w:val="001D3C1E"/>
    <w:rsid w:val="001D3EC3"/>
    <w:rsid w:val="001D461E"/>
    <w:rsid w:val="001D51D5"/>
    <w:rsid w:val="001D6209"/>
    <w:rsid w:val="001D648D"/>
    <w:rsid w:val="001E1215"/>
    <w:rsid w:val="001E236B"/>
    <w:rsid w:val="001E237D"/>
    <w:rsid w:val="001E2999"/>
    <w:rsid w:val="001E3A37"/>
    <w:rsid w:val="001E3AA3"/>
    <w:rsid w:val="001E3D89"/>
    <w:rsid w:val="001E3FAB"/>
    <w:rsid w:val="001E684E"/>
    <w:rsid w:val="001E7A6B"/>
    <w:rsid w:val="001F165A"/>
    <w:rsid w:val="001F1942"/>
    <w:rsid w:val="001F1EBA"/>
    <w:rsid w:val="001F3C87"/>
    <w:rsid w:val="001F3CDB"/>
    <w:rsid w:val="001F42F5"/>
    <w:rsid w:val="001F45E2"/>
    <w:rsid w:val="001F580D"/>
    <w:rsid w:val="001F6FAC"/>
    <w:rsid w:val="001F7A23"/>
    <w:rsid w:val="002000C1"/>
    <w:rsid w:val="00200880"/>
    <w:rsid w:val="00201F84"/>
    <w:rsid w:val="0020481A"/>
    <w:rsid w:val="0020547A"/>
    <w:rsid w:val="00206566"/>
    <w:rsid w:val="00207364"/>
    <w:rsid w:val="00211FFB"/>
    <w:rsid w:val="002126D1"/>
    <w:rsid w:val="00212941"/>
    <w:rsid w:val="0021457B"/>
    <w:rsid w:val="0021543F"/>
    <w:rsid w:val="0022058E"/>
    <w:rsid w:val="0022075E"/>
    <w:rsid w:val="00221700"/>
    <w:rsid w:val="002220E5"/>
    <w:rsid w:val="0022290F"/>
    <w:rsid w:val="002232D2"/>
    <w:rsid w:val="00223ED0"/>
    <w:rsid w:val="00225911"/>
    <w:rsid w:val="00226E5C"/>
    <w:rsid w:val="00227D8F"/>
    <w:rsid w:val="00230214"/>
    <w:rsid w:val="0023031D"/>
    <w:rsid w:val="002307BF"/>
    <w:rsid w:val="00230F2C"/>
    <w:rsid w:val="00231D52"/>
    <w:rsid w:val="00232A77"/>
    <w:rsid w:val="00232AB4"/>
    <w:rsid w:val="00233929"/>
    <w:rsid w:val="00233D43"/>
    <w:rsid w:val="00234F6A"/>
    <w:rsid w:val="00235309"/>
    <w:rsid w:val="00235EB9"/>
    <w:rsid w:val="002367D3"/>
    <w:rsid w:val="00237812"/>
    <w:rsid w:val="002378FF"/>
    <w:rsid w:val="00240656"/>
    <w:rsid w:val="00241528"/>
    <w:rsid w:val="0024428C"/>
    <w:rsid w:val="00244DB8"/>
    <w:rsid w:val="002459D7"/>
    <w:rsid w:val="002469B0"/>
    <w:rsid w:val="002471AE"/>
    <w:rsid w:val="0025035C"/>
    <w:rsid w:val="00250BA7"/>
    <w:rsid w:val="00250DFE"/>
    <w:rsid w:val="00251004"/>
    <w:rsid w:val="00251008"/>
    <w:rsid w:val="00251456"/>
    <w:rsid w:val="00252ECE"/>
    <w:rsid w:val="00252F87"/>
    <w:rsid w:val="002538AB"/>
    <w:rsid w:val="00254BEC"/>
    <w:rsid w:val="00254E63"/>
    <w:rsid w:val="002554FD"/>
    <w:rsid w:val="002555F0"/>
    <w:rsid w:val="0025573E"/>
    <w:rsid w:val="00256B34"/>
    <w:rsid w:val="00256E5E"/>
    <w:rsid w:val="002600BF"/>
    <w:rsid w:val="00261F8F"/>
    <w:rsid w:val="0026452A"/>
    <w:rsid w:val="002646C3"/>
    <w:rsid w:val="002663E0"/>
    <w:rsid w:val="00266E50"/>
    <w:rsid w:val="0027028E"/>
    <w:rsid w:val="00270549"/>
    <w:rsid w:val="002707AD"/>
    <w:rsid w:val="00270B26"/>
    <w:rsid w:val="00271A47"/>
    <w:rsid w:val="002726FC"/>
    <w:rsid w:val="0027424E"/>
    <w:rsid w:val="00274865"/>
    <w:rsid w:val="00275241"/>
    <w:rsid w:val="00276F61"/>
    <w:rsid w:val="00277237"/>
    <w:rsid w:val="00280808"/>
    <w:rsid w:val="00280CD4"/>
    <w:rsid w:val="00281740"/>
    <w:rsid w:val="00282F61"/>
    <w:rsid w:val="00283B3F"/>
    <w:rsid w:val="0028441E"/>
    <w:rsid w:val="00284848"/>
    <w:rsid w:val="0028489A"/>
    <w:rsid w:val="00285674"/>
    <w:rsid w:val="0028568E"/>
    <w:rsid w:val="00285E55"/>
    <w:rsid w:val="0028689D"/>
    <w:rsid w:val="002869AB"/>
    <w:rsid w:val="00287377"/>
    <w:rsid w:val="00287B05"/>
    <w:rsid w:val="00291616"/>
    <w:rsid w:val="002921E4"/>
    <w:rsid w:val="00293800"/>
    <w:rsid w:val="00293FDB"/>
    <w:rsid w:val="002955A5"/>
    <w:rsid w:val="002958BE"/>
    <w:rsid w:val="002A15BB"/>
    <w:rsid w:val="002A1FEA"/>
    <w:rsid w:val="002A3250"/>
    <w:rsid w:val="002A3867"/>
    <w:rsid w:val="002A6E4C"/>
    <w:rsid w:val="002A7B1D"/>
    <w:rsid w:val="002A7EC8"/>
    <w:rsid w:val="002B1E14"/>
    <w:rsid w:val="002B3605"/>
    <w:rsid w:val="002B62A9"/>
    <w:rsid w:val="002B6650"/>
    <w:rsid w:val="002B7F57"/>
    <w:rsid w:val="002B7FB5"/>
    <w:rsid w:val="002C08C0"/>
    <w:rsid w:val="002C0C42"/>
    <w:rsid w:val="002C2208"/>
    <w:rsid w:val="002C22E2"/>
    <w:rsid w:val="002C23F7"/>
    <w:rsid w:val="002C3A27"/>
    <w:rsid w:val="002C4B19"/>
    <w:rsid w:val="002C4FB0"/>
    <w:rsid w:val="002C529A"/>
    <w:rsid w:val="002C53FD"/>
    <w:rsid w:val="002C557B"/>
    <w:rsid w:val="002D07CA"/>
    <w:rsid w:val="002D0A82"/>
    <w:rsid w:val="002D2CE8"/>
    <w:rsid w:val="002D3642"/>
    <w:rsid w:val="002D37F0"/>
    <w:rsid w:val="002D55DD"/>
    <w:rsid w:val="002D5DE6"/>
    <w:rsid w:val="002D7526"/>
    <w:rsid w:val="002D7B14"/>
    <w:rsid w:val="002E0270"/>
    <w:rsid w:val="002E0A0F"/>
    <w:rsid w:val="002E0DDA"/>
    <w:rsid w:val="002E118C"/>
    <w:rsid w:val="002E1C09"/>
    <w:rsid w:val="002E1F3F"/>
    <w:rsid w:val="002E2415"/>
    <w:rsid w:val="002E4331"/>
    <w:rsid w:val="002E4DBC"/>
    <w:rsid w:val="002E5423"/>
    <w:rsid w:val="002E5810"/>
    <w:rsid w:val="002E5E60"/>
    <w:rsid w:val="002E60C5"/>
    <w:rsid w:val="002E62B3"/>
    <w:rsid w:val="002F0DFB"/>
    <w:rsid w:val="002F13D7"/>
    <w:rsid w:val="002F33B7"/>
    <w:rsid w:val="002F5772"/>
    <w:rsid w:val="002F5CB8"/>
    <w:rsid w:val="002F7263"/>
    <w:rsid w:val="002F7C46"/>
    <w:rsid w:val="00300206"/>
    <w:rsid w:val="00301082"/>
    <w:rsid w:val="00303735"/>
    <w:rsid w:val="00303810"/>
    <w:rsid w:val="00304098"/>
    <w:rsid w:val="0030470B"/>
    <w:rsid w:val="00304C3B"/>
    <w:rsid w:val="00305558"/>
    <w:rsid w:val="0030669B"/>
    <w:rsid w:val="00307634"/>
    <w:rsid w:val="00307DBA"/>
    <w:rsid w:val="003104C7"/>
    <w:rsid w:val="00311B3E"/>
    <w:rsid w:val="0031478A"/>
    <w:rsid w:val="00314817"/>
    <w:rsid w:val="003152F5"/>
    <w:rsid w:val="003154DF"/>
    <w:rsid w:val="00315D9F"/>
    <w:rsid w:val="00316100"/>
    <w:rsid w:val="0031616B"/>
    <w:rsid w:val="00316A1C"/>
    <w:rsid w:val="00316E98"/>
    <w:rsid w:val="00317CD5"/>
    <w:rsid w:val="00320CED"/>
    <w:rsid w:val="003248DD"/>
    <w:rsid w:val="00324AA7"/>
    <w:rsid w:val="00324FED"/>
    <w:rsid w:val="00325705"/>
    <w:rsid w:val="00325972"/>
    <w:rsid w:val="00327B44"/>
    <w:rsid w:val="00331A82"/>
    <w:rsid w:val="003326CA"/>
    <w:rsid w:val="00332CA3"/>
    <w:rsid w:val="003339F3"/>
    <w:rsid w:val="003341CD"/>
    <w:rsid w:val="00335357"/>
    <w:rsid w:val="003368C2"/>
    <w:rsid w:val="00337F4F"/>
    <w:rsid w:val="00340479"/>
    <w:rsid w:val="0034067A"/>
    <w:rsid w:val="00340F06"/>
    <w:rsid w:val="00342804"/>
    <w:rsid w:val="003428CC"/>
    <w:rsid w:val="00342C93"/>
    <w:rsid w:val="00342E98"/>
    <w:rsid w:val="00342F80"/>
    <w:rsid w:val="00343B39"/>
    <w:rsid w:val="00343FE3"/>
    <w:rsid w:val="003442EA"/>
    <w:rsid w:val="00344946"/>
    <w:rsid w:val="00346DF0"/>
    <w:rsid w:val="003479AA"/>
    <w:rsid w:val="00347C85"/>
    <w:rsid w:val="00350887"/>
    <w:rsid w:val="00351524"/>
    <w:rsid w:val="00351AC3"/>
    <w:rsid w:val="00351C67"/>
    <w:rsid w:val="00351DC7"/>
    <w:rsid w:val="00352C3B"/>
    <w:rsid w:val="00354049"/>
    <w:rsid w:val="003550EB"/>
    <w:rsid w:val="00356177"/>
    <w:rsid w:val="0035631D"/>
    <w:rsid w:val="003570DC"/>
    <w:rsid w:val="0035771A"/>
    <w:rsid w:val="00357847"/>
    <w:rsid w:val="00357ACF"/>
    <w:rsid w:val="00357E19"/>
    <w:rsid w:val="00360A00"/>
    <w:rsid w:val="00360B30"/>
    <w:rsid w:val="00361E8C"/>
    <w:rsid w:val="003621B7"/>
    <w:rsid w:val="00362333"/>
    <w:rsid w:val="003636E8"/>
    <w:rsid w:val="00363CF0"/>
    <w:rsid w:val="00364EB8"/>
    <w:rsid w:val="003650AF"/>
    <w:rsid w:val="00365C4C"/>
    <w:rsid w:val="00366AF8"/>
    <w:rsid w:val="003677FF"/>
    <w:rsid w:val="0037040F"/>
    <w:rsid w:val="0037167E"/>
    <w:rsid w:val="003716AF"/>
    <w:rsid w:val="00372259"/>
    <w:rsid w:val="003722BA"/>
    <w:rsid w:val="0037372D"/>
    <w:rsid w:val="00375900"/>
    <w:rsid w:val="00375B54"/>
    <w:rsid w:val="00376608"/>
    <w:rsid w:val="00376D11"/>
    <w:rsid w:val="00377E16"/>
    <w:rsid w:val="003813CC"/>
    <w:rsid w:val="00382A3F"/>
    <w:rsid w:val="00386A3B"/>
    <w:rsid w:val="0038778E"/>
    <w:rsid w:val="00387E35"/>
    <w:rsid w:val="003903C0"/>
    <w:rsid w:val="00390C8B"/>
    <w:rsid w:val="00391076"/>
    <w:rsid w:val="0039167B"/>
    <w:rsid w:val="00391680"/>
    <w:rsid w:val="0039547B"/>
    <w:rsid w:val="003967D6"/>
    <w:rsid w:val="003970EE"/>
    <w:rsid w:val="0039770D"/>
    <w:rsid w:val="003A12B5"/>
    <w:rsid w:val="003A13CA"/>
    <w:rsid w:val="003A2057"/>
    <w:rsid w:val="003A2617"/>
    <w:rsid w:val="003A3DE9"/>
    <w:rsid w:val="003A42AC"/>
    <w:rsid w:val="003A48B6"/>
    <w:rsid w:val="003A5DC1"/>
    <w:rsid w:val="003A623D"/>
    <w:rsid w:val="003B06A9"/>
    <w:rsid w:val="003B0C13"/>
    <w:rsid w:val="003B140D"/>
    <w:rsid w:val="003B1D53"/>
    <w:rsid w:val="003B2356"/>
    <w:rsid w:val="003B4829"/>
    <w:rsid w:val="003B6123"/>
    <w:rsid w:val="003B6428"/>
    <w:rsid w:val="003B6C80"/>
    <w:rsid w:val="003B79A2"/>
    <w:rsid w:val="003C0029"/>
    <w:rsid w:val="003C179E"/>
    <w:rsid w:val="003C1C9F"/>
    <w:rsid w:val="003C5060"/>
    <w:rsid w:val="003C6275"/>
    <w:rsid w:val="003C7AE1"/>
    <w:rsid w:val="003D2D7D"/>
    <w:rsid w:val="003D5F82"/>
    <w:rsid w:val="003D7426"/>
    <w:rsid w:val="003D754A"/>
    <w:rsid w:val="003E0AFE"/>
    <w:rsid w:val="003E189C"/>
    <w:rsid w:val="003E23A9"/>
    <w:rsid w:val="003E2E9C"/>
    <w:rsid w:val="003E32AF"/>
    <w:rsid w:val="003E485D"/>
    <w:rsid w:val="003E666D"/>
    <w:rsid w:val="003E6DAB"/>
    <w:rsid w:val="003E72CE"/>
    <w:rsid w:val="003E7ED1"/>
    <w:rsid w:val="003F025E"/>
    <w:rsid w:val="003F0451"/>
    <w:rsid w:val="003F1192"/>
    <w:rsid w:val="003F19E3"/>
    <w:rsid w:val="003F1A94"/>
    <w:rsid w:val="003F2767"/>
    <w:rsid w:val="003F2D74"/>
    <w:rsid w:val="003F31E5"/>
    <w:rsid w:val="003F34B7"/>
    <w:rsid w:val="003F538C"/>
    <w:rsid w:val="003F5BF6"/>
    <w:rsid w:val="003F6915"/>
    <w:rsid w:val="003F6CEF"/>
    <w:rsid w:val="003F6DF9"/>
    <w:rsid w:val="00400265"/>
    <w:rsid w:val="00400501"/>
    <w:rsid w:val="0040078E"/>
    <w:rsid w:val="00401705"/>
    <w:rsid w:val="004017F0"/>
    <w:rsid w:val="0040193F"/>
    <w:rsid w:val="00401BB1"/>
    <w:rsid w:val="00401C97"/>
    <w:rsid w:val="004028C8"/>
    <w:rsid w:val="00402B07"/>
    <w:rsid w:val="00402D76"/>
    <w:rsid w:val="00402D9B"/>
    <w:rsid w:val="004035BB"/>
    <w:rsid w:val="00404A7B"/>
    <w:rsid w:val="0040576C"/>
    <w:rsid w:val="00405F63"/>
    <w:rsid w:val="004075E3"/>
    <w:rsid w:val="00411A73"/>
    <w:rsid w:val="00412584"/>
    <w:rsid w:val="00412AC8"/>
    <w:rsid w:val="00413D5D"/>
    <w:rsid w:val="00413E0E"/>
    <w:rsid w:val="0041442D"/>
    <w:rsid w:val="004159B1"/>
    <w:rsid w:val="00416D6C"/>
    <w:rsid w:val="00417644"/>
    <w:rsid w:val="00417D4C"/>
    <w:rsid w:val="00417F1A"/>
    <w:rsid w:val="00421114"/>
    <w:rsid w:val="00421DDE"/>
    <w:rsid w:val="0042235E"/>
    <w:rsid w:val="00423CCD"/>
    <w:rsid w:val="00424FF5"/>
    <w:rsid w:val="00425348"/>
    <w:rsid w:val="0042621B"/>
    <w:rsid w:val="00426C80"/>
    <w:rsid w:val="004313B3"/>
    <w:rsid w:val="00431B26"/>
    <w:rsid w:val="00431BF9"/>
    <w:rsid w:val="00433638"/>
    <w:rsid w:val="004341F2"/>
    <w:rsid w:val="004345EA"/>
    <w:rsid w:val="0043579E"/>
    <w:rsid w:val="00436216"/>
    <w:rsid w:val="00436C12"/>
    <w:rsid w:val="00437155"/>
    <w:rsid w:val="00440571"/>
    <w:rsid w:val="00440BDB"/>
    <w:rsid w:val="0044127D"/>
    <w:rsid w:val="0044134A"/>
    <w:rsid w:val="00442D27"/>
    <w:rsid w:val="00442DDA"/>
    <w:rsid w:val="00442E35"/>
    <w:rsid w:val="004438C3"/>
    <w:rsid w:val="0044446B"/>
    <w:rsid w:val="0044451A"/>
    <w:rsid w:val="004455A6"/>
    <w:rsid w:val="0044562C"/>
    <w:rsid w:val="00445D25"/>
    <w:rsid w:val="004463DB"/>
    <w:rsid w:val="00447D31"/>
    <w:rsid w:val="00450467"/>
    <w:rsid w:val="0045143F"/>
    <w:rsid w:val="00451C85"/>
    <w:rsid w:val="00451EA9"/>
    <w:rsid w:val="004528E6"/>
    <w:rsid w:val="004530C2"/>
    <w:rsid w:val="00453FE7"/>
    <w:rsid w:val="00454105"/>
    <w:rsid w:val="00456BAC"/>
    <w:rsid w:val="0045733C"/>
    <w:rsid w:val="00457B0B"/>
    <w:rsid w:val="004604F7"/>
    <w:rsid w:val="00460D1B"/>
    <w:rsid w:val="004610CE"/>
    <w:rsid w:val="00461EF5"/>
    <w:rsid w:val="00463795"/>
    <w:rsid w:val="0046391D"/>
    <w:rsid w:val="00465E15"/>
    <w:rsid w:val="0046736F"/>
    <w:rsid w:val="0047022F"/>
    <w:rsid w:val="00470281"/>
    <w:rsid w:val="00470EFF"/>
    <w:rsid w:val="00471EBC"/>
    <w:rsid w:val="00472644"/>
    <w:rsid w:val="00474862"/>
    <w:rsid w:val="00474B25"/>
    <w:rsid w:val="00481682"/>
    <w:rsid w:val="0048299D"/>
    <w:rsid w:val="0048397C"/>
    <w:rsid w:val="00483A82"/>
    <w:rsid w:val="00484B66"/>
    <w:rsid w:val="00486543"/>
    <w:rsid w:val="00486640"/>
    <w:rsid w:val="00486E08"/>
    <w:rsid w:val="0049076F"/>
    <w:rsid w:val="0049175B"/>
    <w:rsid w:val="00492220"/>
    <w:rsid w:val="00492854"/>
    <w:rsid w:val="00493B97"/>
    <w:rsid w:val="0049570C"/>
    <w:rsid w:val="00496004"/>
    <w:rsid w:val="004964C9"/>
    <w:rsid w:val="00496910"/>
    <w:rsid w:val="00496AA6"/>
    <w:rsid w:val="00496CAD"/>
    <w:rsid w:val="004A1A8C"/>
    <w:rsid w:val="004A225A"/>
    <w:rsid w:val="004A5FC7"/>
    <w:rsid w:val="004A7348"/>
    <w:rsid w:val="004A74EA"/>
    <w:rsid w:val="004A7542"/>
    <w:rsid w:val="004B04E7"/>
    <w:rsid w:val="004B1742"/>
    <w:rsid w:val="004B1950"/>
    <w:rsid w:val="004B3794"/>
    <w:rsid w:val="004B419F"/>
    <w:rsid w:val="004B51A0"/>
    <w:rsid w:val="004B52A0"/>
    <w:rsid w:val="004B54CD"/>
    <w:rsid w:val="004B7005"/>
    <w:rsid w:val="004B7B70"/>
    <w:rsid w:val="004B7EB0"/>
    <w:rsid w:val="004C0E25"/>
    <w:rsid w:val="004C1105"/>
    <w:rsid w:val="004C3AB8"/>
    <w:rsid w:val="004D0A16"/>
    <w:rsid w:val="004D0A48"/>
    <w:rsid w:val="004D0C67"/>
    <w:rsid w:val="004D0F1F"/>
    <w:rsid w:val="004D1539"/>
    <w:rsid w:val="004D26D4"/>
    <w:rsid w:val="004D33F6"/>
    <w:rsid w:val="004D39C9"/>
    <w:rsid w:val="004D3DC8"/>
    <w:rsid w:val="004D3FE4"/>
    <w:rsid w:val="004D445E"/>
    <w:rsid w:val="004D49CB"/>
    <w:rsid w:val="004D5498"/>
    <w:rsid w:val="004D583E"/>
    <w:rsid w:val="004D58DB"/>
    <w:rsid w:val="004E008C"/>
    <w:rsid w:val="004E0AFA"/>
    <w:rsid w:val="004E1AAB"/>
    <w:rsid w:val="004E1F6E"/>
    <w:rsid w:val="004E2D79"/>
    <w:rsid w:val="004E3425"/>
    <w:rsid w:val="004E3D15"/>
    <w:rsid w:val="004E4284"/>
    <w:rsid w:val="004E5771"/>
    <w:rsid w:val="004E5AAD"/>
    <w:rsid w:val="004E6033"/>
    <w:rsid w:val="004E6A3A"/>
    <w:rsid w:val="004F0B94"/>
    <w:rsid w:val="004F3775"/>
    <w:rsid w:val="004F5FCF"/>
    <w:rsid w:val="004F7705"/>
    <w:rsid w:val="005009CE"/>
    <w:rsid w:val="0050110E"/>
    <w:rsid w:val="00501552"/>
    <w:rsid w:val="005022C7"/>
    <w:rsid w:val="00503F15"/>
    <w:rsid w:val="00504A25"/>
    <w:rsid w:val="00505750"/>
    <w:rsid w:val="00506A0A"/>
    <w:rsid w:val="005070CD"/>
    <w:rsid w:val="0050726D"/>
    <w:rsid w:val="00510E37"/>
    <w:rsid w:val="0051225B"/>
    <w:rsid w:val="00512DD3"/>
    <w:rsid w:val="00512E51"/>
    <w:rsid w:val="005138F6"/>
    <w:rsid w:val="0051406D"/>
    <w:rsid w:val="005155FC"/>
    <w:rsid w:val="005163BA"/>
    <w:rsid w:val="0051674D"/>
    <w:rsid w:val="005172CB"/>
    <w:rsid w:val="0051736A"/>
    <w:rsid w:val="00517BC5"/>
    <w:rsid w:val="00517DB2"/>
    <w:rsid w:val="005210C9"/>
    <w:rsid w:val="005227D4"/>
    <w:rsid w:val="005228B0"/>
    <w:rsid w:val="005231BA"/>
    <w:rsid w:val="005238B3"/>
    <w:rsid w:val="00523D98"/>
    <w:rsid w:val="005241F3"/>
    <w:rsid w:val="00524789"/>
    <w:rsid w:val="00524D24"/>
    <w:rsid w:val="005254AA"/>
    <w:rsid w:val="00525627"/>
    <w:rsid w:val="00526A28"/>
    <w:rsid w:val="00526FE9"/>
    <w:rsid w:val="00527E65"/>
    <w:rsid w:val="00527FD8"/>
    <w:rsid w:val="00531947"/>
    <w:rsid w:val="00532114"/>
    <w:rsid w:val="00533488"/>
    <w:rsid w:val="00534C96"/>
    <w:rsid w:val="00534D3C"/>
    <w:rsid w:val="005357E0"/>
    <w:rsid w:val="00536219"/>
    <w:rsid w:val="0053629E"/>
    <w:rsid w:val="00536342"/>
    <w:rsid w:val="00536AA5"/>
    <w:rsid w:val="005371DF"/>
    <w:rsid w:val="00537A5B"/>
    <w:rsid w:val="00537E1A"/>
    <w:rsid w:val="005405B6"/>
    <w:rsid w:val="00542DC4"/>
    <w:rsid w:val="005430C8"/>
    <w:rsid w:val="00544EB9"/>
    <w:rsid w:val="00545285"/>
    <w:rsid w:val="00546D6B"/>
    <w:rsid w:val="00546D7C"/>
    <w:rsid w:val="00546DC9"/>
    <w:rsid w:val="0054788B"/>
    <w:rsid w:val="00547EAE"/>
    <w:rsid w:val="00550128"/>
    <w:rsid w:val="00550A40"/>
    <w:rsid w:val="005517CB"/>
    <w:rsid w:val="00551D1E"/>
    <w:rsid w:val="0055240E"/>
    <w:rsid w:val="00552AD4"/>
    <w:rsid w:val="00552BA4"/>
    <w:rsid w:val="00554C32"/>
    <w:rsid w:val="00554C6B"/>
    <w:rsid w:val="00556ACE"/>
    <w:rsid w:val="00557287"/>
    <w:rsid w:val="00560E6D"/>
    <w:rsid w:val="00562736"/>
    <w:rsid w:val="00562FE2"/>
    <w:rsid w:val="0056301A"/>
    <w:rsid w:val="00563927"/>
    <w:rsid w:val="0056581C"/>
    <w:rsid w:val="005666C8"/>
    <w:rsid w:val="00566DCF"/>
    <w:rsid w:val="00566EAD"/>
    <w:rsid w:val="00567201"/>
    <w:rsid w:val="0056780A"/>
    <w:rsid w:val="00567A82"/>
    <w:rsid w:val="00570B88"/>
    <w:rsid w:val="005733E7"/>
    <w:rsid w:val="00576732"/>
    <w:rsid w:val="0057704C"/>
    <w:rsid w:val="0058079A"/>
    <w:rsid w:val="00580FBB"/>
    <w:rsid w:val="00581CB2"/>
    <w:rsid w:val="00583381"/>
    <w:rsid w:val="00585B3C"/>
    <w:rsid w:val="00587537"/>
    <w:rsid w:val="005905B1"/>
    <w:rsid w:val="005926BC"/>
    <w:rsid w:val="005939AA"/>
    <w:rsid w:val="00593C50"/>
    <w:rsid w:val="00593D85"/>
    <w:rsid w:val="005943DC"/>
    <w:rsid w:val="005954C6"/>
    <w:rsid w:val="005A0CC5"/>
    <w:rsid w:val="005A1A55"/>
    <w:rsid w:val="005A3026"/>
    <w:rsid w:val="005A5549"/>
    <w:rsid w:val="005A5E4F"/>
    <w:rsid w:val="005A6323"/>
    <w:rsid w:val="005A722E"/>
    <w:rsid w:val="005B0294"/>
    <w:rsid w:val="005B0C80"/>
    <w:rsid w:val="005B2E10"/>
    <w:rsid w:val="005B3A65"/>
    <w:rsid w:val="005B67D8"/>
    <w:rsid w:val="005B6F4D"/>
    <w:rsid w:val="005C0279"/>
    <w:rsid w:val="005C0CC4"/>
    <w:rsid w:val="005C1014"/>
    <w:rsid w:val="005C102D"/>
    <w:rsid w:val="005C1E90"/>
    <w:rsid w:val="005C27F4"/>
    <w:rsid w:val="005C2DA1"/>
    <w:rsid w:val="005C3A3D"/>
    <w:rsid w:val="005C404F"/>
    <w:rsid w:val="005C4408"/>
    <w:rsid w:val="005D1F2F"/>
    <w:rsid w:val="005D2145"/>
    <w:rsid w:val="005D261B"/>
    <w:rsid w:val="005D2EFC"/>
    <w:rsid w:val="005D333B"/>
    <w:rsid w:val="005D3E2F"/>
    <w:rsid w:val="005D416D"/>
    <w:rsid w:val="005D7154"/>
    <w:rsid w:val="005D7BC4"/>
    <w:rsid w:val="005E08FB"/>
    <w:rsid w:val="005E0A0D"/>
    <w:rsid w:val="005E175C"/>
    <w:rsid w:val="005E533F"/>
    <w:rsid w:val="005E5684"/>
    <w:rsid w:val="005E5C8B"/>
    <w:rsid w:val="005E79C3"/>
    <w:rsid w:val="005F0303"/>
    <w:rsid w:val="005F060E"/>
    <w:rsid w:val="005F1A82"/>
    <w:rsid w:val="005F20B7"/>
    <w:rsid w:val="005F340E"/>
    <w:rsid w:val="005F4388"/>
    <w:rsid w:val="005F5833"/>
    <w:rsid w:val="005F597D"/>
    <w:rsid w:val="005F604E"/>
    <w:rsid w:val="005F646A"/>
    <w:rsid w:val="005F6A09"/>
    <w:rsid w:val="005F6E4B"/>
    <w:rsid w:val="005F792E"/>
    <w:rsid w:val="0060008A"/>
    <w:rsid w:val="00601FF2"/>
    <w:rsid w:val="00602277"/>
    <w:rsid w:val="006028AA"/>
    <w:rsid w:val="006029A7"/>
    <w:rsid w:val="00602D8B"/>
    <w:rsid w:val="00602FCF"/>
    <w:rsid w:val="00603E30"/>
    <w:rsid w:val="006044F9"/>
    <w:rsid w:val="006045C8"/>
    <w:rsid w:val="00604A51"/>
    <w:rsid w:val="006051F8"/>
    <w:rsid w:val="006058E9"/>
    <w:rsid w:val="00605A29"/>
    <w:rsid w:val="00606932"/>
    <w:rsid w:val="00607CD9"/>
    <w:rsid w:val="00607E14"/>
    <w:rsid w:val="00610774"/>
    <w:rsid w:val="006122BE"/>
    <w:rsid w:val="00612BD2"/>
    <w:rsid w:val="00612DCC"/>
    <w:rsid w:val="00613B01"/>
    <w:rsid w:val="00614C7D"/>
    <w:rsid w:val="00615078"/>
    <w:rsid w:val="006161A0"/>
    <w:rsid w:val="00617523"/>
    <w:rsid w:val="00617674"/>
    <w:rsid w:val="0062017C"/>
    <w:rsid w:val="006206CC"/>
    <w:rsid w:val="00620C92"/>
    <w:rsid w:val="0062111A"/>
    <w:rsid w:val="006212D8"/>
    <w:rsid w:val="00623FAA"/>
    <w:rsid w:val="00624D79"/>
    <w:rsid w:val="00625B97"/>
    <w:rsid w:val="00626FC6"/>
    <w:rsid w:val="00627395"/>
    <w:rsid w:val="006279DE"/>
    <w:rsid w:val="00632652"/>
    <w:rsid w:val="00632FB2"/>
    <w:rsid w:val="006340E4"/>
    <w:rsid w:val="0063480E"/>
    <w:rsid w:val="00634ABE"/>
    <w:rsid w:val="006358F2"/>
    <w:rsid w:val="006363A0"/>
    <w:rsid w:val="00637753"/>
    <w:rsid w:val="006400A6"/>
    <w:rsid w:val="00640361"/>
    <w:rsid w:val="00640C59"/>
    <w:rsid w:val="0064119D"/>
    <w:rsid w:val="00642288"/>
    <w:rsid w:val="00643932"/>
    <w:rsid w:val="00644704"/>
    <w:rsid w:val="00644866"/>
    <w:rsid w:val="006456F7"/>
    <w:rsid w:val="0064731F"/>
    <w:rsid w:val="006505D1"/>
    <w:rsid w:val="0065103B"/>
    <w:rsid w:val="0065181D"/>
    <w:rsid w:val="00651DDA"/>
    <w:rsid w:val="00652CA9"/>
    <w:rsid w:val="0065314D"/>
    <w:rsid w:val="00653658"/>
    <w:rsid w:val="006553C0"/>
    <w:rsid w:val="006568AF"/>
    <w:rsid w:val="0065795D"/>
    <w:rsid w:val="00657BA3"/>
    <w:rsid w:val="00660401"/>
    <w:rsid w:val="00661BD8"/>
    <w:rsid w:val="00662F30"/>
    <w:rsid w:val="00663526"/>
    <w:rsid w:val="00663702"/>
    <w:rsid w:val="00665307"/>
    <w:rsid w:val="0066549E"/>
    <w:rsid w:val="006662C5"/>
    <w:rsid w:val="006664CB"/>
    <w:rsid w:val="006706F2"/>
    <w:rsid w:val="00671371"/>
    <w:rsid w:val="00672277"/>
    <w:rsid w:val="0067356C"/>
    <w:rsid w:val="00675477"/>
    <w:rsid w:val="006766EC"/>
    <w:rsid w:val="00676D70"/>
    <w:rsid w:val="00677601"/>
    <w:rsid w:val="00677DE5"/>
    <w:rsid w:val="006809C2"/>
    <w:rsid w:val="00680D9C"/>
    <w:rsid w:val="00683770"/>
    <w:rsid w:val="00684AD2"/>
    <w:rsid w:val="00684C0A"/>
    <w:rsid w:val="00685CE9"/>
    <w:rsid w:val="00685DC0"/>
    <w:rsid w:val="00686487"/>
    <w:rsid w:val="0068739B"/>
    <w:rsid w:val="00687F5B"/>
    <w:rsid w:val="00690C29"/>
    <w:rsid w:val="006920CE"/>
    <w:rsid w:val="006923AD"/>
    <w:rsid w:val="00692DD5"/>
    <w:rsid w:val="00694E14"/>
    <w:rsid w:val="0069518E"/>
    <w:rsid w:val="006957CF"/>
    <w:rsid w:val="00695E93"/>
    <w:rsid w:val="006968DC"/>
    <w:rsid w:val="00697708"/>
    <w:rsid w:val="00697DAB"/>
    <w:rsid w:val="006A0D44"/>
    <w:rsid w:val="006A11C4"/>
    <w:rsid w:val="006A242F"/>
    <w:rsid w:val="006A28CE"/>
    <w:rsid w:val="006A3158"/>
    <w:rsid w:val="006A4317"/>
    <w:rsid w:val="006A4621"/>
    <w:rsid w:val="006A4EBE"/>
    <w:rsid w:val="006A5D2A"/>
    <w:rsid w:val="006A6130"/>
    <w:rsid w:val="006A75DF"/>
    <w:rsid w:val="006B070B"/>
    <w:rsid w:val="006B099F"/>
    <w:rsid w:val="006B20A9"/>
    <w:rsid w:val="006B2500"/>
    <w:rsid w:val="006B2E8F"/>
    <w:rsid w:val="006B4F53"/>
    <w:rsid w:val="006B627C"/>
    <w:rsid w:val="006B7083"/>
    <w:rsid w:val="006B73B7"/>
    <w:rsid w:val="006C0554"/>
    <w:rsid w:val="006C1B55"/>
    <w:rsid w:val="006C1CDA"/>
    <w:rsid w:val="006C2273"/>
    <w:rsid w:val="006C2E85"/>
    <w:rsid w:val="006C3A3E"/>
    <w:rsid w:val="006C5A44"/>
    <w:rsid w:val="006C5D4D"/>
    <w:rsid w:val="006C67F2"/>
    <w:rsid w:val="006C6B96"/>
    <w:rsid w:val="006C6DC5"/>
    <w:rsid w:val="006D2667"/>
    <w:rsid w:val="006D292A"/>
    <w:rsid w:val="006D48B6"/>
    <w:rsid w:val="006D4B16"/>
    <w:rsid w:val="006D6968"/>
    <w:rsid w:val="006D776A"/>
    <w:rsid w:val="006D78C8"/>
    <w:rsid w:val="006D7D66"/>
    <w:rsid w:val="006E116E"/>
    <w:rsid w:val="006E17F3"/>
    <w:rsid w:val="006E3984"/>
    <w:rsid w:val="006E4176"/>
    <w:rsid w:val="006E493A"/>
    <w:rsid w:val="006F0CF9"/>
    <w:rsid w:val="006F325A"/>
    <w:rsid w:val="006F47D2"/>
    <w:rsid w:val="006F5D2D"/>
    <w:rsid w:val="006F5E31"/>
    <w:rsid w:val="006F6012"/>
    <w:rsid w:val="006F7007"/>
    <w:rsid w:val="006F736E"/>
    <w:rsid w:val="006F7478"/>
    <w:rsid w:val="006F7971"/>
    <w:rsid w:val="006F799B"/>
    <w:rsid w:val="00701DA9"/>
    <w:rsid w:val="00701DE4"/>
    <w:rsid w:val="00703D21"/>
    <w:rsid w:val="0070680B"/>
    <w:rsid w:val="00706F0F"/>
    <w:rsid w:val="0070744D"/>
    <w:rsid w:val="00707625"/>
    <w:rsid w:val="00707E53"/>
    <w:rsid w:val="00710267"/>
    <w:rsid w:val="00710358"/>
    <w:rsid w:val="007103CA"/>
    <w:rsid w:val="00710761"/>
    <w:rsid w:val="007109FE"/>
    <w:rsid w:val="00711008"/>
    <w:rsid w:val="007124F3"/>
    <w:rsid w:val="00713290"/>
    <w:rsid w:val="00714326"/>
    <w:rsid w:val="0071455B"/>
    <w:rsid w:val="00714EEB"/>
    <w:rsid w:val="00716714"/>
    <w:rsid w:val="007171E2"/>
    <w:rsid w:val="007175B6"/>
    <w:rsid w:val="00717A51"/>
    <w:rsid w:val="00721114"/>
    <w:rsid w:val="0072291B"/>
    <w:rsid w:val="0072304A"/>
    <w:rsid w:val="00723128"/>
    <w:rsid w:val="00723763"/>
    <w:rsid w:val="00723AB3"/>
    <w:rsid w:val="00725817"/>
    <w:rsid w:val="007260AE"/>
    <w:rsid w:val="0072680B"/>
    <w:rsid w:val="007268D7"/>
    <w:rsid w:val="0072764E"/>
    <w:rsid w:val="00727E1E"/>
    <w:rsid w:val="00730CC5"/>
    <w:rsid w:val="00730D62"/>
    <w:rsid w:val="00731101"/>
    <w:rsid w:val="007331F2"/>
    <w:rsid w:val="00733CD2"/>
    <w:rsid w:val="00734879"/>
    <w:rsid w:val="00734C82"/>
    <w:rsid w:val="00735144"/>
    <w:rsid w:val="007352A3"/>
    <w:rsid w:val="00736415"/>
    <w:rsid w:val="007364AF"/>
    <w:rsid w:val="007366A7"/>
    <w:rsid w:val="007367CE"/>
    <w:rsid w:val="007411B6"/>
    <w:rsid w:val="00741479"/>
    <w:rsid w:val="00741995"/>
    <w:rsid w:val="00742542"/>
    <w:rsid w:val="00742881"/>
    <w:rsid w:val="007445D9"/>
    <w:rsid w:val="0074512D"/>
    <w:rsid w:val="00746CDC"/>
    <w:rsid w:val="00747FC2"/>
    <w:rsid w:val="00750C35"/>
    <w:rsid w:val="00750F8D"/>
    <w:rsid w:val="007514CE"/>
    <w:rsid w:val="00751771"/>
    <w:rsid w:val="007519ED"/>
    <w:rsid w:val="00752022"/>
    <w:rsid w:val="00752CFA"/>
    <w:rsid w:val="007545D7"/>
    <w:rsid w:val="00755B01"/>
    <w:rsid w:val="00756355"/>
    <w:rsid w:val="00757550"/>
    <w:rsid w:val="00757799"/>
    <w:rsid w:val="0076014F"/>
    <w:rsid w:val="007618EF"/>
    <w:rsid w:val="00761CA9"/>
    <w:rsid w:val="00761D3E"/>
    <w:rsid w:val="00762F44"/>
    <w:rsid w:val="00763915"/>
    <w:rsid w:val="00764B2A"/>
    <w:rsid w:val="00766166"/>
    <w:rsid w:val="0076620A"/>
    <w:rsid w:val="0076709E"/>
    <w:rsid w:val="00767195"/>
    <w:rsid w:val="00767959"/>
    <w:rsid w:val="007710DD"/>
    <w:rsid w:val="0077176C"/>
    <w:rsid w:val="00773477"/>
    <w:rsid w:val="0077379E"/>
    <w:rsid w:val="00773877"/>
    <w:rsid w:val="0077393C"/>
    <w:rsid w:val="00773FE4"/>
    <w:rsid w:val="007741A3"/>
    <w:rsid w:val="007748F1"/>
    <w:rsid w:val="00775F50"/>
    <w:rsid w:val="007765B2"/>
    <w:rsid w:val="00780CE9"/>
    <w:rsid w:val="007828BC"/>
    <w:rsid w:val="00782C70"/>
    <w:rsid w:val="0078401B"/>
    <w:rsid w:val="007841A9"/>
    <w:rsid w:val="0078483D"/>
    <w:rsid w:val="0078545B"/>
    <w:rsid w:val="007855A9"/>
    <w:rsid w:val="007859D2"/>
    <w:rsid w:val="00787869"/>
    <w:rsid w:val="007923A8"/>
    <w:rsid w:val="00792B09"/>
    <w:rsid w:val="007931C1"/>
    <w:rsid w:val="007943E5"/>
    <w:rsid w:val="0079674E"/>
    <w:rsid w:val="007A060C"/>
    <w:rsid w:val="007A0914"/>
    <w:rsid w:val="007A1EBB"/>
    <w:rsid w:val="007A20C0"/>
    <w:rsid w:val="007A742D"/>
    <w:rsid w:val="007A7CF5"/>
    <w:rsid w:val="007A7E9A"/>
    <w:rsid w:val="007B0226"/>
    <w:rsid w:val="007B2405"/>
    <w:rsid w:val="007B29B8"/>
    <w:rsid w:val="007B3AE2"/>
    <w:rsid w:val="007B3DBA"/>
    <w:rsid w:val="007B4F61"/>
    <w:rsid w:val="007B524B"/>
    <w:rsid w:val="007B5277"/>
    <w:rsid w:val="007B648F"/>
    <w:rsid w:val="007C08F9"/>
    <w:rsid w:val="007C0A21"/>
    <w:rsid w:val="007C2C29"/>
    <w:rsid w:val="007C30C0"/>
    <w:rsid w:val="007C368A"/>
    <w:rsid w:val="007C3FFE"/>
    <w:rsid w:val="007C4237"/>
    <w:rsid w:val="007C58FE"/>
    <w:rsid w:val="007C5E0E"/>
    <w:rsid w:val="007C5F1F"/>
    <w:rsid w:val="007C71F6"/>
    <w:rsid w:val="007C77C3"/>
    <w:rsid w:val="007C79DE"/>
    <w:rsid w:val="007D0182"/>
    <w:rsid w:val="007D0A47"/>
    <w:rsid w:val="007D1269"/>
    <w:rsid w:val="007D2EFF"/>
    <w:rsid w:val="007D3687"/>
    <w:rsid w:val="007D64CF"/>
    <w:rsid w:val="007D6E23"/>
    <w:rsid w:val="007D7048"/>
    <w:rsid w:val="007D71FB"/>
    <w:rsid w:val="007D7353"/>
    <w:rsid w:val="007D7C9F"/>
    <w:rsid w:val="007E0FDE"/>
    <w:rsid w:val="007E1788"/>
    <w:rsid w:val="007E1F30"/>
    <w:rsid w:val="007E3E4C"/>
    <w:rsid w:val="007E49F1"/>
    <w:rsid w:val="007E4B86"/>
    <w:rsid w:val="007E54AC"/>
    <w:rsid w:val="007E59FB"/>
    <w:rsid w:val="007E604E"/>
    <w:rsid w:val="007F02D0"/>
    <w:rsid w:val="007F1E71"/>
    <w:rsid w:val="007F2B93"/>
    <w:rsid w:val="007F2F85"/>
    <w:rsid w:val="007F47D9"/>
    <w:rsid w:val="007F6345"/>
    <w:rsid w:val="007F6856"/>
    <w:rsid w:val="008006CD"/>
    <w:rsid w:val="00800F6C"/>
    <w:rsid w:val="0080126C"/>
    <w:rsid w:val="0080220C"/>
    <w:rsid w:val="0080221E"/>
    <w:rsid w:val="008032FB"/>
    <w:rsid w:val="00803464"/>
    <w:rsid w:val="00803577"/>
    <w:rsid w:val="0080413B"/>
    <w:rsid w:val="00804AD5"/>
    <w:rsid w:val="0080730C"/>
    <w:rsid w:val="00807695"/>
    <w:rsid w:val="00807C0D"/>
    <w:rsid w:val="008117FC"/>
    <w:rsid w:val="00811D28"/>
    <w:rsid w:val="008124E5"/>
    <w:rsid w:val="00813A43"/>
    <w:rsid w:val="00814058"/>
    <w:rsid w:val="0081614C"/>
    <w:rsid w:val="0081616F"/>
    <w:rsid w:val="008165E7"/>
    <w:rsid w:val="00817A47"/>
    <w:rsid w:val="00820DF2"/>
    <w:rsid w:val="00820EF2"/>
    <w:rsid w:val="00824344"/>
    <w:rsid w:val="00825C18"/>
    <w:rsid w:val="008316A9"/>
    <w:rsid w:val="008318B7"/>
    <w:rsid w:val="0083325C"/>
    <w:rsid w:val="008341E2"/>
    <w:rsid w:val="00834757"/>
    <w:rsid w:val="00835465"/>
    <w:rsid w:val="00836C9F"/>
    <w:rsid w:val="00836F33"/>
    <w:rsid w:val="008377CC"/>
    <w:rsid w:val="00837A53"/>
    <w:rsid w:val="00840CEF"/>
    <w:rsid w:val="008424F7"/>
    <w:rsid w:val="0084368E"/>
    <w:rsid w:val="00844E53"/>
    <w:rsid w:val="00844E81"/>
    <w:rsid w:val="00845250"/>
    <w:rsid w:val="00845CD9"/>
    <w:rsid w:val="008460AB"/>
    <w:rsid w:val="00847401"/>
    <w:rsid w:val="00847642"/>
    <w:rsid w:val="00847794"/>
    <w:rsid w:val="00847F3E"/>
    <w:rsid w:val="00850D2D"/>
    <w:rsid w:val="008510EB"/>
    <w:rsid w:val="00851425"/>
    <w:rsid w:val="008516A3"/>
    <w:rsid w:val="00851850"/>
    <w:rsid w:val="00851D7F"/>
    <w:rsid w:val="00851E7E"/>
    <w:rsid w:val="00853451"/>
    <w:rsid w:val="008554B5"/>
    <w:rsid w:val="008614A6"/>
    <w:rsid w:val="00861F4C"/>
    <w:rsid w:val="00862469"/>
    <w:rsid w:val="00862D77"/>
    <w:rsid w:val="008633C1"/>
    <w:rsid w:val="00863BE8"/>
    <w:rsid w:val="00866C5B"/>
    <w:rsid w:val="00867437"/>
    <w:rsid w:val="008677B3"/>
    <w:rsid w:val="008677CD"/>
    <w:rsid w:val="0087234A"/>
    <w:rsid w:val="008725BF"/>
    <w:rsid w:val="0087387C"/>
    <w:rsid w:val="00873953"/>
    <w:rsid w:val="0087490A"/>
    <w:rsid w:val="00874DD4"/>
    <w:rsid w:val="00875A6D"/>
    <w:rsid w:val="00875A86"/>
    <w:rsid w:val="00880434"/>
    <w:rsid w:val="008804FE"/>
    <w:rsid w:val="0088116B"/>
    <w:rsid w:val="008825CC"/>
    <w:rsid w:val="008825EF"/>
    <w:rsid w:val="00882966"/>
    <w:rsid w:val="00882EE1"/>
    <w:rsid w:val="0088300D"/>
    <w:rsid w:val="00883EF3"/>
    <w:rsid w:val="00884395"/>
    <w:rsid w:val="00884454"/>
    <w:rsid w:val="008850E1"/>
    <w:rsid w:val="008856E1"/>
    <w:rsid w:val="008862AE"/>
    <w:rsid w:val="00886D99"/>
    <w:rsid w:val="00887AF7"/>
    <w:rsid w:val="00887BB3"/>
    <w:rsid w:val="008902C9"/>
    <w:rsid w:val="008907EF"/>
    <w:rsid w:val="00891989"/>
    <w:rsid w:val="0089261F"/>
    <w:rsid w:val="0089275A"/>
    <w:rsid w:val="00892FDA"/>
    <w:rsid w:val="0089388B"/>
    <w:rsid w:val="00893E86"/>
    <w:rsid w:val="00895BF3"/>
    <w:rsid w:val="00896062"/>
    <w:rsid w:val="00896293"/>
    <w:rsid w:val="00896BFC"/>
    <w:rsid w:val="008A0173"/>
    <w:rsid w:val="008A1CBE"/>
    <w:rsid w:val="008A203E"/>
    <w:rsid w:val="008A2BBF"/>
    <w:rsid w:val="008A4159"/>
    <w:rsid w:val="008A4AC9"/>
    <w:rsid w:val="008A727A"/>
    <w:rsid w:val="008A7D63"/>
    <w:rsid w:val="008B0539"/>
    <w:rsid w:val="008B243C"/>
    <w:rsid w:val="008B26FC"/>
    <w:rsid w:val="008B2C39"/>
    <w:rsid w:val="008B357D"/>
    <w:rsid w:val="008B4593"/>
    <w:rsid w:val="008B4BF0"/>
    <w:rsid w:val="008B6EC8"/>
    <w:rsid w:val="008C00BB"/>
    <w:rsid w:val="008C1519"/>
    <w:rsid w:val="008C1D90"/>
    <w:rsid w:val="008C282C"/>
    <w:rsid w:val="008C2AD2"/>
    <w:rsid w:val="008C346B"/>
    <w:rsid w:val="008C4F1E"/>
    <w:rsid w:val="008C5DBA"/>
    <w:rsid w:val="008C66F2"/>
    <w:rsid w:val="008C6C3A"/>
    <w:rsid w:val="008D0B2E"/>
    <w:rsid w:val="008D0B92"/>
    <w:rsid w:val="008D1BB9"/>
    <w:rsid w:val="008D1C77"/>
    <w:rsid w:val="008D3A0A"/>
    <w:rsid w:val="008D3A57"/>
    <w:rsid w:val="008D458D"/>
    <w:rsid w:val="008D4E16"/>
    <w:rsid w:val="008D7187"/>
    <w:rsid w:val="008D7298"/>
    <w:rsid w:val="008D7B5B"/>
    <w:rsid w:val="008E091F"/>
    <w:rsid w:val="008E1534"/>
    <w:rsid w:val="008E2400"/>
    <w:rsid w:val="008E2DDC"/>
    <w:rsid w:val="008E3700"/>
    <w:rsid w:val="008E3A6F"/>
    <w:rsid w:val="008E3CBB"/>
    <w:rsid w:val="008E433D"/>
    <w:rsid w:val="008E46D3"/>
    <w:rsid w:val="008E7A0F"/>
    <w:rsid w:val="008F154B"/>
    <w:rsid w:val="008F1A0E"/>
    <w:rsid w:val="008F28D3"/>
    <w:rsid w:val="008F30CD"/>
    <w:rsid w:val="008F31AA"/>
    <w:rsid w:val="008F3657"/>
    <w:rsid w:val="008F3C5E"/>
    <w:rsid w:val="008F3F55"/>
    <w:rsid w:val="008F5B71"/>
    <w:rsid w:val="008F5E19"/>
    <w:rsid w:val="008F6425"/>
    <w:rsid w:val="008F6BD7"/>
    <w:rsid w:val="008F7D82"/>
    <w:rsid w:val="0090042D"/>
    <w:rsid w:val="0090098F"/>
    <w:rsid w:val="0090121D"/>
    <w:rsid w:val="00901E80"/>
    <w:rsid w:val="00901ED5"/>
    <w:rsid w:val="00902695"/>
    <w:rsid w:val="00902B2E"/>
    <w:rsid w:val="00902D0A"/>
    <w:rsid w:val="00903A87"/>
    <w:rsid w:val="0090447B"/>
    <w:rsid w:val="009051FE"/>
    <w:rsid w:val="00906AC1"/>
    <w:rsid w:val="00906C05"/>
    <w:rsid w:val="0090733F"/>
    <w:rsid w:val="009100DB"/>
    <w:rsid w:val="009105AC"/>
    <w:rsid w:val="009109B7"/>
    <w:rsid w:val="00911D7D"/>
    <w:rsid w:val="00912A7B"/>
    <w:rsid w:val="00912CD9"/>
    <w:rsid w:val="00913987"/>
    <w:rsid w:val="0091649F"/>
    <w:rsid w:val="00916A02"/>
    <w:rsid w:val="00921AC8"/>
    <w:rsid w:val="00922790"/>
    <w:rsid w:val="00922911"/>
    <w:rsid w:val="00922EC6"/>
    <w:rsid w:val="00923687"/>
    <w:rsid w:val="009254E3"/>
    <w:rsid w:val="00926324"/>
    <w:rsid w:val="0092711F"/>
    <w:rsid w:val="0092796C"/>
    <w:rsid w:val="0092799D"/>
    <w:rsid w:val="009305F2"/>
    <w:rsid w:val="009312D3"/>
    <w:rsid w:val="00931A37"/>
    <w:rsid w:val="00931DA8"/>
    <w:rsid w:val="00932D4C"/>
    <w:rsid w:val="00932DEE"/>
    <w:rsid w:val="00936CFD"/>
    <w:rsid w:val="00937643"/>
    <w:rsid w:val="009408F4"/>
    <w:rsid w:val="009420E0"/>
    <w:rsid w:val="00942B92"/>
    <w:rsid w:val="009435EF"/>
    <w:rsid w:val="009445CF"/>
    <w:rsid w:val="009453C5"/>
    <w:rsid w:val="00946241"/>
    <w:rsid w:val="0094633B"/>
    <w:rsid w:val="009507EE"/>
    <w:rsid w:val="0095190A"/>
    <w:rsid w:val="009533ED"/>
    <w:rsid w:val="009539F9"/>
    <w:rsid w:val="00956213"/>
    <w:rsid w:val="00956A21"/>
    <w:rsid w:val="009607EA"/>
    <w:rsid w:val="00962E6D"/>
    <w:rsid w:val="00963252"/>
    <w:rsid w:val="009634D8"/>
    <w:rsid w:val="00964FC0"/>
    <w:rsid w:val="00965B39"/>
    <w:rsid w:val="00966EBE"/>
    <w:rsid w:val="009673AE"/>
    <w:rsid w:val="00970515"/>
    <w:rsid w:val="00970B62"/>
    <w:rsid w:val="0097236F"/>
    <w:rsid w:val="0097262B"/>
    <w:rsid w:val="0097332C"/>
    <w:rsid w:val="00973ADA"/>
    <w:rsid w:val="0097466C"/>
    <w:rsid w:val="0097485B"/>
    <w:rsid w:val="00974D71"/>
    <w:rsid w:val="00977B36"/>
    <w:rsid w:val="00983895"/>
    <w:rsid w:val="00984015"/>
    <w:rsid w:val="00985FC2"/>
    <w:rsid w:val="009860F2"/>
    <w:rsid w:val="00986950"/>
    <w:rsid w:val="009909A8"/>
    <w:rsid w:val="009913E0"/>
    <w:rsid w:val="0099150C"/>
    <w:rsid w:val="00993844"/>
    <w:rsid w:val="00993F85"/>
    <w:rsid w:val="00994517"/>
    <w:rsid w:val="00995A36"/>
    <w:rsid w:val="00995FF0"/>
    <w:rsid w:val="009960E1"/>
    <w:rsid w:val="00997A5A"/>
    <w:rsid w:val="009A05F8"/>
    <w:rsid w:val="009A08FF"/>
    <w:rsid w:val="009A1001"/>
    <w:rsid w:val="009A1EE2"/>
    <w:rsid w:val="009A2A8F"/>
    <w:rsid w:val="009A2E5A"/>
    <w:rsid w:val="009A2E9A"/>
    <w:rsid w:val="009A3A89"/>
    <w:rsid w:val="009A68B9"/>
    <w:rsid w:val="009A6EF3"/>
    <w:rsid w:val="009B04F4"/>
    <w:rsid w:val="009B0B59"/>
    <w:rsid w:val="009B0B6B"/>
    <w:rsid w:val="009B0CD3"/>
    <w:rsid w:val="009B0DC5"/>
    <w:rsid w:val="009B2B7C"/>
    <w:rsid w:val="009B3322"/>
    <w:rsid w:val="009B3F31"/>
    <w:rsid w:val="009B5040"/>
    <w:rsid w:val="009B57E1"/>
    <w:rsid w:val="009B6F62"/>
    <w:rsid w:val="009B74C4"/>
    <w:rsid w:val="009B7529"/>
    <w:rsid w:val="009C0222"/>
    <w:rsid w:val="009C1345"/>
    <w:rsid w:val="009C38CB"/>
    <w:rsid w:val="009C3D07"/>
    <w:rsid w:val="009C4C09"/>
    <w:rsid w:val="009C4EF4"/>
    <w:rsid w:val="009C503F"/>
    <w:rsid w:val="009C5182"/>
    <w:rsid w:val="009C6138"/>
    <w:rsid w:val="009C687A"/>
    <w:rsid w:val="009C7133"/>
    <w:rsid w:val="009D05A3"/>
    <w:rsid w:val="009D1E5C"/>
    <w:rsid w:val="009D26D3"/>
    <w:rsid w:val="009D39AC"/>
    <w:rsid w:val="009D3C33"/>
    <w:rsid w:val="009D3EDF"/>
    <w:rsid w:val="009D497E"/>
    <w:rsid w:val="009D4E99"/>
    <w:rsid w:val="009D559E"/>
    <w:rsid w:val="009D6411"/>
    <w:rsid w:val="009D6939"/>
    <w:rsid w:val="009D7629"/>
    <w:rsid w:val="009D78F9"/>
    <w:rsid w:val="009E05DF"/>
    <w:rsid w:val="009E0890"/>
    <w:rsid w:val="009E14E6"/>
    <w:rsid w:val="009E32D5"/>
    <w:rsid w:val="009E4580"/>
    <w:rsid w:val="009E5431"/>
    <w:rsid w:val="009E577D"/>
    <w:rsid w:val="009E6935"/>
    <w:rsid w:val="009E6C42"/>
    <w:rsid w:val="009E7406"/>
    <w:rsid w:val="009E7E29"/>
    <w:rsid w:val="009F0232"/>
    <w:rsid w:val="009F1E2D"/>
    <w:rsid w:val="009F2828"/>
    <w:rsid w:val="009F415B"/>
    <w:rsid w:val="009F5CC2"/>
    <w:rsid w:val="009F6F95"/>
    <w:rsid w:val="009F72A6"/>
    <w:rsid w:val="009F736F"/>
    <w:rsid w:val="009F76EA"/>
    <w:rsid w:val="009F7929"/>
    <w:rsid w:val="00A02B0F"/>
    <w:rsid w:val="00A03C9C"/>
    <w:rsid w:val="00A03DB3"/>
    <w:rsid w:val="00A04FF4"/>
    <w:rsid w:val="00A05033"/>
    <w:rsid w:val="00A06543"/>
    <w:rsid w:val="00A072BA"/>
    <w:rsid w:val="00A07C93"/>
    <w:rsid w:val="00A126D0"/>
    <w:rsid w:val="00A14969"/>
    <w:rsid w:val="00A15381"/>
    <w:rsid w:val="00A15A0A"/>
    <w:rsid w:val="00A170CE"/>
    <w:rsid w:val="00A17A04"/>
    <w:rsid w:val="00A20008"/>
    <w:rsid w:val="00A215E7"/>
    <w:rsid w:val="00A219AC"/>
    <w:rsid w:val="00A2238F"/>
    <w:rsid w:val="00A22F68"/>
    <w:rsid w:val="00A2483F"/>
    <w:rsid w:val="00A252C4"/>
    <w:rsid w:val="00A26D12"/>
    <w:rsid w:val="00A271DB"/>
    <w:rsid w:val="00A30E2E"/>
    <w:rsid w:val="00A31136"/>
    <w:rsid w:val="00A31199"/>
    <w:rsid w:val="00A334CC"/>
    <w:rsid w:val="00A339C9"/>
    <w:rsid w:val="00A346C4"/>
    <w:rsid w:val="00A34CFF"/>
    <w:rsid w:val="00A3669F"/>
    <w:rsid w:val="00A367C4"/>
    <w:rsid w:val="00A36DC0"/>
    <w:rsid w:val="00A3734D"/>
    <w:rsid w:val="00A373BF"/>
    <w:rsid w:val="00A4010E"/>
    <w:rsid w:val="00A409A7"/>
    <w:rsid w:val="00A40D83"/>
    <w:rsid w:val="00A425CD"/>
    <w:rsid w:val="00A42D3A"/>
    <w:rsid w:val="00A430D4"/>
    <w:rsid w:val="00A440A2"/>
    <w:rsid w:val="00A44189"/>
    <w:rsid w:val="00A44D36"/>
    <w:rsid w:val="00A44DF5"/>
    <w:rsid w:val="00A45C18"/>
    <w:rsid w:val="00A46861"/>
    <w:rsid w:val="00A50A7B"/>
    <w:rsid w:val="00A51B7E"/>
    <w:rsid w:val="00A51F93"/>
    <w:rsid w:val="00A54036"/>
    <w:rsid w:val="00A5453B"/>
    <w:rsid w:val="00A561A4"/>
    <w:rsid w:val="00A60039"/>
    <w:rsid w:val="00A602F4"/>
    <w:rsid w:val="00A61152"/>
    <w:rsid w:val="00A61C0D"/>
    <w:rsid w:val="00A62025"/>
    <w:rsid w:val="00A6307E"/>
    <w:rsid w:val="00A63168"/>
    <w:rsid w:val="00A63DB4"/>
    <w:rsid w:val="00A63E6C"/>
    <w:rsid w:val="00A64B16"/>
    <w:rsid w:val="00A65216"/>
    <w:rsid w:val="00A659B3"/>
    <w:rsid w:val="00A70330"/>
    <w:rsid w:val="00A7058C"/>
    <w:rsid w:val="00A70F85"/>
    <w:rsid w:val="00A71151"/>
    <w:rsid w:val="00A71C52"/>
    <w:rsid w:val="00A721EB"/>
    <w:rsid w:val="00A73FFD"/>
    <w:rsid w:val="00A761EC"/>
    <w:rsid w:val="00A773F2"/>
    <w:rsid w:val="00A81A99"/>
    <w:rsid w:val="00A81B9F"/>
    <w:rsid w:val="00A81E4A"/>
    <w:rsid w:val="00A82214"/>
    <w:rsid w:val="00A82B17"/>
    <w:rsid w:val="00A834C1"/>
    <w:rsid w:val="00A83E6D"/>
    <w:rsid w:val="00A84899"/>
    <w:rsid w:val="00A8590A"/>
    <w:rsid w:val="00A85934"/>
    <w:rsid w:val="00A86593"/>
    <w:rsid w:val="00A8676A"/>
    <w:rsid w:val="00A86BC6"/>
    <w:rsid w:val="00A879DF"/>
    <w:rsid w:val="00A90133"/>
    <w:rsid w:val="00A91C52"/>
    <w:rsid w:val="00A92A27"/>
    <w:rsid w:val="00A948F4"/>
    <w:rsid w:val="00A94AF7"/>
    <w:rsid w:val="00A95063"/>
    <w:rsid w:val="00A95AB4"/>
    <w:rsid w:val="00A95BDC"/>
    <w:rsid w:val="00A95E92"/>
    <w:rsid w:val="00AA199F"/>
    <w:rsid w:val="00AA1F20"/>
    <w:rsid w:val="00AA574A"/>
    <w:rsid w:val="00AA6899"/>
    <w:rsid w:val="00AB04D9"/>
    <w:rsid w:val="00AB15B2"/>
    <w:rsid w:val="00AB1CED"/>
    <w:rsid w:val="00AB2E4B"/>
    <w:rsid w:val="00AB33BD"/>
    <w:rsid w:val="00AB3D34"/>
    <w:rsid w:val="00AB3E83"/>
    <w:rsid w:val="00AB4C56"/>
    <w:rsid w:val="00AB5ACD"/>
    <w:rsid w:val="00AB7245"/>
    <w:rsid w:val="00AC0C35"/>
    <w:rsid w:val="00AC59DC"/>
    <w:rsid w:val="00AD0440"/>
    <w:rsid w:val="00AD0900"/>
    <w:rsid w:val="00AD236E"/>
    <w:rsid w:val="00AD2AB2"/>
    <w:rsid w:val="00AD2BE7"/>
    <w:rsid w:val="00AD3131"/>
    <w:rsid w:val="00AD35B5"/>
    <w:rsid w:val="00AD35D0"/>
    <w:rsid w:val="00AD38D5"/>
    <w:rsid w:val="00AD3E2D"/>
    <w:rsid w:val="00AD418D"/>
    <w:rsid w:val="00AD4479"/>
    <w:rsid w:val="00AD53D6"/>
    <w:rsid w:val="00AD5AD8"/>
    <w:rsid w:val="00AD5FF0"/>
    <w:rsid w:val="00AD653A"/>
    <w:rsid w:val="00AD7C7B"/>
    <w:rsid w:val="00AE08A6"/>
    <w:rsid w:val="00AE0F1B"/>
    <w:rsid w:val="00AE3353"/>
    <w:rsid w:val="00AE3BB6"/>
    <w:rsid w:val="00AE4481"/>
    <w:rsid w:val="00AE4E38"/>
    <w:rsid w:val="00AE4E68"/>
    <w:rsid w:val="00AE6C20"/>
    <w:rsid w:val="00AE7F1B"/>
    <w:rsid w:val="00AF055C"/>
    <w:rsid w:val="00AF0D2A"/>
    <w:rsid w:val="00AF0E6F"/>
    <w:rsid w:val="00AF2621"/>
    <w:rsid w:val="00AF38CD"/>
    <w:rsid w:val="00AF583A"/>
    <w:rsid w:val="00AF72C9"/>
    <w:rsid w:val="00B0025B"/>
    <w:rsid w:val="00B01EC9"/>
    <w:rsid w:val="00B020CE"/>
    <w:rsid w:val="00B02ABF"/>
    <w:rsid w:val="00B04DE6"/>
    <w:rsid w:val="00B05A6E"/>
    <w:rsid w:val="00B06246"/>
    <w:rsid w:val="00B0774E"/>
    <w:rsid w:val="00B101E2"/>
    <w:rsid w:val="00B104AE"/>
    <w:rsid w:val="00B10C0B"/>
    <w:rsid w:val="00B10C44"/>
    <w:rsid w:val="00B1226B"/>
    <w:rsid w:val="00B127E0"/>
    <w:rsid w:val="00B129D3"/>
    <w:rsid w:val="00B13F28"/>
    <w:rsid w:val="00B144D9"/>
    <w:rsid w:val="00B14531"/>
    <w:rsid w:val="00B14E12"/>
    <w:rsid w:val="00B150E0"/>
    <w:rsid w:val="00B1558A"/>
    <w:rsid w:val="00B173A0"/>
    <w:rsid w:val="00B20182"/>
    <w:rsid w:val="00B20351"/>
    <w:rsid w:val="00B22081"/>
    <w:rsid w:val="00B2285B"/>
    <w:rsid w:val="00B22B30"/>
    <w:rsid w:val="00B253AB"/>
    <w:rsid w:val="00B257DE"/>
    <w:rsid w:val="00B25A84"/>
    <w:rsid w:val="00B30BE0"/>
    <w:rsid w:val="00B33D9C"/>
    <w:rsid w:val="00B347CE"/>
    <w:rsid w:val="00B3495F"/>
    <w:rsid w:val="00B3496E"/>
    <w:rsid w:val="00B34C03"/>
    <w:rsid w:val="00B35027"/>
    <w:rsid w:val="00B3611F"/>
    <w:rsid w:val="00B36350"/>
    <w:rsid w:val="00B3784A"/>
    <w:rsid w:val="00B4238A"/>
    <w:rsid w:val="00B42CB1"/>
    <w:rsid w:val="00B45A63"/>
    <w:rsid w:val="00B45DFE"/>
    <w:rsid w:val="00B4645C"/>
    <w:rsid w:val="00B46C8C"/>
    <w:rsid w:val="00B47EE7"/>
    <w:rsid w:val="00B542ED"/>
    <w:rsid w:val="00B5459E"/>
    <w:rsid w:val="00B5464D"/>
    <w:rsid w:val="00B54950"/>
    <w:rsid w:val="00B55676"/>
    <w:rsid w:val="00B56380"/>
    <w:rsid w:val="00B56A35"/>
    <w:rsid w:val="00B56B8F"/>
    <w:rsid w:val="00B57026"/>
    <w:rsid w:val="00B57A46"/>
    <w:rsid w:val="00B60DB8"/>
    <w:rsid w:val="00B6209F"/>
    <w:rsid w:val="00B62BAB"/>
    <w:rsid w:val="00B6339E"/>
    <w:rsid w:val="00B6703F"/>
    <w:rsid w:val="00B67DFB"/>
    <w:rsid w:val="00B71670"/>
    <w:rsid w:val="00B71F87"/>
    <w:rsid w:val="00B727C8"/>
    <w:rsid w:val="00B72A6F"/>
    <w:rsid w:val="00B732E9"/>
    <w:rsid w:val="00B7363D"/>
    <w:rsid w:val="00B73929"/>
    <w:rsid w:val="00B75820"/>
    <w:rsid w:val="00B76C17"/>
    <w:rsid w:val="00B77128"/>
    <w:rsid w:val="00B80278"/>
    <w:rsid w:val="00B802E8"/>
    <w:rsid w:val="00B80A7A"/>
    <w:rsid w:val="00B81008"/>
    <w:rsid w:val="00B830BA"/>
    <w:rsid w:val="00B83264"/>
    <w:rsid w:val="00B83A9B"/>
    <w:rsid w:val="00B8475D"/>
    <w:rsid w:val="00B863B0"/>
    <w:rsid w:val="00B864F8"/>
    <w:rsid w:val="00B875F5"/>
    <w:rsid w:val="00B9043D"/>
    <w:rsid w:val="00B913D4"/>
    <w:rsid w:val="00B92FC7"/>
    <w:rsid w:val="00B93697"/>
    <w:rsid w:val="00B93E07"/>
    <w:rsid w:val="00B93FBB"/>
    <w:rsid w:val="00B96545"/>
    <w:rsid w:val="00BA1878"/>
    <w:rsid w:val="00BA3212"/>
    <w:rsid w:val="00BA493E"/>
    <w:rsid w:val="00BA7465"/>
    <w:rsid w:val="00BA795D"/>
    <w:rsid w:val="00BB15F0"/>
    <w:rsid w:val="00BB1D68"/>
    <w:rsid w:val="00BB231F"/>
    <w:rsid w:val="00BB2409"/>
    <w:rsid w:val="00BB4FC4"/>
    <w:rsid w:val="00BB5FDC"/>
    <w:rsid w:val="00BB75E1"/>
    <w:rsid w:val="00BB7E63"/>
    <w:rsid w:val="00BC0E8E"/>
    <w:rsid w:val="00BC11DF"/>
    <w:rsid w:val="00BC16D8"/>
    <w:rsid w:val="00BC1A4C"/>
    <w:rsid w:val="00BC301A"/>
    <w:rsid w:val="00BC337F"/>
    <w:rsid w:val="00BC4BBB"/>
    <w:rsid w:val="00BC5AAB"/>
    <w:rsid w:val="00BC7DC2"/>
    <w:rsid w:val="00BD3266"/>
    <w:rsid w:val="00BD3448"/>
    <w:rsid w:val="00BD3864"/>
    <w:rsid w:val="00BD405D"/>
    <w:rsid w:val="00BD575F"/>
    <w:rsid w:val="00BD635A"/>
    <w:rsid w:val="00BD6C67"/>
    <w:rsid w:val="00BD7269"/>
    <w:rsid w:val="00BD72BE"/>
    <w:rsid w:val="00BD73FB"/>
    <w:rsid w:val="00BE0E47"/>
    <w:rsid w:val="00BE1195"/>
    <w:rsid w:val="00BE13AC"/>
    <w:rsid w:val="00BE1AB2"/>
    <w:rsid w:val="00BE2362"/>
    <w:rsid w:val="00BE28CF"/>
    <w:rsid w:val="00BE2E51"/>
    <w:rsid w:val="00BE4653"/>
    <w:rsid w:val="00BE4678"/>
    <w:rsid w:val="00BE53C6"/>
    <w:rsid w:val="00BE549F"/>
    <w:rsid w:val="00BE76EC"/>
    <w:rsid w:val="00BE7863"/>
    <w:rsid w:val="00BE799E"/>
    <w:rsid w:val="00BF1BE6"/>
    <w:rsid w:val="00BF1E1C"/>
    <w:rsid w:val="00BF318D"/>
    <w:rsid w:val="00BF3320"/>
    <w:rsid w:val="00BF3ED0"/>
    <w:rsid w:val="00BF409F"/>
    <w:rsid w:val="00BF5474"/>
    <w:rsid w:val="00BF615B"/>
    <w:rsid w:val="00BF6245"/>
    <w:rsid w:val="00BF644B"/>
    <w:rsid w:val="00BF6A61"/>
    <w:rsid w:val="00BF73D7"/>
    <w:rsid w:val="00BF7BBD"/>
    <w:rsid w:val="00BF7FE4"/>
    <w:rsid w:val="00C00EF9"/>
    <w:rsid w:val="00C0172E"/>
    <w:rsid w:val="00C018C9"/>
    <w:rsid w:val="00C03310"/>
    <w:rsid w:val="00C033AB"/>
    <w:rsid w:val="00C063C5"/>
    <w:rsid w:val="00C07447"/>
    <w:rsid w:val="00C10EF5"/>
    <w:rsid w:val="00C112BF"/>
    <w:rsid w:val="00C1329B"/>
    <w:rsid w:val="00C13BC8"/>
    <w:rsid w:val="00C14286"/>
    <w:rsid w:val="00C14ADA"/>
    <w:rsid w:val="00C14EF3"/>
    <w:rsid w:val="00C16A65"/>
    <w:rsid w:val="00C16B49"/>
    <w:rsid w:val="00C17FAC"/>
    <w:rsid w:val="00C20ECD"/>
    <w:rsid w:val="00C21499"/>
    <w:rsid w:val="00C2297D"/>
    <w:rsid w:val="00C23175"/>
    <w:rsid w:val="00C23D8E"/>
    <w:rsid w:val="00C2555D"/>
    <w:rsid w:val="00C25AF9"/>
    <w:rsid w:val="00C25C3C"/>
    <w:rsid w:val="00C26B6B"/>
    <w:rsid w:val="00C33051"/>
    <w:rsid w:val="00C33EA3"/>
    <w:rsid w:val="00C34962"/>
    <w:rsid w:val="00C34992"/>
    <w:rsid w:val="00C35ECA"/>
    <w:rsid w:val="00C37045"/>
    <w:rsid w:val="00C372F9"/>
    <w:rsid w:val="00C3786C"/>
    <w:rsid w:val="00C37FFC"/>
    <w:rsid w:val="00C4034D"/>
    <w:rsid w:val="00C404F5"/>
    <w:rsid w:val="00C434A4"/>
    <w:rsid w:val="00C4453E"/>
    <w:rsid w:val="00C4529C"/>
    <w:rsid w:val="00C45830"/>
    <w:rsid w:val="00C474B3"/>
    <w:rsid w:val="00C50C9B"/>
    <w:rsid w:val="00C50E97"/>
    <w:rsid w:val="00C53751"/>
    <w:rsid w:val="00C5379A"/>
    <w:rsid w:val="00C54A66"/>
    <w:rsid w:val="00C561D1"/>
    <w:rsid w:val="00C56FBE"/>
    <w:rsid w:val="00C5766C"/>
    <w:rsid w:val="00C60A68"/>
    <w:rsid w:val="00C62440"/>
    <w:rsid w:val="00C626A6"/>
    <w:rsid w:val="00C6287A"/>
    <w:rsid w:val="00C62ACF"/>
    <w:rsid w:val="00C62E0B"/>
    <w:rsid w:val="00C632F9"/>
    <w:rsid w:val="00C63875"/>
    <w:rsid w:val="00C63CAB"/>
    <w:rsid w:val="00C6407F"/>
    <w:rsid w:val="00C64C19"/>
    <w:rsid w:val="00C654F7"/>
    <w:rsid w:val="00C66183"/>
    <w:rsid w:val="00C66FE7"/>
    <w:rsid w:val="00C67DF0"/>
    <w:rsid w:val="00C7008C"/>
    <w:rsid w:val="00C71023"/>
    <w:rsid w:val="00C71812"/>
    <w:rsid w:val="00C719CE"/>
    <w:rsid w:val="00C7277F"/>
    <w:rsid w:val="00C749AE"/>
    <w:rsid w:val="00C74E37"/>
    <w:rsid w:val="00C75043"/>
    <w:rsid w:val="00C75346"/>
    <w:rsid w:val="00C77286"/>
    <w:rsid w:val="00C77410"/>
    <w:rsid w:val="00C77ADC"/>
    <w:rsid w:val="00C77BB3"/>
    <w:rsid w:val="00C8113B"/>
    <w:rsid w:val="00C82E97"/>
    <w:rsid w:val="00C8465E"/>
    <w:rsid w:val="00C85E08"/>
    <w:rsid w:val="00C86B82"/>
    <w:rsid w:val="00C86DB1"/>
    <w:rsid w:val="00C86F97"/>
    <w:rsid w:val="00C87BE0"/>
    <w:rsid w:val="00C91143"/>
    <w:rsid w:val="00C92918"/>
    <w:rsid w:val="00C92F05"/>
    <w:rsid w:val="00C934AD"/>
    <w:rsid w:val="00C939D1"/>
    <w:rsid w:val="00C949DB"/>
    <w:rsid w:val="00C94A89"/>
    <w:rsid w:val="00C958F1"/>
    <w:rsid w:val="00C96C5E"/>
    <w:rsid w:val="00C9752D"/>
    <w:rsid w:val="00C97791"/>
    <w:rsid w:val="00C97F2B"/>
    <w:rsid w:val="00CA17AD"/>
    <w:rsid w:val="00CA3DD5"/>
    <w:rsid w:val="00CA4284"/>
    <w:rsid w:val="00CA56BC"/>
    <w:rsid w:val="00CA580A"/>
    <w:rsid w:val="00CA6AEF"/>
    <w:rsid w:val="00CB0284"/>
    <w:rsid w:val="00CB4568"/>
    <w:rsid w:val="00CB48E7"/>
    <w:rsid w:val="00CB562B"/>
    <w:rsid w:val="00CB580D"/>
    <w:rsid w:val="00CB5984"/>
    <w:rsid w:val="00CB59AE"/>
    <w:rsid w:val="00CB6AF6"/>
    <w:rsid w:val="00CB6BD6"/>
    <w:rsid w:val="00CB7900"/>
    <w:rsid w:val="00CC0834"/>
    <w:rsid w:val="00CC11A9"/>
    <w:rsid w:val="00CC232C"/>
    <w:rsid w:val="00CC292A"/>
    <w:rsid w:val="00CC2D34"/>
    <w:rsid w:val="00CC3348"/>
    <w:rsid w:val="00CC344F"/>
    <w:rsid w:val="00CC3C67"/>
    <w:rsid w:val="00CC48AA"/>
    <w:rsid w:val="00CC50E0"/>
    <w:rsid w:val="00CC6A6A"/>
    <w:rsid w:val="00CD056F"/>
    <w:rsid w:val="00CD096C"/>
    <w:rsid w:val="00CD1B1F"/>
    <w:rsid w:val="00CD1F1D"/>
    <w:rsid w:val="00CD2447"/>
    <w:rsid w:val="00CD386A"/>
    <w:rsid w:val="00CD38D5"/>
    <w:rsid w:val="00CD3C21"/>
    <w:rsid w:val="00CD432B"/>
    <w:rsid w:val="00CD5286"/>
    <w:rsid w:val="00CD60B8"/>
    <w:rsid w:val="00CD6197"/>
    <w:rsid w:val="00CD645A"/>
    <w:rsid w:val="00CD77AC"/>
    <w:rsid w:val="00CE00BE"/>
    <w:rsid w:val="00CE0B96"/>
    <w:rsid w:val="00CE2E34"/>
    <w:rsid w:val="00CE347D"/>
    <w:rsid w:val="00CE3A2C"/>
    <w:rsid w:val="00CE3A66"/>
    <w:rsid w:val="00CE5C49"/>
    <w:rsid w:val="00CE661B"/>
    <w:rsid w:val="00CE7F67"/>
    <w:rsid w:val="00CF00CA"/>
    <w:rsid w:val="00CF1767"/>
    <w:rsid w:val="00CF203E"/>
    <w:rsid w:val="00CF30B0"/>
    <w:rsid w:val="00CF40F1"/>
    <w:rsid w:val="00CF5790"/>
    <w:rsid w:val="00CF7601"/>
    <w:rsid w:val="00CF7F18"/>
    <w:rsid w:val="00D0048E"/>
    <w:rsid w:val="00D00BA3"/>
    <w:rsid w:val="00D04428"/>
    <w:rsid w:val="00D04A7A"/>
    <w:rsid w:val="00D05850"/>
    <w:rsid w:val="00D06501"/>
    <w:rsid w:val="00D06EF1"/>
    <w:rsid w:val="00D07F0B"/>
    <w:rsid w:val="00D10206"/>
    <w:rsid w:val="00D11578"/>
    <w:rsid w:val="00D11B4D"/>
    <w:rsid w:val="00D125EA"/>
    <w:rsid w:val="00D12F86"/>
    <w:rsid w:val="00D14A72"/>
    <w:rsid w:val="00D1681F"/>
    <w:rsid w:val="00D168AE"/>
    <w:rsid w:val="00D16D72"/>
    <w:rsid w:val="00D20AF0"/>
    <w:rsid w:val="00D22110"/>
    <w:rsid w:val="00D221C1"/>
    <w:rsid w:val="00D24325"/>
    <w:rsid w:val="00D24DCC"/>
    <w:rsid w:val="00D254C2"/>
    <w:rsid w:val="00D26420"/>
    <w:rsid w:val="00D264AD"/>
    <w:rsid w:val="00D27632"/>
    <w:rsid w:val="00D27CA5"/>
    <w:rsid w:val="00D30317"/>
    <w:rsid w:val="00D3115C"/>
    <w:rsid w:val="00D321B5"/>
    <w:rsid w:val="00D32C0C"/>
    <w:rsid w:val="00D33517"/>
    <w:rsid w:val="00D34F23"/>
    <w:rsid w:val="00D36B78"/>
    <w:rsid w:val="00D37744"/>
    <w:rsid w:val="00D377F6"/>
    <w:rsid w:val="00D44F54"/>
    <w:rsid w:val="00D4590E"/>
    <w:rsid w:val="00D45E8A"/>
    <w:rsid w:val="00D46748"/>
    <w:rsid w:val="00D4678E"/>
    <w:rsid w:val="00D46D25"/>
    <w:rsid w:val="00D475B9"/>
    <w:rsid w:val="00D50DE3"/>
    <w:rsid w:val="00D515A9"/>
    <w:rsid w:val="00D532F8"/>
    <w:rsid w:val="00D53D27"/>
    <w:rsid w:val="00D548B7"/>
    <w:rsid w:val="00D553BE"/>
    <w:rsid w:val="00D55CE7"/>
    <w:rsid w:val="00D5664E"/>
    <w:rsid w:val="00D5692C"/>
    <w:rsid w:val="00D62C48"/>
    <w:rsid w:val="00D62EDD"/>
    <w:rsid w:val="00D62FE8"/>
    <w:rsid w:val="00D65591"/>
    <w:rsid w:val="00D66676"/>
    <w:rsid w:val="00D66C73"/>
    <w:rsid w:val="00D66E7E"/>
    <w:rsid w:val="00D66FDE"/>
    <w:rsid w:val="00D702FD"/>
    <w:rsid w:val="00D71F8D"/>
    <w:rsid w:val="00D71FD1"/>
    <w:rsid w:val="00D72091"/>
    <w:rsid w:val="00D726B6"/>
    <w:rsid w:val="00D728BD"/>
    <w:rsid w:val="00D7317C"/>
    <w:rsid w:val="00D735FD"/>
    <w:rsid w:val="00D73A11"/>
    <w:rsid w:val="00D73D32"/>
    <w:rsid w:val="00D748A9"/>
    <w:rsid w:val="00D74EE6"/>
    <w:rsid w:val="00D74F65"/>
    <w:rsid w:val="00D766B4"/>
    <w:rsid w:val="00D76B55"/>
    <w:rsid w:val="00D77CF0"/>
    <w:rsid w:val="00D8037C"/>
    <w:rsid w:val="00D803EF"/>
    <w:rsid w:val="00D8053F"/>
    <w:rsid w:val="00D810A0"/>
    <w:rsid w:val="00D81123"/>
    <w:rsid w:val="00D826A1"/>
    <w:rsid w:val="00D83205"/>
    <w:rsid w:val="00D837EA"/>
    <w:rsid w:val="00D838FD"/>
    <w:rsid w:val="00D83DBD"/>
    <w:rsid w:val="00D84E77"/>
    <w:rsid w:val="00D850A2"/>
    <w:rsid w:val="00D85811"/>
    <w:rsid w:val="00D8585C"/>
    <w:rsid w:val="00D8610E"/>
    <w:rsid w:val="00D86442"/>
    <w:rsid w:val="00D867AB"/>
    <w:rsid w:val="00D87380"/>
    <w:rsid w:val="00D906BE"/>
    <w:rsid w:val="00D911D8"/>
    <w:rsid w:val="00D92030"/>
    <w:rsid w:val="00D9428B"/>
    <w:rsid w:val="00D94A80"/>
    <w:rsid w:val="00D95D9B"/>
    <w:rsid w:val="00D973F1"/>
    <w:rsid w:val="00D978CF"/>
    <w:rsid w:val="00DA06A8"/>
    <w:rsid w:val="00DA403B"/>
    <w:rsid w:val="00DA55E0"/>
    <w:rsid w:val="00DA6099"/>
    <w:rsid w:val="00DA76A9"/>
    <w:rsid w:val="00DB01DA"/>
    <w:rsid w:val="00DB05A1"/>
    <w:rsid w:val="00DB15FE"/>
    <w:rsid w:val="00DB1989"/>
    <w:rsid w:val="00DB3246"/>
    <w:rsid w:val="00DB51A5"/>
    <w:rsid w:val="00DB592B"/>
    <w:rsid w:val="00DB593F"/>
    <w:rsid w:val="00DB5C37"/>
    <w:rsid w:val="00DB5DF4"/>
    <w:rsid w:val="00DB6593"/>
    <w:rsid w:val="00DB6893"/>
    <w:rsid w:val="00DB6FF5"/>
    <w:rsid w:val="00DB79D4"/>
    <w:rsid w:val="00DC1233"/>
    <w:rsid w:val="00DC1BEB"/>
    <w:rsid w:val="00DC21B2"/>
    <w:rsid w:val="00DC21ED"/>
    <w:rsid w:val="00DC2EBB"/>
    <w:rsid w:val="00DC40A1"/>
    <w:rsid w:val="00DC5207"/>
    <w:rsid w:val="00DC5F03"/>
    <w:rsid w:val="00DC7473"/>
    <w:rsid w:val="00DD1D96"/>
    <w:rsid w:val="00DD2126"/>
    <w:rsid w:val="00DD23AD"/>
    <w:rsid w:val="00DD3D2A"/>
    <w:rsid w:val="00DD3D62"/>
    <w:rsid w:val="00DD5B76"/>
    <w:rsid w:val="00DD5DE8"/>
    <w:rsid w:val="00DD6C36"/>
    <w:rsid w:val="00DE0E51"/>
    <w:rsid w:val="00DE0F59"/>
    <w:rsid w:val="00DE1D86"/>
    <w:rsid w:val="00DE22FF"/>
    <w:rsid w:val="00DE2864"/>
    <w:rsid w:val="00DE3A9D"/>
    <w:rsid w:val="00DE3B3A"/>
    <w:rsid w:val="00DE47F8"/>
    <w:rsid w:val="00DE4D67"/>
    <w:rsid w:val="00DE5AA4"/>
    <w:rsid w:val="00DE646A"/>
    <w:rsid w:val="00DE6689"/>
    <w:rsid w:val="00DE6F2F"/>
    <w:rsid w:val="00DE7141"/>
    <w:rsid w:val="00DF28EA"/>
    <w:rsid w:val="00DF37B0"/>
    <w:rsid w:val="00DF4360"/>
    <w:rsid w:val="00DF6784"/>
    <w:rsid w:val="00DF7A6F"/>
    <w:rsid w:val="00E00559"/>
    <w:rsid w:val="00E007E3"/>
    <w:rsid w:val="00E02072"/>
    <w:rsid w:val="00E02FC9"/>
    <w:rsid w:val="00E03C10"/>
    <w:rsid w:val="00E03F8A"/>
    <w:rsid w:val="00E05B2C"/>
    <w:rsid w:val="00E10A05"/>
    <w:rsid w:val="00E1293C"/>
    <w:rsid w:val="00E12BFD"/>
    <w:rsid w:val="00E135CF"/>
    <w:rsid w:val="00E1606D"/>
    <w:rsid w:val="00E16CAB"/>
    <w:rsid w:val="00E177BB"/>
    <w:rsid w:val="00E20528"/>
    <w:rsid w:val="00E206F2"/>
    <w:rsid w:val="00E20A1C"/>
    <w:rsid w:val="00E20D79"/>
    <w:rsid w:val="00E234F6"/>
    <w:rsid w:val="00E23CB9"/>
    <w:rsid w:val="00E24121"/>
    <w:rsid w:val="00E26009"/>
    <w:rsid w:val="00E26554"/>
    <w:rsid w:val="00E27A2C"/>
    <w:rsid w:val="00E27F86"/>
    <w:rsid w:val="00E304FF"/>
    <w:rsid w:val="00E31589"/>
    <w:rsid w:val="00E32C8A"/>
    <w:rsid w:val="00E33378"/>
    <w:rsid w:val="00E3466B"/>
    <w:rsid w:val="00E375BD"/>
    <w:rsid w:val="00E40798"/>
    <w:rsid w:val="00E41B57"/>
    <w:rsid w:val="00E42713"/>
    <w:rsid w:val="00E42B2D"/>
    <w:rsid w:val="00E440BA"/>
    <w:rsid w:val="00E4575E"/>
    <w:rsid w:val="00E47A3B"/>
    <w:rsid w:val="00E50753"/>
    <w:rsid w:val="00E5095B"/>
    <w:rsid w:val="00E50B94"/>
    <w:rsid w:val="00E50CA8"/>
    <w:rsid w:val="00E516C0"/>
    <w:rsid w:val="00E52F25"/>
    <w:rsid w:val="00E53A68"/>
    <w:rsid w:val="00E54987"/>
    <w:rsid w:val="00E54D36"/>
    <w:rsid w:val="00E5510A"/>
    <w:rsid w:val="00E56A6C"/>
    <w:rsid w:val="00E56C5F"/>
    <w:rsid w:val="00E577E7"/>
    <w:rsid w:val="00E60490"/>
    <w:rsid w:val="00E606F0"/>
    <w:rsid w:val="00E607E1"/>
    <w:rsid w:val="00E61071"/>
    <w:rsid w:val="00E6169F"/>
    <w:rsid w:val="00E61B20"/>
    <w:rsid w:val="00E644E8"/>
    <w:rsid w:val="00E64888"/>
    <w:rsid w:val="00E64EFD"/>
    <w:rsid w:val="00E65776"/>
    <w:rsid w:val="00E65794"/>
    <w:rsid w:val="00E66B5C"/>
    <w:rsid w:val="00E67E0B"/>
    <w:rsid w:val="00E7017C"/>
    <w:rsid w:val="00E701DC"/>
    <w:rsid w:val="00E708A2"/>
    <w:rsid w:val="00E708C3"/>
    <w:rsid w:val="00E70AE3"/>
    <w:rsid w:val="00E70F6F"/>
    <w:rsid w:val="00E7231B"/>
    <w:rsid w:val="00E7295B"/>
    <w:rsid w:val="00E72A66"/>
    <w:rsid w:val="00E730D9"/>
    <w:rsid w:val="00E74249"/>
    <w:rsid w:val="00E75603"/>
    <w:rsid w:val="00E767D0"/>
    <w:rsid w:val="00E76A21"/>
    <w:rsid w:val="00E77292"/>
    <w:rsid w:val="00E7784B"/>
    <w:rsid w:val="00E80A82"/>
    <w:rsid w:val="00E82054"/>
    <w:rsid w:val="00E847FA"/>
    <w:rsid w:val="00E91123"/>
    <w:rsid w:val="00E912F0"/>
    <w:rsid w:val="00E92235"/>
    <w:rsid w:val="00E92552"/>
    <w:rsid w:val="00E930F9"/>
    <w:rsid w:val="00E943B2"/>
    <w:rsid w:val="00E9469F"/>
    <w:rsid w:val="00E94B3F"/>
    <w:rsid w:val="00E959B1"/>
    <w:rsid w:val="00EA1824"/>
    <w:rsid w:val="00EA3669"/>
    <w:rsid w:val="00EA4203"/>
    <w:rsid w:val="00EA591F"/>
    <w:rsid w:val="00EA6B7B"/>
    <w:rsid w:val="00EA6BA4"/>
    <w:rsid w:val="00EA71ED"/>
    <w:rsid w:val="00EA73CE"/>
    <w:rsid w:val="00EA75DB"/>
    <w:rsid w:val="00EA797A"/>
    <w:rsid w:val="00EA7FB2"/>
    <w:rsid w:val="00EB2480"/>
    <w:rsid w:val="00EB3437"/>
    <w:rsid w:val="00EB3FE5"/>
    <w:rsid w:val="00EB6879"/>
    <w:rsid w:val="00EB6D8A"/>
    <w:rsid w:val="00EB7196"/>
    <w:rsid w:val="00EB7683"/>
    <w:rsid w:val="00EB7CB6"/>
    <w:rsid w:val="00EC044B"/>
    <w:rsid w:val="00EC10B0"/>
    <w:rsid w:val="00EC2217"/>
    <w:rsid w:val="00EC4197"/>
    <w:rsid w:val="00EC4E00"/>
    <w:rsid w:val="00EC597B"/>
    <w:rsid w:val="00EC60B2"/>
    <w:rsid w:val="00EC7037"/>
    <w:rsid w:val="00ED181D"/>
    <w:rsid w:val="00ED30E0"/>
    <w:rsid w:val="00ED39EB"/>
    <w:rsid w:val="00ED470C"/>
    <w:rsid w:val="00ED4727"/>
    <w:rsid w:val="00ED55B1"/>
    <w:rsid w:val="00ED570D"/>
    <w:rsid w:val="00ED5CA4"/>
    <w:rsid w:val="00ED77F7"/>
    <w:rsid w:val="00ED7E01"/>
    <w:rsid w:val="00EE0440"/>
    <w:rsid w:val="00EE15C0"/>
    <w:rsid w:val="00EE363F"/>
    <w:rsid w:val="00EE458D"/>
    <w:rsid w:val="00EE5502"/>
    <w:rsid w:val="00EE6640"/>
    <w:rsid w:val="00EE6811"/>
    <w:rsid w:val="00EE78D2"/>
    <w:rsid w:val="00EF0712"/>
    <w:rsid w:val="00EF0AE9"/>
    <w:rsid w:val="00EF61CD"/>
    <w:rsid w:val="00EF74A4"/>
    <w:rsid w:val="00F02632"/>
    <w:rsid w:val="00F037F3"/>
    <w:rsid w:val="00F03B4E"/>
    <w:rsid w:val="00F048E2"/>
    <w:rsid w:val="00F05046"/>
    <w:rsid w:val="00F05461"/>
    <w:rsid w:val="00F066BD"/>
    <w:rsid w:val="00F06971"/>
    <w:rsid w:val="00F07309"/>
    <w:rsid w:val="00F07CA0"/>
    <w:rsid w:val="00F07D50"/>
    <w:rsid w:val="00F10052"/>
    <w:rsid w:val="00F12931"/>
    <w:rsid w:val="00F13D37"/>
    <w:rsid w:val="00F147D3"/>
    <w:rsid w:val="00F15298"/>
    <w:rsid w:val="00F158A5"/>
    <w:rsid w:val="00F1625D"/>
    <w:rsid w:val="00F165E6"/>
    <w:rsid w:val="00F20226"/>
    <w:rsid w:val="00F208F5"/>
    <w:rsid w:val="00F20C7A"/>
    <w:rsid w:val="00F20D65"/>
    <w:rsid w:val="00F23A5C"/>
    <w:rsid w:val="00F2466B"/>
    <w:rsid w:val="00F24E04"/>
    <w:rsid w:val="00F24FB2"/>
    <w:rsid w:val="00F2635B"/>
    <w:rsid w:val="00F27D36"/>
    <w:rsid w:val="00F30737"/>
    <w:rsid w:val="00F313A6"/>
    <w:rsid w:val="00F31C0E"/>
    <w:rsid w:val="00F32CA6"/>
    <w:rsid w:val="00F336AB"/>
    <w:rsid w:val="00F33F10"/>
    <w:rsid w:val="00F357B1"/>
    <w:rsid w:val="00F362A7"/>
    <w:rsid w:val="00F36D08"/>
    <w:rsid w:val="00F36FD4"/>
    <w:rsid w:val="00F3751B"/>
    <w:rsid w:val="00F4096F"/>
    <w:rsid w:val="00F4196C"/>
    <w:rsid w:val="00F42461"/>
    <w:rsid w:val="00F426CC"/>
    <w:rsid w:val="00F427F2"/>
    <w:rsid w:val="00F47A10"/>
    <w:rsid w:val="00F50851"/>
    <w:rsid w:val="00F5087D"/>
    <w:rsid w:val="00F525BE"/>
    <w:rsid w:val="00F54084"/>
    <w:rsid w:val="00F54C2B"/>
    <w:rsid w:val="00F55241"/>
    <w:rsid w:val="00F55331"/>
    <w:rsid w:val="00F5607B"/>
    <w:rsid w:val="00F5677B"/>
    <w:rsid w:val="00F57234"/>
    <w:rsid w:val="00F602B8"/>
    <w:rsid w:val="00F60F0D"/>
    <w:rsid w:val="00F6234D"/>
    <w:rsid w:val="00F62FA2"/>
    <w:rsid w:val="00F64198"/>
    <w:rsid w:val="00F65050"/>
    <w:rsid w:val="00F66452"/>
    <w:rsid w:val="00F67498"/>
    <w:rsid w:val="00F74649"/>
    <w:rsid w:val="00F74966"/>
    <w:rsid w:val="00F75E4D"/>
    <w:rsid w:val="00F807FB"/>
    <w:rsid w:val="00F81351"/>
    <w:rsid w:val="00F81460"/>
    <w:rsid w:val="00F81E62"/>
    <w:rsid w:val="00F84D47"/>
    <w:rsid w:val="00F84FA5"/>
    <w:rsid w:val="00F85272"/>
    <w:rsid w:val="00F85EFF"/>
    <w:rsid w:val="00F85FEF"/>
    <w:rsid w:val="00F8646F"/>
    <w:rsid w:val="00F9005A"/>
    <w:rsid w:val="00F9057E"/>
    <w:rsid w:val="00F92528"/>
    <w:rsid w:val="00F9306A"/>
    <w:rsid w:val="00F93904"/>
    <w:rsid w:val="00F94002"/>
    <w:rsid w:val="00F9472B"/>
    <w:rsid w:val="00F94CF3"/>
    <w:rsid w:val="00F954C1"/>
    <w:rsid w:val="00F957AA"/>
    <w:rsid w:val="00F957B4"/>
    <w:rsid w:val="00F95A72"/>
    <w:rsid w:val="00F96D1C"/>
    <w:rsid w:val="00F96DEE"/>
    <w:rsid w:val="00F977E6"/>
    <w:rsid w:val="00FA1738"/>
    <w:rsid w:val="00FA25F2"/>
    <w:rsid w:val="00FA2CA7"/>
    <w:rsid w:val="00FA2DBA"/>
    <w:rsid w:val="00FA306B"/>
    <w:rsid w:val="00FA384B"/>
    <w:rsid w:val="00FA4908"/>
    <w:rsid w:val="00FB2AC1"/>
    <w:rsid w:val="00FB3D49"/>
    <w:rsid w:val="00FB43F0"/>
    <w:rsid w:val="00FB568B"/>
    <w:rsid w:val="00FB601A"/>
    <w:rsid w:val="00FB671E"/>
    <w:rsid w:val="00FB6E62"/>
    <w:rsid w:val="00FC18F5"/>
    <w:rsid w:val="00FC25C7"/>
    <w:rsid w:val="00FC2690"/>
    <w:rsid w:val="00FC27DE"/>
    <w:rsid w:val="00FC4447"/>
    <w:rsid w:val="00FC4AA0"/>
    <w:rsid w:val="00FC529C"/>
    <w:rsid w:val="00FC59B4"/>
    <w:rsid w:val="00FC6BBE"/>
    <w:rsid w:val="00FC70E2"/>
    <w:rsid w:val="00FD02F3"/>
    <w:rsid w:val="00FD04C7"/>
    <w:rsid w:val="00FD0647"/>
    <w:rsid w:val="00FD17B8"/>
    <w:rsid w:val="00FD37FA"/>
    <w:rsid w:val="00FD4506"/>
    <w:rsid w:val="00FD4827"/>
    <w:rsid w:val="00FD58BC"/>
    <w:rsid w:val="00FD5B99"/>
    <w:rsid w:val="00FD720C"/>
    <w:rsid w:val="00FD736B"/>
    <w:rsid w:val="00FD73F7"/>
    <w:rsid w:val="00FD799C"/>
    <w:rsid w:val="00FD7BA7"/>
    <w:rsid w:val="00FD7E32"/>
    <w:rsid w:val="00FE03DB"/>
    <w:rsid w:val="00FE089D"/>
    <w:rsid w:val="00FE08B2"/>
    <w:rsid w:val="00FE383F"/>
    <w:rsid w:val="00FE48BC"/>
    <w:rsid w:val="00FE6101"/>
    <w:rsid w:val="00FE6A85"/>
    <w:rsid w:val="00FE6D87"/>
    <w:rsid w:val="00FE7A6F"/>
    <w:rsid w:val="00FF0CFB"/>
    <w:rsid w:val="00FF2B76"/>
    <w:rsid w:val="00FF35CA"/>
    <w:rsid w:val="00FF3E56"/>
    <w:rsid w:val="00FF4120"/>
    <w:rsid w:val="00FF41A5"/>
    <w:rsid w:val="00FF4825"/>
    <w:rsid w:val="00FF6F6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820E95"/>
  <w15:docId w15:val="{97105B20-5E89-46ED-8B58-09C67DDCE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395"/>
  </w:style>
  <w:style w:type="paragraph" w:styleId="Heading6">
    <w:name w:val="heading 6"/>
    <w:basedOn w:val="Normal"/>
    <w:next w:val="Normal"/>
    <w:link w:val="Heading6Char"/>
    <w:uiPriority w:val="99"/>
    <w:qFormat/>
    <w:rsid w:val="0097485B"/>
    <w:pPr>
      <w:spacing w:after="0" w:line="240" w:lineRule="auto"/>
      <w:ind w:left="1080" w:hanging="1080"/>
      <w:jc w:val="center"/>
      <w:outlineLvl w:val="5"/>
    </w:pPr>
    <w:rPr>
      <w:rFonts w:ascii="Times New Roman" w:eastAsia="Times New Roman" w:hAnsi="Times New Roman" w:cs="Times New Roman"/>
      <w:b/>
      <w:smallCap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D31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67DF0"/>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aliases w:val="본문(내용),Colorful List - Accent 11,Paragraph,MC Paragraphe Liste,bullets,Source,Normal 2,Main numbered paragraph,Graphic,Bullets1,Table of contents numbered,ADB paragraph numbering,heading 4,List Paragraph Char Char,Recommendation"/>
    <w:basedOn w:val="Normal"/>
    <w:uiPriority w:val="34"/>
    <w:qFormat/>
    <w:rsid w:val="00685CE9"/>
    <w:pPr>
      <w:ind w:left="720"/>
      <w:contextualSpacing/>
    </w:pPr>
  </w:style>
  <w:style w:type="paragraph" w:styleId="Header">
    <w:name w:val="header"/>
    <w:basedOn w:val="Normal"/>
    <w:link w:val="HeaderChar"/>
    <w:uiPriority w:val="99"/>
    <w:unhideWhenUsed/>
    <w:rsid w:val="002232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232D2"/>
  </w:style>
  <w:style w:type="paragraph" w:styleId="Footer">
    <w:name w:val="footer"/>
    <w:basedOn w:val="Normal"/>
    <w:link w:val="FooterChar"/>
    <w:uiPriority w:val="99"/>
    <w:unhideWhenUsed/>
    <w:rsid w:val="002232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232D2"/>
  </w:style>
  <w:style w:type="paragraph" w:styleId="NoSpacing">
    <w:name w:val="No Spacing"/>
    <w:uiPriority w:val="1"/>
    <w:qFormat/>
    <w:rsid w:val="00E92552"/>
    <w:pPr>
      <w:spacing w:after="0" w:line="240" w:lineRule="auto"/>
    </w:pPr>
  </w:style>
  <w:style w:type="character" w:styleId="Hyperlink">
    <w:name w:val="Hyperlink"/>
    <w:basedOn w:val="DefaultParagraphFont"/>
    <w:uiPriority w:val="99"/>
    <w:unhideWhenUsed/>
    <w:rsid w:val="002E0DDA"/>
    <w:rPr>
      <w:color w:val="0000FF"/>
      <w:u w:val="single"/>
    </w:rPr>
  </w:style>
  <w:style w:type="paragraph" w:styleId="BalloonText">
    <w:name w:val="Balloon Text"/>
    <w:basedOn w:val="Normal"/>
    <w:link w:val="BalloonTextChar"/>
    <w:uiPriority w:val="99"/>
    <w:semiHidden/>
    <w:unhideWhenUsed/>
    <w:rsid w:val="0081616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1616F"/>
    <w:rPr>
      <w:rFonts w:ascii="Tahoma" w:hAnsi="Tahoma" w:cs="Tahoma"/>
      <w:sz w:val="16"/>
      <w:szCs w:val="16"/>
    </w:rPr>
  </w:style>
  <w:style w:type="paragraph" w:customStyle="1" w:styleId="TableContents">
    <w:name w:val="Table Contents"/>
    <w:basedOn w:val="Normal"/>
    <w:qFormat/>
    <w:rsid w:val="00030575"/>
    <w:pPr>
      <w:widowControl w:val="0"/>
      <w:suppressLineNumbers/>
      <w:spacing w:after="0" w:line="240" w:lineRule="auto"/>
    </w:pPr>
    <w:rPr>
      <w:rFonts w:ascii="Times New Roman" w:eastAsia="Droid Sans Fallback" w:hAnsi="Times New Roman" w:cs="FreeSans"/>
      <w:sz w:val="24"/>
      <w:szCs w:val="24"/>
      <w:lang w:val="en-IN" w:eastAsia="zh-CN" w:bidi="hi-IN"/>
    </w:rPr>
  </w:style>
  <w:style w:type="paragraph" w:customStyle="1" w:styleId="TableParagraph">
    <w:name w:val="Table Paragraph"/>
    <w:basedOn w:val="Normal"/>
    <w:uiPriority w:val="1"/>
    <w:qFormat/>
    <w:rsid w:val="00D20AF0"/>
    <w:pPr>
      <w:widowControl w:val="0"/>
      <w:autoSpaceDE w:val="0"/>
      <w:autoSpaceDN w:val="0"/>
      <w:spacing w:after="0" w:line="240" w:lineRule="auto"/>
    </w:pPr>
    <w:rPr>
      <w:rFonts w:ascii="Arial" w:eastAsia="Arial" w:hAnsi="Arial" w:cs="Arial"/>
    </w:rPr>
  </w:style>
  <w:style w:type="character" w:styleId="PageNumber">
    <w:name w:val="page number"/>
    <w:rsid w:val="00352C3B"/>
    <w:rPr>
      <w:rFonts w:cs="Times New Roman"/>
    </w:rPr>
  </w:style>
  <w:style w:type="character" w:customStyle="1" w:styleId="Heading6Char">
    <w:name w:val="Heading 6 Char"/>
    <w:basedOn w:val="DefaultParagraphFont"/>
    <w:link w:val="Heading6"/>
    <w:uiPriority w:val="99"/>
    <w:rsid w:val="0097485B"/>
    <w:rPr>
      <w:rFonts w:ascii="Times New Roman" w:eastAsia="Times New Roman" w:hAnsi="Times New Roman" w:cs="Times New Roman"/>
      <w:b/>
      <w:smallCaps/>
      <w:sz w:val="24"/>
      <w:szCs w:val="24"/>
    </w:rPr>
  </w:style>
  <w:style w:type="character" w:styleId="CommentReference">
    <w:name w:val="annotation reference"/>
    <w:basedOn w:val="DefaultParagraphFont"/>
    <w:uiPriority w:val="99"/>
    <w:semiHidden/>
    <w:unhideWhenUsed/>
    <w:rsid w:val="00620C92"/>
    <w:rPr>
      <w:sz w:val="16"/>
      <w:szCs w:val="16"/>
    </w:rPr>
  </w:style>
  <w:style w:type="paragraph" w:styleId="CommentText">
    <w:name w:val="annotation text"/>
    <w:basedOn w:val="Normal"/>
    <w:link w:val="CommentTextChar"/>
    <w:uiPriority w:val="99"/>
    <w:semiHidden/>
    <w:unhideWhenUsed/>
    <w:rsid w:val="00620C92"/>
    <w:pPr>
      <w:spacing w:line="240" w:lineRule="auto"/>
    </w:pPr>
    <w:rPr>
      <w:sz w:val="20"/>
      <w:szCs w:val="20"/>
    </w:rPr>
  </w:style>
  <w:style w:type="character" w:customStyle="1" w:styleId="CommentTextChar">
    <w:name w:val="Comment Text Char"/>
    <w:basedOn w:val="DefaultParagraphFont"/>
    <w:link w:val="CommentText"/>
    <w:uiPriority w:val="99"/>
    <w:semiHidden/>
    <w:rsid w:val="00620C92"/>
    <w:rPr>
      <w:sz w:val="20"/>
      <w:szCs w:val="20"/>
    </w:rPr>
  </w:style>
  <w:style w:type="paragraph" w:styleId="CommentSubject">
    <w:name w:val="annotation subject"/>
    <w:basedOn w:val="CommentText"/>
    <w:next w:val="CommentText"/>
    <w:link w:val="CommentSubjectChar"/>
    <w:uiPriority w:val="99"/>
    <w:semiHidden/>
    <w:unhideWhenUsed/>
    <w:rsid w:val="00620C92"/>
    <w:rPr>
      <w:b/>
      <w:bCs/>
    </w:rPr>
  </w:style>
  <w:style w:type="character" w:customStyle="1" w:styleId="CommentSubjectChar">
    <w:name w:val="Comment Subject Char"/>
    <w:basedOn w:val="CommentTextChar"/>
    <w:link w:val="CommentSubject"/>
    <w:uiPriority w:val="99"/>
    <w:semiHidden/>
    <w:rsid w:val="00620C92"/>
    <w:rPr>
      <w:b/>
      <w:bCs/>
      <w:sz w:val="20"/>
      <w:szCs w:val="20"/>
    </w:rPr>
  </w:style>
  <w:style w:type="paragraph" w:styleId="Revision">
    <w:name w:val="Revision"/>
    <w:hidden/>
    <w:uiPriority w:val="99"/>
    <w:semiHidden/>
    <w:rsid w:val="00620C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6324">
      <w:bodyDiv w:val="1"/>
      <w:marLeft w:val="0"/>
      <w:marRight w:val="0"/>
      <w:marTop w:val="0"/>
      <w:marBottom w:val="0"/>
      <w:divBdr>
        <w:top w:val="none" w:sz="0" w:space="0" w:color="auto"/>
        <w:left w:val="none" w:sz="0" w:space="0" w:color="auto"/>
        <w:bottom w:val="none" w:sz="0" w:space="0" w:color="auto"/>
        <w:right w:val="none" w:sz="0" w:space="0" w:color="auto"/>
      </w:divBdr>
    </w:div>
    <w:div w:id="122894176">
      <w:bodyDiv w:val="1"/>
      <w:marLeft w:val="0"/>
      <w:marRight w:val="0"/>
      <w:marTop w:val="0"/>
      <w:marBottom w:val="0"/>
      <w:divBdr>
        <w:top w:val="none" w:sz="0" w:space="0" w:color="auto"/>
        <w:left w:val="none" w:sz="0" w:space="0" w:color="auto"/>
        <w:bottom w:val="none" w:sz="0" w:space="0" w:color="auto"/>
        <w:right w:val="none" w:sz="0" w:space="0" w:color="auto"/>
      </w:divBdr>
    </w:div>
    <w:div w:id="151917250">
      <w:bodyDiv w:val="1"/>
      <w:marLeft w:val="0"/>
      <w:marRight w:val="0"/>
      <w:marTop w:val="0"/>
      <w:marBottom w:val="0"/>
      <w:divBdr>
        <w:top w:val="none" w:sz="0" w:space="0" w:color="auto"/>
        <w:left w:val="none" w:sz="0" w:space="0" w:color="auto"/>
        <w:bottom w:val="none" w:sz="0" w:space="0" w:color="auto"/>
        <w:right w:val="none" w:sz="0" w:space="0" w:color="auto"/>
      </w:divBdr>
    </w:div>
    <w:div w:id="209923354">
      <w:bodyDiv w:val="1"/>
      <w:marLeft w:val="0"/>
      <w:marRight w:val="0"/>
      <w:marTop w:val="0"/>
      <w:marBottom w:val="0"/>
      <w:divBdr>
        <w:top w:val="none" w:sz="0" w:space="0" w:color="auto"/>
        <w:left w:val="none" w:sz="0" w:space="0" w:color="auto"/>
        <w:bottom w:val="none" w:sz="0" w:space="0" w:color="auto"/>
        <w:right w:val="none" w:sz="0" w:space="0" w:color="auto"/>
      </w:divBdr>
    </w:div>
    <w:div w:id="248924908">
      <w:bodyDiv w:val="1"/>
      <w:marLeft w:val="0"/>
      <w:marRight w:val="0"/>
      <w:marTop w:val="0"/>
      <w:marBottom w:val="0"/>
      <w:divBdr>
        <w:top w:val="none" w:sz="0" w:space="0" w:color="auto"/>
        <w:left w:val="none" w:sz="0" w:space="0" w:color="auto"/>
        <w:bottom w:val="none" w:sz="0" w:space="0" w:color="auto"/>
        <w:right w:val="none" w:sz="0" w:space="0" w:color="auto"/>
      </w:divBdr>
    </w:div>
    <w:div w:id="255333177">
      <w:bodyDiv w:val="1"/>
      <w:marLeft w:val="0"/>
      <w:marRight w:val="0"/>
      <w:marTop w:val="0"/>
      <w:marBottom w:val="0"/>
      <w:divBdr>
        <w:top w:val="none" w:sz="0" w:space="0" w:color="auto"/>
        <w:left w:val="none" w:sz="0" w:space="0" w:color="auto"/>
        <w:bottom w:val="none" w:sz="0" w:space="0" w:color="auto"/>
        <w:right w:val="none" w:sz="0" w:space="0" w:color="auto"/>
      </w:divBdr>
    </w:div>
    <w:div w:id="447117380">
      <w:bodyDiv w:val="1"/>
      <w:marLeft w:val="0"/>
      <w:marRight w:val="0"/>
      <w:marTop w:val="0"/>
      <w:marBottom w:val="0"/>
      <w:divBdr>
        <w:top w:val="none" w:sz="0" w:space="0" w:color="auto"/>
        <w:left w:val="none" w:sz="0" w:space="0" w:color="auto"/>
        <w:bottom w:val="none" w:sz="0" w:space="0" w:color="auto"/>
        <w:right w:val="none" w:sz="0" w:space="0" w:color="auto"/>
      </w:divBdr>
    </w:div>
    <w:div w:id="569585968">
      <w:bodyDiv w:val="1"/>
      <w:marLeft w:val="0"/>
      <w:marRight w:val="0"/>
      <w:marTop w:val="0"/>
      <w:marBottom w:val="0"/>
      <w:divBdr>
        <w:top w:val="none" w:sz="0" w:space="0" w:color="auto"/>
        <w:left w:val="none" w:sz="0" w:space="0" w:color="auto"/>
        <w:bottom w:val="none" w:sz="0" w:space="0" w:color="auto"/>
        <w:right w:val="none" w:sz="0" w:space="0" w:color="auto"/>
      </w:divBdr>
    </w:div>
    <w:div w:id="606959785">
      <w:bodyDiv w:val="1"/>
      <w:marLeft w:val="0"/>
      <w:marRight w:val="0"/>
      <w:marTop w:val="0"/>
      <w:marBottom w:val="0"/>
      <w:divBdr>
        <w:top w:val="none" w:sz="0" w:space="0" w:color="auto"/>
        <w:left w:val="none" w:sz="0" w:space="0" w:color="auto"/>
        <w:bottom w:val="none" w:sz="0" w:space="0" w:color="auto"/>
        <w:right w:val="none" w:sz="0" w:space="0" w:color="auto"/>
      </w:divBdr>
    </w:div>
    <w:div w:id="640230373">
      <w:bodyDiv w:val="1"/>
      <w:marLeft w:val="0"/>
      <w:marRight w:val="0"/>
      <w:marTop w:val="0"/>
      <w:marBottom w:val="0"/>
      <w:divBdr>
        <w:top w:val="none" w:sz="0" w:space="0" w:color="auto"/>
        <w:left w:val="none" w:sz="0" w:space="0" w:color="auto"/>
        <w:bottom w:val="none" w:sz="0" w:space="0" w:color="auto"/>
        <w:right w:val="none" w:sz="0" w:space="0" w:color="auto"/>
      </w:divBdr>
    </w:div>
    <w:div w:id="700859522">
      <w:bodyDiv w:val="1"/>
      <w:marLeft w:val="0"/>
      <w:marRight w:val="0"/>
      <w:marTop w:val="0"/>
      <w:marBottom w:val="0"/>
      <w:divBdr>
        <w:top w:val="none" w:sz="0" w:space="0" w:color="auto"/>
        <w:left w:val="none" w:sz="0" w:space="0" w:color="auto"/>
        <w:bottom w:val="none" w:sz="0" w:space="0" w:color="auto"/>
        <w:right w:val="none" w:sz="0" w:space="0" w:color="auto"/>
      </w:divBdr>
    </w:div>
    <w:div w:id="737360574">
      <w:bodyDiv w:val="1"/>
      <w:marLeft w:val="0"/>
      <w:marRight w:val="0"/>
      <w:marTop w:val="0"/>
      <w:marBottom w:val="0"/>
      <w:divBdr>
        <w:top w:val="none" w:sz="0" w:space="0" w:color="auto"/>
        <w:left w:val="none" w:sz="0" w:space="0" w:color="auto"/>
        <w:bottom w:val="none" w:sz="0" w:space="0" w:color="auto"/>
        <w:right w:val="none" w:sz="0" w:space="0" w:color="auto"/>
      </w:divBdr>
    </w:div>
    <w:div w:id="738989385">
      <w:bodyDiv w:val="1"/>
      <w:marLeft w:val="0"/>
      <w:marRight w:val="0"/>
      <w:marTop w:val="0"/>
      <w:marBottom w:val="0"/>
      <w:divBdr>
        <w:top w:val="none" w:sz="0" w:space="0" w:color="auto"/>
        <w:left w:val="none" w:sz="0" w:space="0" w:color="auto"/>
        <w:bottom w:val="none" w:sz="0" w:space="0" w:color="auto"/>
        <w:right w:val="none" w:sz="0" w:space="0" w:color="auto"/>
      </w:divBdr>
      <w:divsChild>
        <w:div w:id="64760673">
          <w:marLeft w:val="0"/>
          <w:marRight w:val="0"/>
          <w:marTop w:val="0"/>
          <w:marBottom w:val="0"/>
          <w:divBdr>
            <w:top w:val="none" w:sz="0" w:space="0" w:color="auto"/>
            <w:left w:val="none" w:sz="0" w:space="0" w:color="auto"/>
            <w:bottom w:val="none" w:sz="0" w:space="0" w:color="auto"/>
            <w:right w:val="none" w:sz="0" w:space="0" w:color="auto"/>
          </w:divBdr>
        </w:div>
      </w:divsChild>
    </w:div>
    <w:div w:id="824513912">
      <w:bodyDiv w:val="1"/>
      <w:marLeft w:val="0"/>
      <w:marRight w:val="0"/>
      <w:marTop w:val="0"/>
      <w:marBottom w:val="0"/>
      <w:divBdr>
        <w:top w:val="none" w:sz="0" w:space="0" w:color="auto"/>
        <w:left w:val="none" w:sz="0" w:space="0" w:color="auto"/>
        <w:bottom w:val="none" w:sz="0" w:space="0" w:color="auto"/>
        <w:right w:val="none" w:sz="0" w:space="0" w:color="auto"/>
      </w:divBdr>
    </w:div>
    <w:div w:id="827668938">
      <w:bodyDiv w:val="1"/>
      <w:marLeft w:val="0"/>
      <w:marRight w:val="0"/>
      <w:marTop w:val="0"/>
      <w:marBottom w:val="0"/>
      <w:divBdr>
        <w:top w:val="none" w:sz="0" w:space="0" w:color="auto"/>
        <w:left w:val="none" w:sz="0" w:space="0" w:color="auto"/>
        <w:bottom w:val="none" w:sz="0" w:space="0" w:color="auto"/>
        <w:right w:val="none" w:sz="0" w:space="0" w:color="auto"/>
      </w:divBdr>
    </w:div>
    <w:div w:id="863590108">
      <w:bodyDiv w:val="1"/>
      <w:marLeft w:val="0"/>
      <w:marRight w:val="0"/>
      <w:marTop w:val="0"/>
      <w:marBottom w:val="0"/>
      <w:divBdr>
        <w:top w:val="none" w:sz="0" w:space="0" w:color="auto"/>
        <w:left w:val="none" w:sz="0" w:space="0" w:color="auto"/>
        <w:bottom w:val="none" w:sz="0" w:space="0" w:color="auto"/>
        <w:right w:val="none" w:sz="0" w:space="0" w:color="auto"/>
      </w:divBdr>
    </w:div>
    <w:div w:id="866914663">
      <w:bodyDiv w:val="1"/>
      <w:marLeft w:val="0"/>
      <w:marRight w:val="0"/>
      <w:marTop w:val="0"/>
      <w:marBottom w:val="0"/>
      <w:divBdr>
        <w:top w:val="none" w:sz="0" w:space="0" w:color="auto"/>
        <w:left w:val="none" w:sz="0" w:space="0" w:color="auto"/>
        <w:bottom w:val="none" w:sz="0" w:space="0" w:color="auto"/>
        <w:right w:val="none" w:sz="0" w:space="0" w:color="auto"/>
      </w:divBdr>
    </w:div>
    <w:div w:id="956761450">
      <w:bodyDiv w:val="1"/>
      <w:marLeft w:val="0"/>
      <w:marRight w:val="0"/>
      <w:marTop w:val="0"/>
      <w:marBottom w:val="0"/>
      <w:divBdr>
        <w:top w:val="none" w:sz="0" w:space="0" w:color="auto"/>
        <w:left w:val="none" w:sz="0" w:space="0" w:color="auto"/>
        <w:bottom w:val="none" w:sz="0" w:space="0" w:color="auto"/>
        <w:right w:val="none" w:sz="0" w:space="0" w:color="auto"/>
      </w:divBdr>
    </w:div>
    <w:div w:id="958951664">
      <w:bodyDiv w:val="1"/>
      <w:marLeft w:val="0"/>
      <w:marRight w:val="0"/>
      <w:marTop w:val="0"/>
      <w:marBottom w:val="0"/>
      <w:divBdr>
        <w:top w:val="none" w:sz="0" w:space="0" w:color="auto"/>
        <w:left w:val="none" w:sz="0" w:space="0" w:color="auto"/>
        <w:bottom w:val="none" w:sz="0" w:space="0" w:color="auto"/>
        <w:right w:val="none" w:sz="0" w:space="0" w:color="auto"/>
      </w:divBdr>
    </w:div>
    <w:div w:id="982613182">
      <w:bodyDiv w:val="1"/>
      <w:marLeft w:val="0"/>
      <w:marRight w:val="0"/>
      <w:marTop w:val="0"/>
      <w:marBottom w:val="0"/>
      <w:divBdr>
        <w:top w:val="none" w:sz="0" w:space="0" w:color="auto"/>
        <w:left w:val="none" w:sz="0" w:space="0" w:color="auto"/>
        <w:bottom w:val="none" w:sz="0" w:space="0" w:color="auto"/>
        <w:right w:val="none" w:sz="0" w:space="0" w:color="auto"/>
      </w:divBdr>
    </w:div>
    <w:div w:id="1063260587">
      <w:bodyDiv w:val="1"/>
      <w:marLeft w:val="0"/>
      <w:marRight w:val="0"/>
      <w:marTop w:val="0"/>
      <w:marBottom w:val="0"/>
      <w:divBdr>
        <w:top w:val="none" w:sz="0" w:space="0" w:color="auto"/>
        <w:left w:val="none" w:sz="0" w:space="0" w:color="auto"/>
        <w:bottom w:val="none" w:sz="0" w:space="0" w:color="auto"/>
        <w:right w:val="none" w:sz="0" w:space="0" w:color="auto"/>
      </w:divBdr>
    </w:div>
    <w:div w:id="1091512424">
      <w:bodyDiv w:val="1"/>
      <w:marLeft w:val="0"/>
      <w:marRight w:val="0"/>
      <w:marTop w:val="0"/>
      <w:marBottom w:val="0"/>
      <w:divBdr>
        <w:top w:val="none" w:sz="0" w:space="0" w:color="auto"/>
        <w:left w:val="none" w:sz="0" w:space="0" w:color="auto"/>
        <w:bottom w:val="none" w:sz="0" w:space="0" w:color="auto"/>
        <w:right w:val="none" w:sz="0" w:space="0" w:color="auto"/>
      </w:divBdr>
      <w:divsChild>
        <w:div w:id="915430845">
          <w:marLeft w:val="0"/>
          <w:marRight w:val="0"/>
          <w:marTop w:val="0"/>
          <w:marBottom w:val="0"/>
          <w:divBdr>
            <w:top w:val="none" w:sz="0" w:space="0" w:color="auto"/>
            <w:left w:val="none" w:sz="0" w:space="0" w:color="auto"/>
            <w:bottom w:val="none" w:sz="0" w:space="0" w:color="auto"/>
            <w:right w:val="none" w:sz="0" w:space="0" w:color="auto"/>
          </w:divBdr>
        </w:div>
      </w:divsChild>
    </w:div>
    <w:div w:id="1150750309">
      <w:bodyDiv w:val="1"/>
      <w:marLeft w:val="0"/>
      <w:marRight w:val="0"/>
      <w:marTop w:val="0"/>
      <w:marBottom w:val="0"/>
      <w:divBdr>
        <w:top w:val="none" w:sz="0" w:space="0" w:color="auto"/>
        <w:left w:val="none" w:sz="0" w:space="0" w:color="auto"/>
        <w:bottom w:val="none" w:sz="0" w:space="0" w:color="auto"/>
        <w:right w:val="none" w:sz="0" w:space="0" w:color="auto"/>
      </w:divBdr>
    </w:div>
    <w:div w:id="1163274794">
      <w:bodyDiv w:val="1"/>
      <w:marLeft w:val="0"/>
      <w:marRight w:val="0"/>
      <w:marTop w:val="0"/>
      <w:marBottom w:val="0"/>
      <w:divBdr>
        <w:top w:val="none" w:sz="0" w:space="0" w:color="auto"/>
        <w:left w:val="none" w:sz="0" w:space="0" w:color="auto"/>
        <w:bottom w:val="none" w:sz="0" w:space="0" w:color="auto"/>
        <w:right w:val="none" w:sz="0" w:space="0" w:color="auto"/>
      </w:divBdr>
    </w:div>
    <w:div w:id="1182815748">
      <w:bodyDiv w:val="1"/>
      <w:marLeft w:val="0"/>
      <w:marRight w:val="0"/>
      <w:marTop w:val="0"/>
      <w:marBottom w:val="0"/>
      <w:divBdr>
        <w:top w:val="none" w:sz="0" w:space="0" w:color="auto"/>
        <w:left w:val="none" w:sz="0" w:space="0" w:color="auto"/>
        <w:bottom w:val="none" w:sz="0" w:space="0" w:color="auto"/>
        <w:right w:val="none" w:sz="0" w:space="0" w:color="auto"/>
      </w:divBdr>
    </w:div>
    <w:div w:id="1226186807">
      <w:bodyDiv w:val="1"/>
      <w:marLeft w:val="0"/>
      <w:marRight w:val="0"/>
      <w:marTop w:val="0"/>
      <w:marBottom w:val="0"/>
      <w:divBdr>
        <w:top w:val="none" w:sz="0" w:space="0" w:color="auto"/>
        <w:left w:val="none" w:sz="0" w:space="0" w:color="auto"/>
        <w:bottom w:val="none" w:sz="0" w:space="0" w:color="auto"/>
        <w:right w:val="none" w:sz="0" w:space="0" w:color="auto"/>
      </w:divBdr>
    </w:div>
    <w:div w:id="1262033839">
      <w:bodyDiv w:val="1"/>
      <w:marLeft w:val="0"/>
      <w:marRight w:val="0"/>
      <w:marTop w:val="0"/>
      <w:marBottom w:val="0"/>
      <w:divBdr>
        <w:top w:val="none" w:sz="0" w:space="0" w:color="auto"/>
        <w:left w:val="none" w:sz="0" w:space="0" w:color="auto"/>
        <w:bottom w:val="none" w:sz="0" w:space="0" w:color="auto"/>
        <w:right w:val="none" w:sz="0" w:space="0" w:color="auto"/>
      </w:divBdr>
    </w:div>
    <w:div w:id="1353730125">
      <w:bodyDiv w:val="1"/>
      <w:marLeft w:val="0"/>
      <w:marRight w:val="0"/>
      <w:marTop w:val="0"/>
      <w:marBottom w:val="0"/>
      <w:divBdr>
        <w:top w:val="none" w:sz="0" w:space="0" w:color="auto"/>
        <w:left w:val="none" w:sz="0" w:space="0" w:color="auto"/>
        <w:bottom w:val="none" w:sz="0" w:space="0" w:color="auto"/>
        <w:right w:val="none" w:sz="0" w:space="0" w:color="auto"/>
      </w:divBdr>
    </w:div>
    <w:div w:id="1360736203">
      <w:bodyDiv w:val="1"/>
      <w:marLeft w:val="0"/>
      <w:marRight w:val="0"/>
      <w:marTop w:val="0"/>
      <w:marBottom w:val="0"/>
      <w:divBdr>
        <w:top w:val="none" w:sz="0" w:space="0" w:color="auto"/>
        <w:left w:val="none" w:sz="0" w:space="0" w:color="auto"/>
        <w:bottom w:val="none" w:sz="0" w:space="0" w:color="auto"/>
        <w:right w:val="none" w:sz="0" w:space="0" w:color="auto"/>
      </w:divBdr>
    </w:div>
    <w:div w:id="1367557744">
      <w:bodyDiv w:val="1"/>
      <w:marLeft w:val="0"/>
      <w:marRight w:val="0"/>
      <w:marTop w:val="0"/>
      <w:marBottom w:val="0"/>
      <w:divBdr>
        <w:top w:val="none" w:sz="0" w:space="0" w:color="auto"/>
        <w:left w:val="none" w:sz="0" w:space="0" w:color="auto"/>
        <w:bottom w:val="none" w:sz="0" w:space="0" w:color="auto"/>
        <w:right w:val="none" w:sz="0" w:space="0" w:color="auto"/>
      </w:divBdr>
    </w:div>
    <w:div w:id="1440371816">
      <w:bodyDiv w:val="1"/>
      <w:marLeft w:val="0"/>
      <w:marRight w:val="0"/>
      <w:marTop w:val="0"/>
      <w:marBottom w:val="0"/>
      <w:divBdr>
        <w:top w:val="none" w:sz="0" w:space="0" w:color="auto"/>
        <w:left w:val="none" w:sz="0" w:space="0" w:color="auto"/>
        <w:bottom w:val="none" w:sz="0" w:space="0" w:color="auto"/>
        <w:right w:val="none" w:sz="0" w:space="0" w:color="auto"/>
      </w:divBdr>
    </w:div>
    <w:div w:id="1455246167">
      <w:bodyDiv w:val="1"/>
      <w:marLeft w:val="0"/>
      <w:marRight w:val="0"/>
      <w:marTop w:val="0"/>
      <w:marBottom w:val="0"/>
      <w:divBdr>
        <w:top w:val="none" w:sz="0" w:space="0" w:color="auto"/>
        <w:left w:val="none" w:sz="0" w:space="0" w:color="auto"/>
        <w:bottom w:val="none" w:sz="0" w:space="0" w:color="auto"/>
        <w:right w:val="none" w:sz="0" w:space="0" w:color="auto"/>
      </w:divBdr>
    </w:div>
    <w:div w:id="1508520123">
      <w:bodyDiv w:val="1"/>
      <w:marLeft w:val="0"/>
      <w:marRight w:val="0"/>
      <w:marTop w:val="0"/>
      <w:marBottom w:val="0"/>
      <w:divBdr>
        <w:top w:val="none" w:sz="0" w:space="0" w:color="auto"/>
        <w:left w:val="none" w:sz="0" w:space="0" w:color="auto"/>
        <w:bottom w:val="none" w:sz="0" w:space="0" w:color="auto"/>
        <w:right w:val="none" w:sz="0" w:space="0" w:color="auto"/>
      </w:divBdr>
    </w:div>
    <w:div w:id="1610816020">
      <w:bodyDiv w:val="1"/>
      <w:marLeft w:val="0"/>
      <w:marRight w:val="0"/>
      <w:marTop w:val="0"/>
      <w:marBottom w:val="0"/>
      <w:divBdr>
        <w:top w:val="none" w:sz="0" w:space="0" w:color="auto"/>
        <w:left w:val="none" w:sz="0" w:space="0" w:color="auto"/>
        <w:bottom w:val="none" w:sz="0" w:space="0" w:color="auto"/>
        <w:right w:val="none" w:sz="0" w:space="0" w:color="auto"/>
      </w:divBdr>
    </w:div>
    <w:div w:id="1677876329">
      <w:bodyDiv w:val="1"/>
      <w:marLeft w:val="0"/>
      <w:marRight w:val="0"/>
      <w:marTop w:val="0"/>
      <w:marBottom w:val="0"/>
      <w:divBdr>
        <w:top w:val="none" w:sz="0" w:space="0" w:color="auto"/>
        <w:left w:val="none" w:sz="0" w:space="0" w:color="auto"/>
        <w:bottom w:val="none" w:sz="0" w:space="0" w:color="auto"/>
        <w:right w:val="none" w:sz="0" w:space="0" w:color="auto"/>
      </w:divBdr>
    </w:div>
    <w:div w:id="1748991947">
      <w:bodyDiv w:val="1"/>
      <w:marLeft w:val="0"/>
      <w:marRight w:val="0"/>
      <w:marTop w:val="0"/>
      <w:marBottom w:val="0"/>
      <w:divBdr>
        <w:top w:val="none" w:sz="0" w:space="0" w:color="auto"/>
        <w:left w:val="none" w:sz="0" w:space="0" w:color="auto"/>
        <w:bottom w:val="none" w:sz="0" w:space="0" w:color="auto"/>
        <w:right w:val="none" w:sz="0" w:space="0" w:color="auto"/>
      </w:divBdr>
    </w:div>
    <w:div w:id="1857647554">
      <w:bodyDiv w:val="1"/>
      <w:marLeft w:val="0"/>
      <w:marRight w:val="0"/>
      <w:marTop w:val="0"/>
      <w:marBottom w:val="0"/>
      <w:divBdr>
        <w:top w:val="none" w:sz="0" w:space="0" w:color="auto"/>
        <w:left w:val="none" w:sz="0" w:space="0" w:color="auto"/>
        <w:bottom w:val="none" w:sz="0" w:space="0" w:color="auto"/>
        <w:right w:val="none" w:sz="0" w:space="0" w:color="auto"/>
      </w:divBdr>
    </w:div>
    <w:div w:id="1973972264">
      <w:bodyDiv w:val="1"/>
      <w:marLeft w:val="0"/>
      <w:marRight w:val="0"/>
      <w:marTop w:val="0"/>
      <w:marBottom w:val="0"/>
      <w:divBdr>
        <w:top w:val="none" w:sz="0" w:space="0" w:color="auto"/>
        <w:left w:val="none" w:sz="0" w:space="0" w:color="auto"/>
        <w:bottom w:val="none" w:sz="0" w:space="0" w:color="auto"/>
        <w:right w:val="none" w:sz="0" w:space="0" w:color="auto"/>
      </w:divBdr>
      <w:divsChild>
        <w:div w:id="1313291128">
          <w:marLeft w:val="0"/>
          <w:marRight w:val="0"/>
          <w:marTop w:val="0"/>
          <w:marBottom w:val="0"/>
          <w:divBdr>
            <w:top w:val="none" w:sz="0" w:space="0" w:color="auto"/>
            <w:left w:val="none" w:sz="0" w:space="0" w:color="auto"/>
            <w:bottom w:val="none" w:sz="0" w:space="0" w:color="auto"/>
            <w:right w:val="none" w:sz="0" w:space="0" w:color="auto"/>
          </w:divBdr>
        </w:div>
      </w:divsChild>
    </w:div>
    <w:div w:id="2000768068">
      <w:bodyDiv w:val="1"/>
      <w:marLeft w:val="0"/>
      <w:marRight w:val="0"/>
      <w:marTop w:val="0"/>
      <w:marBottom w:val="0"/>
      <w:divBdr>
        <w:top w:val="none" w:sz="0" w:space="0" w:color="auto"/>
        <w:left w:val="none" w:sz="0" w:space="0" w:color="auto"/>
        <w:bottom w:val="none" w:sz="0" w:space="0" w:color="auto"/>
        <w:right w:val="none" w:sz="0" w:space="0" w:color="auto"/>
      </w:divBdr>
      <w:divsChild>
        <w:div w:id="805663652">
          <w:marLeft w:val="0"/>
          <w:marRight w:val="0"/>
          <w:marTop w:val="0"/>
          <w:marBottom w:val="0"/>
          <w:divBdr>
            <w:top w:val="none" w:sz="0" w:space="0" w:color="auto"/>
            <w:left w:val="none" w:sz="0" w:space="0" w:color="auto"/>
            <w:bottom w:val="none" w:sz="0" w:space="0" w:color="auto"/>
            <w:right w:val="none" w:sz="0" w:space="0" w:color="auto"/>
          </w:divBdr>
        </w:div>
      </w:divsChild>
    </w:div>
    <w:div w:id="2025747314">
      <w:bodyDiv w:val="1"/>
      <w:marLeft w:val="0"/>
      <w:marRight w:val="0"/>
      <w:marTop w:val="0"/>
      <w:marBottom w:val="0"/>
      <w:divBdr>
        <w:top w:val="none" w:sz="0" w:space="0" w:color="auto"/>
        <w:left w:val="none" w:sz="0" w:space="0" w:color="auto"/>
        <w:bottom w:val="none" w:sz="0" w:space="0" w:color="auto"/>
        <w:right w:val="none" w:sz="0" w:space="0" w:color="auto"/>
      </w:divBdr>
    </w:div>
    <w:div w:id="2071078015">
      <w:bodyDiv w:val="1"/>
      <w:marLeft w:val="0"/>
      <w:marRight w:val="0"/>
      <w:marTop w:val="0"/>
      <w:marBottom w:val="0"/>
      <w:divBdr>
        <w:top w:val="none" w:sz="0" w:space="0" w:color="auto"/>
        <w:left w:val="none" w:sz="0" w:space="0" w:color="auto"/>
        <w:bottom w:val="none" w:sz="0" w:space="0" w:color="auto"/>
        <w:right w:val="none" w:sz="0" w:space="0" w:color="auto"/>
      </w:divBdr>
    </w:div>
    <w:div w:id="2085957378">
      <w:bodyDiv w:val="1"/>
      <w:marLeft w:val="0"/>
      <w:marRight w:val="0"/>
      <w:marTop w:val="0"/>
      <w:marBottom w:val="0"/>
      <w:divBdr>
        <w:top w:val="none" w:sz="0" w:space="0" w:color="auto"/>
        <w:left w:val="none" w:sz="0" w:space="0" w:color="auto"/>
        <w:bottom w:val="none" w:sz="0" w:space="0" w:color="auto"/>
        <w:right w:val="none" w:sz="0" w:space="0" w:color="auto"/>
      </w:divBdr>
    </w:div>
    <w:div w:id="2088453577">
      <w:bodyDiv w:val="1"/>
      <w:marLeft w:val="0"/>
      <w:marRight w:val="0"/>
      <w:marTop w:val="0"/>
      <w:marBottom w:val="0"/>
      <w:divBdr>
        <w:top w:val="none" w:sz="0" w:space="0" w:color="auto"/>
        <w:left w:val="none" w:sz="0" w:space="0" w:color="auto"/>
        <w:bottom w:val="none" w:sz="0" w:space="0" w:color="auto"/>
        <w:right w:val="none" w:sz="0" w:space="0" w:color="auto"/>
      </w:divBdr>
    </w:div>
    <w:div w:id="2144494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untries.so"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people" Target="peop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CD216-EF92-4AE1-935E-7B2DFB43B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19</Pages>
  <Words>4722</Words>
  <Characters>26920</Characters>
  <Application>Microsoft Office Word</Application>
  <DocSecurity>0</DocSecurity>
  <Lines>224</Lines>
  <Paragraphs>63</Paragraphs>
  <ScaleCrop>false</ScaleCrop>
  <HeadingPairs>
    <vt:vector size="2" baseType="variant">
      <vt:variant>
        <vt:lpstr>Title</vt:lpstr>
      </vt:variant>
      <vt:variant>
        <vt:i4>1</vt:i4>
      </vt:variant>
    </vt:vector>
  </HeadingPairs>
  <TitlesOfParts>
    <vt:vector size="1" baseType="lpstr">
      <vt:lpstr/>
    </vt:vector>
  </TitlesOfParts>
  <Company>LNT ECC DIV</Company>
  <LinksUpToDate>false</LinksUpToDate>
  <CharactersWithSpaces>31579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Peerzada</dc:creator>
  <cp:lastModifiedBy>TNRIDC</cp:lastModifiedBy>
  <cp:revision>2</cp:revision>
  <cp:lastPrinted>2020-11-23T12:39:00Z</cp:lastPrinted>
  <dcterms:created xsi:type="dcterms:W3CDTF">2020-11-23T12:41:00Z</dcterms:created>
  <dcterms:modified xsi:type="dcterms:W3CDTF">2020-11-23T12:41:00Z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c52bb50-aef2-4dc8-bb7f-e0da22648362_Enabled">
    <vt:lpwstr>True</vt:lpwstr>
  </property>
  <property fmtid="{D5CDD505-2E9C-101B-9397-08002B2CF9AE}" pid="3" name="MSIP_Label_ac52bb50-aef2-4dc8-bb7f-e0da22648362_Ref">
    <vt:lpwstr>https://api.informationprotection.azure.com/api/264b9899-fe1b-430b-9509-2154878d5774</vt:lpwstr>
  </property>
  <property fmtid="{D5CDD505-2E9C-101B-9397-08002B2CF9AE}" pid="4" name="MSIP_Label_ac52bb50-aef2-4dc8-bb7f-e0da22648362_AssignedBy">
    <vt:lpwstr>DKIN@lntecc.com</vt:lpwstr>
  </property>
  <property fmtid="{D5CDD505-2E9C-101B-9397-08002B2CF9AE}" pid="5" name="MSIP_Label_ac52bb50-aef2-4dc8-bb7f-e0da22648362_DateCreated">
    <vt:lpwstr>2018-02-07T10:36:15.1605007+05:30</vt:lpwstr>
  </property>
  <property fmtid="{D5CDD505-2E9C-101B-9397-08002B2CF9AE}" pid="6" name="MSIP_Label_ac52bb50-aef2-4dc8-bb7f-e0da22648362_Name">
    <vt:lpwstr>LTC Internal Use</vt:lpwstr>
  </property>
  <property fmtid="{D5CDD505-2E9C-101B-9397-08002B2CF9AE}" pid="7" name="MSIP_Label_ac52bb50-aef2-4dc8-bb7f-e0da22648362_Extended_MSFT_Method">
    <vt:lpwstr>Automatic</vt:lpwstr>
  </property>
  <property fmtid="{D5CDD505-2E9C-101B-9397-08002B2CF9AE}" pid="8" name="Sensitivity">
    <vt:lpwstr>LTC Internal Use</vt:lpwstr>
  </property>
</Properties>
</file>