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0E4" w:rsidRDefault="009830E4">
      <w:pPr>
        <w:pStyle w:val="Heading1a"/>
        <w:keepNext w:val="0"/>
        <w:keepLines w:val="0"/>
        <w:tabs>
          <w:tab w:val="clear" w:pos="-720"/>
        </w:tabs>
        <w:suppressAutoHyphens w:val="0"/>
        <w:rPr>
          <w:rFonts w:asciiTheme="minorHAnsi" w:hAnsiTheme="minorHAnsi" w:cstheme="minorHAnsi"/>
          <w:bCs/>
          <w:smallCaps w:val="0"/>
          <w:sz w:val="24"/>
          <w:szCs w:val="24"/>
        </w:rPr>
      </w:pPr>
      <w:r w:rsidRPr="006471B6">
        <w:rPr>
          <w:rFonts w:asciiTheme="minorHAnsi" w:hAnsiTheme="minorHAnsi" w:cstheme="minorHAnsi"/>
          <w:bCs/>
          <w:smallCaps w:val="0"/>
          <w:sz w:val="24"/>
          <w:szCs w:val="24"/>
        </w:rPr>
        <w:t>REQUEST FOR EXPRESSIONS OF INTEREST</w:t>
      </w:r>
    </w:p>
    <w:p w:rsidR="009A203E" w:rsidRDefault="009A203E">
      <w:pPr>
        <w:pStyle w:val="Heading1a"/>
        <w:keepNext w:val="0"/>
        <w:keepLines w:val="0"/>
        <w:tabs>
          <w:tab w:val="clear" w:pos="-720"/>
        </w:tabs>
        <w:suppressAutoHyphens w:val="0"/>
        <w:rPr>
          <w:rFonts w:asciiTheme="minorHAnsi" w:hAnsiTheme="minorHAnsi" w:cstheme="minorHAnsi"/>
          <w:bCs/>
          <w:smallCaps w:val="0"/>
          <w:sz w:val="24"/>
          <w:szCs w:val="24"/>
        </w:rPr>
      </w:pPr>
    </w:p>
    <w:p w:rsidR="009A203E" w:rsidRPr="006471B6" w:rsidRDefault="009A203E" w:rsidP="007C1B3B">
      <w:pPr>
        <w:pStyle w:val="Heading1a"/>
        <w:keepNext w:val="0"/>
        <w:keepLines w:val="0"/>
        <w:tabs>
          <w:tab w:val="clear" w:pos="-720"/>
        </w:tabs>
        <w:suppressAutoHyphens w:val="0"/>
        <w:rPr>
          <w:rFonts w:asciiTheme="minorHAnsi" w:hAnsiTheme="minorHAnsi" w:cstheme="minorHAnsi"/>
          <w:bCs/>
          <w:smallCaps w:val="0"/>
          <w:sz w:val="24"/>
          <w:szCs w:val="24"/>
        </w:rPr>
      </w:pPr>
      <w:r>
        <w:rPr>
          <w:rFonts w:asciiTheme="minorHAnsi" w:hAnsiTheme="minorHAnsi" w:cstheme="minorHAnsi"/>
          <w:bCs/>
          <w:smallCaps w:val="0"/>
          <w:sz w:val="24"/>
          <w:szCs w:val="24"/>
        </w:rPr>
        <w:t>U</w:t>
      </w:r>
      <w:r w:rsidR="007C1B3B">
        <w:rPr>
          <w:rFonts w:asciiTheme="minorHAnsi" w:hAnsiTheme="minorHAnsi" w:cstheme="minorHAnsi"/>
          <w:bCs/>
          <w:smallCaps w:val="0"/>
          <w:sz w:val="24"/>
          <w:szCs w:val="24"/>
        </w:rPr>
        <w:t xml:space="preserve">PGRADATION OF ASSAM PWRD E-PORTAL </w:t>
      </w:r>
    </w:p>
    <w:p w:rsidR="007C1B3B" w:rsidRDefault="009830E4" w:rsidP="00B44463">
      <w:pPr>
        <w:suppressAutoHyphens/>
        <w:jc w:val="center"/>
        <w:rPr>
          <w:rFonts w:asciiTheme="minorHAnsi" w:hAnsiTheme="minorHAnsi" w:cstheme="minorHAnsi"/>
          <w:bCs/>
          <w:sz w:val="24"/>
          <w:szCs w:val="24"/>
        </w:rPr>
      </w:pPr>
      <w:r w:rsidRPr="006471B6">
        <w:rPr>
          <w:rFonts w:asciiTheme="minorHAnsi" w:hAnsiTheme="minorHAnsi" w:cstheme="minorHAnsi"/>
          <w:bCs/>
          <w:sz w:val="24"/>
          <w:szCs w:val="24"/>
        </w:rPr>
        <w:t>(CONSULT</w:t>
      </w:r>
      <w:r w:rsidR="001D70EB" w:rsidRPr="006471B6">
        <w:rPr>
          <w:rFonts w:asciiTheme="minorHAnsi" w:hAnsiTheme="minorHAnsi" w:cstheme="minorHAnsi"/>
          <w:bCs/>
          <w:sz w:val="24"/>
          <w:szCs w:val="24"/>
        </w:rPr>
        <w:t>ING</w:t>
      </w:r>
      <w:r w:rsidRPr="006471B6">
        <w:rPr>
          <w:rFonts w:asciiTheme="minorHAnsi" w:hAnsiTheme="minorHAnsi" w:cstheme="minorHAnsi"/>
          <w:bCs/>
          <w:sz w:val="24"/>
          <w:szCs w:val="24"/>
        </w:rPr>
        <w:t xml:space="preserve"> SERVICES</w:t>
      </w:r>
      <w:r w:rsidR="00A05A45" w:rsidRPr="006471B6">
        <w:rPr>
          <w:rFonts w:asciiTheme="minorHAnsi" w:hAnsiTheme="minorHAnsi" w:cstheme="minorHAnsi"/>
          <w:bCs/>
          <w:sz w:val="24"/>
          <w:szCs w:val="24"/>
        </w:rPr>
        <w:t xml:space="preserve"> – FIRMS SELECTION</w:t>
      </w:r>
      <w:r w:rsidRPr="006471B6">
        <w:rPr>
          <w:rFonts w:asciiTheme="minorHAnsi" w:hAnsiTheme="minorHAnsi" w:cstheme="minorHAnsi"/>
          <w:bCs/>
          <w:sz w:val="24"/>
          <w:szCs w:val="24"/>
        </w:rPr>
        <w:t>)</w:t>
      </w:r>
    </w:p>
    <w:p w:rsidR="00B44463" w:rsidRPr="00876DA7" w:rsidRDefault="00B44463" w:rsidP="00B44463">
      <w:pPr>
        <w:suppressAutoHyphens/>
        <w:jc w:val="center"/>
        <w:rPr>
          <w:rFonts w:asciiTheme="minorHAnsi" w:hAnsiTheme="minorHAnsi" w:cstheme="minorHAnsi"/>
          <w:b/>
          <w:spacing w:val="-2"/>
          <w:sz w:val="24"/>
          <w:szCs w:val="24"/>
        </w:rPr>
      </w:pPr>
      <w:r w:rsidRPr="00B44463">
        <w:rPr>
          <w:rFonts w:asciiTheme="minorHAnsi" w:hAnsiTheme="minorHAnsi" w:cstheme="minorHAnsi"/>
          <w:bCs/>
          <w:smallCaps/>
          <w:sz w:val="24"/>
          <w:szCs w:val="24"/>
        </w:rPr>
        <w:t>INDIA</w:t>
      </w:r>
    </w:p>
    <w:p w:rsidR="009830E4" w:rsidRPr="00941838" w:rsidRDefault="00E57B4B" w:rsidP="00941838">
      <w:pPr>
        <w:suppressAutoHyphens/>
        <w:jc w:val="center"/>
        <w:rPr>
          <w:rFonts w:asciiTheme="minorHAnsi" w:hAnsiTheme="minorHAnsi" w:cstheme="minorHAnsi"/>
          <w:b/>
          <w:spacing w:val="-2"/>
          <w:sz w:val="24"/>
          <w:szCs w:val="24"/>
        </w:rPr>
      </w:pPr>
      <w:r w:rsidRPr="00941838">
        <w:rPr>
          <w:rFonts w:asciiTheme="minorHAnsi" w:hAnsiTheme="minorHAnsi" w:cstheme="minorHAnsi"/>
          <w:b/>
          <w:spacing w:val="-2"/>
          <w:sz w:val="24"/>
          <w:szCs w:val="24"/>
        </w:rPr>
        <w:t>Assam Secondary Road Network Improvement Project (ASRIP)</w:t>
      </w:r>
    </w:p>
    <w:p w:rsidR="00EC50B8" w:rsidRPr="00941838" w:rsidRDefault="00EC50B8" w:rsidP="00941838">
      <w:pPr>
        <w:pStyle w:val="BodyText"/>
        <w:jc w:val="center"/>
        <w:rPr>
          <w:rFonts w:asciiTheme="minorHAnsi" w:hAnsiTheme="minorHAnsi" w:cstheme="minorHAnsi"/>
          <w:szCs w:val="24"/>
        </w:rPr>
      </w:pPr>
      <w:r w:rsidRPr="00941838">
        <w:rPr>
          <w:rFonts w:asciiTheme="minorHAnsi" w:hAnsiTheme="minorHAnsi" w:cstheme="minorHAnsi"/>
          <w:szCs w:val="24"/>
        </w:rPr>
        <w:t>Loan No.</w:t>
      </w:r>
      <w:r w:rsidR="003B0ADD" w:rsidRPr="00941838">
        <w:rPr>
          <w:rFonts w:asciiTheme="minorHAnsi" w:hAnsiTheme="minorHAnsi" w:cstheme="minorHAnsi"/>
          <w:szCs w:val="24"/>
        </w:rPr>
        <w:t xml:space="preserve">: </w:t>
      </w:r>
      <w:r w:rsidR="00E57B4B" w:rsidRPr="00941838">
        <w:rPr>
          <w:rFonts w:asciiTheme="minorHAnsi" w:hAnsiTheme="minorHAnsi" w:cstheme="minorHAnsi"/>
          <w:szCs w:val="24"/>
        </w:rPr>
        <w:t>To be assigned</w:t>
      </w:r>
    </w:p>
    <w:p w:rsidR="005B3772" w:rsidRDefault="00EC50B8" w:rsidP="00EC50B8">
      <w:pPr>
        <w:suppressAutoHyphens/>
        <w:rPr>
          <w:rFonts w:asciiTheme="minorHAnsi" w:hAnsiTheme="minorHAnsi" w:cstheme="minorHAnsi"/>
          <w:spacing w:val="-2"/>
          <w:szCs w:val="22"/>
        </w:rPr>
      </w:pPr>
      <w:r w:rsidRPr="00941838" w:rsidDel="00EC50B8">
        <w:rPr>
          <w:rFonts w:asciiTheme="minorHAnsi" w:hAnsiTheme="minorHAnsi" w:cstheme="minorHAnsi"/>
          <w:spacing w:val="-2"/>
          <w:szCs w:val="22"/>
        </w:rPr>
        <w:t xml:space="preserve"> </w:t>
      </w:r>
    </w:p>
    <w:p w:rsidR="009830E4" w:rsidRDefault="005B3772" w:rsidP="00EC50B8">
      <w:pPr>
        <w:suppressAutoHyphens/>
        <w:rPr>
          <w:rFonts w:asciiTheme="minorHAnsi" w:hAnsiTheme="minorHAnsi" w:cstheme="minorHAnsi"/>
          <w:spacing w:val="-2"/>
          <w:szCs w:val="22"/>
        </w:rPr>
      </w:pPr>
      <w:r w:rsidRPr="00271589">
        <w:rPr>
          <w:rFonts w:asciiTheme="minorHAnsi" w:hAnsiTheme="minorHAnsi" w:cstheme="minorHAnsi"/>
          <w:spacing w:val="-2"/>
          <w:szCs w:val="22"/>
        </w:rPr>
        <w:t>No.:</w:t>
      </w:r>
      <w:r w:rsidRPr="00941838">
        <w:rPr>
          <w:rFonts w:asciiTheme="minorHAnsi" w:hAnsiTheme="minorHAnsi" w:cstheme="minorHAnsi"/>
          <w:spacing w:val="-2"/>
          <w:szCs w:val="22"/>
        </w:rPr>
        <w:t xml:space="preserve"> </w:t>
      </w:r>
      <w:r w:rsidR="000E17D1">
        <w:rPr>
          <w:rFonts w:asciiTheme="minorHAnsi" w:hAnsiTheme="minorHAnsi" w:cstheme="minorHAnsi"/>
          <w:spacing w:val="-2"/>
          <w:szCs w:val="22"/>
        </w:rPr>
        <w:t>CE/ASRIP/</w:t>
      </w:r>
      <w:r w:rsidR="000B33B1">
        <w:rPr>
          <w:rFonts w:asciiTheme="minorHAnsi" w:hAnsiTheme="minorHAnsi" w:cstheme="minorHAnsi"/>
          <w:spacing w:val="-2"/>
          <w:szCs w:val="22"/>
        </w:rPr>
        <w:t>6/</w:t>
      </w:r>
      <w:r w:rsidR="000E17D1">
        <w:rPr>
          <w:rFonts w:asciiTheme="minorHAnsi" w:hAnsiTheme="minorHAnsi" w:cstheme="minorHAnsi"/>
          <w:spacing w:val="-2"/>
          <w:szCs w:val="22"/>
        </w:rPr>
        <w:t>2020/A-EP</w:t>
      </w:r>
      <w:r>
        <w:rPr>
          <w:rFonts w:asciiTheme="minorHAnsi" w:hAnsiTheme="minorHAnsi" w:cstheme="minorHAnsi"/>
          <w:spacing w:val="-2"/>
          <w:szCs w:val="22"/>
        </w:rPr>
        <w:t>-</w:t>
      </w:r>
      <w:r w:rsidR="00390D24">
        <w:rPr>
          <w:rFonts w:asciiTheme="minorHAnsi" w:hAnsiTheme="minorHAnsi" w:cstheme="minorHAnsi"/>
          <w:spacing w:val="-2"/>
          <w:szCs w:val="22"/>
        </w:rPr>
        <w:t>1</w:t>
      </w:r>
      <w:r>
        <w:rPr>
          <w:rFonts w:asciiTheme="minorHAnsi" w:hAnsiTheme="minorHAnsi" w:cstheme="minorHAnsi"/>
          <w:spacing w:val="-2"/>
          <w:szCs w:val="22"/>
        </w:rPr>
        <w:t>/</w:t>
      </w:r>
      <w:r w:rsidR="00EF625D">
        <w:rPr>
          <w:rFonts w:asciiTheme="minorHAnsi" w:hAnsiTheme="minorHAnsi" w:cstheme="minorHAnsi"/>
          <w:spacing w:val="-2"/>
          <w:szCs w:val="22"/>
        </w:rPr>
        <w:t>9</w:t>
      </w:r>
      <w:r>
        <w:rPr>
          <w:rFonts w:asciiTheme="minorHAnsi" w:hAnsiTheme="minorHAnsi" w:cstheme="minorHAnsi"/>
          <w:spacing w:val="-2"/>
          <w:szCs w:val="22"/>
        </w:rPr>
        <w:t xml:space="preserve"> </w:t>
      </w:r>
      <w:r>
        <w:rPr>
          <w:rFonts w:asciiTheme="minorHAnsi" w:hAnsiTheme="minorHAnsi" w:cstheme="minorHAnsi"/>
          <w:spacing w:val="-2"/>
          <w:szCs w:val="22"/>
        </w:rPr>
        <w:tab/>
      </w:r>
      <w:r>
        <w:rPr>
          <w:rFonts w:asciiTheme="minorHAnsi" w:hAnsiTheme="minorHAnsi" w:cstheme="minorHAnsi"/>
          <w:spacing w:val="-2"/>
          <w:szCs w:val="22"/>
        </w:rPr>
        <w:tab/>
      </w:r>
      <w:r>
        <w:rPr>
          <w:rFonts w:asciiTheme="minorHAnsi" w:hAnsiTheme="minorHAnsi" w:cstheme="minorHAnsi"/>
          <w:spacing w:val="-2"/>
          <w:szCs w:val="22"/>
        </w:rPr>
        <w:tab/>
      </w:r>
      <w:r>
        <w:rPr>
          <w:rFonts w:asciiTheme="minorHAnsi" w:hAnsiTheme="minorHAnsi" w:cstheme="minorHAnsi"/>
          <w:spacing w:val="-2"/>
          <w:szCs w:val="22"/>
        </w:rPr>
        <w:tab/>
        <w:t xml:space="preserve">   </w:t>
      </w:r>
      <w:r w:rsidR="007957A9">
        <w:rPr>
          <w:rFonts w:asciiTheme="minorHAnsi" w:hAnsiTheme="minorHAnsi" w:cstheme="minorHAnsi"/>
          <w:spacing w:val="-2"/>
          <w:szCs w:val="22"/>
        </w:rPr>
        <w:t xml:space="preserve">   </w:t>
      </w:r>
      <w:r>
        <w:rPr>
          <w:rFonts w:asciiTheme="minorHAnsi" w:hAnsiTheme="minorHAnsi" w:cstheme="minorHAnsi"/>
          <w:spacing w:val="-2"/>
          <w:szCs w:val="22"/>
        </w:rPr>
        <w:t xml:space="preserve">     </w:t>
      </w:r>
      <w:r w:rsidR="00214145">
        <w:rPr>
          <w:rFonts w:asciiTheme="minorHAnsi" w:hAnsiTheme="minorHAnsi" w:cstheme="minorHAnsi"/>
          <w:spacing w:val="-2"/>
          <w:szCs w:val="22"/>
        </w:rPr>
        <w:t xml:space="preserve"> </w:t>
      </w:r>
      <w:r w:rsidR="00B44463">
        <w:rPr>
          <w:rFonts w:asciiTheme="minorHAnsi" w:hAnsiTheme="minorHAnsi" w:cstheme="minorHAnsi"/>
          <w:spacing w:val="-2"/>
          <w:szCs w:val="22"/>
        </w:rPr>
        <w:t xml:space="preserve">         </w:t>
      </w:r>
      <w:r w:rsidR="00EF625D">
        <w:rPr>
          <w:rFonts w:asciiTheme="minorHAnsi" w:hAnsiTheme="minorHAnsi" w:cstheme="minorHAnsi"/>
          <w:spacing w:val="-2"/>
          <w:szCs w:val="22"/>
        </w:rPr>
        <w:tab/>
        <w:t xml:space="preserve">         </w:t>
      </w:r>
      <w:r>
        <w:rPr>
          <w:rFonts w:asciiTheme="minorHAnsi" w:hAnsiTheme="minorHAnsi" w:cstheme="minorHAnsi"/>
          <w:spacing w:val="-2"/>
          <w:szCs w:val="22"/>
        </w:rPr>
        <w:t xml:space="preserve">Dated: </w:t>
      </w:r>
      <w:r w:rsidR="008E7146">
        <w:rPr>
          <w:rFonts w:asciiTheme="minorHAnsi" w:hAnsiTheme="minorHAnsi" w:cstheme="minorHAnsi"/>
          <w:spacing w:val="-2"/>
          <w:szCs w:val="22"/>
        </w:rPr>
        <w:t>September 13</w:t>
      </w:r>
      <w:bookmarkStart w:id="0" w:name="_GoBack"/>
      <w:bookmarkEnd w:id="0"/>
      <w:r>
        <w:rPr>
          <w:rFonts w:asciiTheme="minorHAnsi" w:hAnsiTheme="minorHAnsi" w:cstheme="minorHAnsi"/>
          <w:spacing w:val="-2"/>
          <w:szCs w:val="22"/>
        </w:rPr>
        <w:t>, 2021</w:t>
      </w:r>
    </w:p>
    <w:p w:rsidR="005B3772" w:rsidRPr="00941838" w:rsidRDefault="005B3772" w:rsidP="00EC50B8">
      <w:pPr>
        <w:suppressAutoHyphens/>
        <w:rPr>
          <w:rFonts w:asciiTheme="minorHAnsi" w:hAnsiTheme="minorHAnsi" w:cstheme="minorHAnsi"/>
          <w:spacing w:val="-2"/>
          <w:szCs w:val="22"/>
        </w:rPr>
      </w:pPr>
    </w:p>
    <w:p w:rsidR="00EC50B8" w:rsidRPr="00941838" w:rsidRDefault="009826E2" w:rsidP="00271589">
      <w:pPr>
        <w:pStyle w:val="BodyText"/>
        <w:jc w:val="both"/>
        <w:rPr>
          <w:rFonts w:asciiTheme="minorHAnsi" w:hAnsiTheme="minorHAnsi" w:cstheme="minorHAnsi"/>
          <w:b/>
          <w:sz w:val="22"/>
          <w:szCs w:val="22"/>
        </w:rPr>
      </w:pPr>
      <w:r w:rsidRPr="009826E2">
        <w:rPr>
          <w:rFonts w:asciiTheme="minorHAnsi" w:hAnsiTheme="minorHAnsi" w:cstheme="minorHAnsi"/>
          <w:b/>
          <w:sz w:val="22"/>
          <w:szCs w:val="22"/>
        </w:rPr>
        <w:t>Consultancy Services for upgradation of Assam PWRD e-portal under ASRIP</w:t>
      </w:r>
      <w:r>
        <w:rPr>
          <w:rFonts w:asciiTheme="minorHAnsi" w:hAnsiTheme="minorHAnsi" w:cstheme="minorHAnsi"/>
          <w:b/>
          <w:sz w:val="22"/>
          <w:szCs w:val="22"/>
        </w:rPr>
        <w:t xml:space="preserve"> </w:t>
      </w:r>
    </w:p>
    <w:p w:rsidR="001F4E8A" w:rsidRDefault="001F4E8A" w:rsidP="008C1D5B">
      <w:pPr>
        <w:suppressAutoHyphens/>
        <w:spacing w:before="240" w:line="264" w:lineRule="auto"/>
        <w:jc w:val="both"/>
        <w:rPr>
          <w:rFonts w:asciiTheme="minorHAnsi" w:hAnsiTheme="minorHAnsi" w:cstheme="minorHAnsi"/>
          <w:spacing w:val="-2"/>
          <w:szCs w:val="22"/>
        </w:rPr>
      </w:pPr>
      <w:r w:rsidRPr="0036753C">
        <w:rPr>
          <w:rFonts w:asciiTheme="minorHAnsi" w:hAnsiTheme="minorHAnsi" w:cstheme="minorHAnsi"/>
          <w:spacing w:val="-2"/>
          <w:szCs w:val="22"/>
        </w:rPr>
        <w:t xml:space="preserve">This request for expressions of interest follows the General Procurement Notice that appeared in </w:t>
      </w:r>
      <w:r>
        <w:rPr>
          <w:rFonts w:asciiTheme="minorHAnsi" w:hAnsiTheme="minorHAnsi" w:cstheme="minorHAnsi"/>
          <w:spacing w:val="-2"/>
          <w:szCs w:val="22"/>
        </w:rPr>
        <w:t>U</w:t>
      </w:r>
      <w:r w:rsidRPr="0036753C">
        <w:rPr>
          <w:rFonts w:asciiTheme="minorHAnsi" w:hAnsiTheme="minorHAnsi" w:cstheme="minorHAnsi"/>
          <w:spacing w:val="-2"/>
          <w:szCs w:val="22"/>
        </w:rPr>
        <w:t>N Development Business</w:t>
      </w:r>
      <w:r w:rsidR="00F90B3F">
        <w:rPr>
          <w:rFonts w:asciiTheme="minorHAnsi" w:hAnsiTheme="minorHAnsi" w:cstheme="minorHAnsi"/>
          <w:spacing w:val="-2"/>
          <w:szCs w:val="22"/>
        </w:rPr>
        <w:t xml:space="preserve"> and </w:t>
      </w:r>
      <w:r w:rsidR="00B44463">
        <w:rPr>
          <w:rFonts w:asciiTheme="minorHAnsi" w:hAnsiTheme="minorHAnsi" w:cstheme="minorHAnsi"/>
          <w:spacing w:val="-2"/>
          <w:szCs w:val="22"/>
        </w:rPr>
        <w:t xml:space="preserve">national </w:t>
      </w:r>
      <w:r w:rsidR="00420AE8">
        <w:rPr>
          <w:rFonts w:asciiTheme="minorHAnsi" w:hAnsiTheme="minorHAnsi" w:cstheme="minorHAnsi"/>
          <w:spacing w:val="-2"/>
          <w:szCs w:val="22"/>
        </w:rPr>
        <w:t xml:space="preserve">Newspapers on February 5, 2021 </w:t>
      </w:r>
      <w:r w:rsidRPr="0036753C">
        <w:rPr>
          <w:rFonts w:asciiTheme="minorHAnsi" w:hAnsiTheme="minorHAnsi" w:cstheme="minorHAnsi"/>
          <w:spacing w:val="-2"/>
          <w:szCs w:val="22"/>
        </w:rPr>
        <w:t>for this project.</w:t>
      </w:r>
    </w:p>
    <w:p w:rsidR="001F4E8A" w:rsidRDefault="00EA7D74" w:rsidP="008C1D5B">
      <w:pPr>
        <w:suppressAutoHyphens/>
        <w:spacing w:before="120" w:line="264" w:lineRule="auto"/>
        <w:jc w:val="both"/>
        <w:rPr>
          <w:rFonts w:asciiTheme="minorHAnsi" w:hAnsiTheme="minorHAnsi" w:cstheme="minorHAnsi"/>
          <w:spacing w:val="-2"/>
          <w:szCs w:val="22"/>
        </w:rPr>
      </w:pPr>
      <w:r w:rsidRPr="00941838">
        <w:rPr>
          <w:rFonts w:asciiTheme="minorHAnsi" w:hAnsiTheme="minorHAnsi" w:cstheme="minorHAnsi"/>
          <w:spacing w:val="-2"/>
          <w:szCs w:val="22"/>
        </w:rPr>
        <w:t xml:space="preserve">The Government of India on behalf of Government of Assam has applied for financing from the Asian Infrastructure Investment Bank (AIIB) </w:t>
      </w:r>
      <w:r w:rsidR="009826E2" w:rsidRPr="009826E2">
        <w:rPr>
          <w:rFonts w:asciiTheme="minorHAnsi" w:hAnsiTheme="minorHAnsi" w:cstheme="minorHAnsi"/>
          <w:spacing w:val="-2"/>
          <w:szCs w:val="22"/>
        </w:rPr>
        <w:t xml:space="preserve">toward the cost of Road development under Assam Secondary Road Network Improvement Project (ASRIP), and it intends to apply part of the proceeds to payments for goods, works, related services and consulting services to be procured under </w:t>
      </w:r>
      <w:r w:rsidR="009826E2" w:rsidRPr="007C1B3B">
        <w:rPr>
          <w:rFonts w:asciiTheme="minorHAnsi" w:hAnsiTheme="minorHAnsi" w:cstheme="minorHAnsi"/>
          <w:spacing w:val="-2"/>
          <w:szCs w:val="22"/>
        </w:rPr>
        <w:t>IOCT procedures</w:t>
      </w:r>
      <w:r>
        <w:rPr>
          <w:rFonts w:asciiTheme="minorHAnsi" w:hAnsiTheme="minorHAnsi" w:cstheme="minorHAnsi"/>
          <w:spacing w:val="-2"/>
          <w:szCs w:val="22"/>
        </w:rPr>
        <w:t>.</w:t>
      </w:r>
    </w:p>
    <w:p w:rsidR="00825B5C" w:rsidRPr="00941838" w:rsidRDefault="00F0428C" w:rsidP="004079E3">
      <w:pPr>
        <w:suppressAutoHyphens/>
        <w:spacing w:before="120" w:line="264" w:lineRule="auto"/>
        <w:jc w:val="both"/>
        <w:rPr>
          <w:rFonts w:asciiTheme="minorHAnsi" w:hAnsiTheme="minorHAnsi" w:cstheme="minorHAnsi"/>
          <w:i/>
          <w:spacing w:val="-2"/>
          <w:szCs w:val="22"/>
        </w:rPr>
      </w:pPr>
      <w:r>
        <w:rPr>
          <w:rFonts w:asciiTheme="minorHAnsi" w:hAnsiTheme="minorHAnsi" w:cstheme="minorHAnsi"/>
          <w:spacing w:val="-2"/>
          <w:szCs w:val="22"/>
        </w:rPr>
        <w:t>The S</w:t>
      </w:r>
      <w:r w:rsidRPr="00941838">
        <w:rPr>
          <w:rFonts w:asciiTheme="minorHAnsi" w:hAnsiTheme="minorHAnsi" w:cstheme="minorHAnsi"/>
          <w:spacing w:val="-2"/>
          <w:szCs w:val="22"/>
        </w:rPr>
        <w:t xml:space="preserve">ervices </w:t>
      </w:r>
      <w:r>
        <w:rPr>
          <w:rFonts w:asciiTheme="minorHAnsi" w:hAnsiTheme="minorHAnsi" w:cstheme="minorHAnsi"/>
          <w:spacing w:val="-2"/>
          <w:szCs w:val="22"/>
        </w:rPr>
        <w:t>would</w:t>
      </w:r>
      <w:r w:rsidRPr="00941838">
        <w:rPr>
          <w:rFonts w:asciiTheme="minorHAnsi" w:hAnsiTheme="minorHAnsi" w:cstheme="minorHAnsi"/>
          <w:spacing w:val="-2"/>
          <w:szCs w:val="22"/>
        </w:rPr>
        <w:t xml:space="preserve"> </w:t>
      </w:r>
      <w:r>
        <w:rPr>
          <w:rFonts w:asciiTheme="minorHAnsi" w:hAnsiTheme="minorHAnsi" w:cstheme="minorHAnsi"/>
          <w:spacing w:val="-2"/>
          <w:szCs w:val="22"/>
        </w:rPr>
        <w:t>be include u</w:t>
      </w:r>
      <w:r w:rsidRPr="00F0428C">
        <w:rPr>
          <w:rFonts w:asciiTheme="minorHAnsi" w:hAnsiTheme="minorHAnsi" w:cstheme="minorHAnsi"/>
          <w:spacing w:val="-2"/>
          <w:szCs w:val="22"/>
        </w:rPr>
        <w:t>ndertak</w:t>
      </w:r>
      <w:r>
        <w:rPr>
          <w:rFonts w:asciiTheme="minorHAnsi" w:hAnsiTheme="minorHAnsi" w:cstheme="minorHAnsi"/>
          <w:spacing w:val="-2"/>
          <w:szCs w:val="22"/>
        </w:rPr>
        <w:t xml:space="preserve">ing </w:t>
      </w:r>
      <w:r w:rsidRPr="00F0428C">
        <w:rPr>
          <w:rFonts w:asciiTheme="minorHAnsi" w:hAnsiTheme="minorHAnsi" w:cstheme="minorHAnsi"/>
          <w:spacing w:val="-2"/>
          <w:szCs w:val="22"/>
        </w:rPr>
        <w:t>technical upgrad</w:t>
      </w:r>
      <w:r>
        <w:rPr>
          <w:rFonts w:asciiTheme="minorHAnsi" w:hAnsiTheme="minorHAnsi" w:cstheme="minorHAnsi"/>
          <w:spacing w:val="-2"/>
          <w:szCs w:val="22"/>
        </w:rPr>
        <w:t>ation</w:t>
      </w:r>
      <w:r w:rsidRPr="00F0428C">
        <w:rPr>
          <w:rFonts w:asciiTheme="minorHAnsi" w:hAnsiTheme="minorHAnsi" w:cstheme="minorHAnsi"/>
          <w:spacing w:val="-2"/>
          <w:szCs w:val="22"/>
        </w:rPr>
        <w:t xml:space="preserve"> of the existing </w:t>
      </w:r>
      <w:r>
        <w:rPr>
          <w:rFonts w:asciiTheme="minorHAnsi" w:hAnsiTheme="minorHAnsi" w:cstheme="minorHAnsi"/>
          <w:spacing w:val="-2"/>
          <w:szCs w:val="22"/>
        </w:rPr>
        <w:t>e-portal</w:t>
      </w:r>
      <w:r w:rsidRPr="00F0428C">
        <w:rPr>
          <w:rFonts w:asciiTheme="minorHAnsi" w:hAnsiTheme="minorHAnsi" w:cstheme="minorHAnsi"/>
          <w:spacing w:val="-2"/>
          <w:szCs w:val="22"/>
        </w:rPr>
        <w:t xml:space="preserve"> applications to bring this system upto date with latest software platform to overcome technology obsolescence and act as a one-stop solution for Assam P</w:t>
      </w:r>
      <w:r>
        <w:rPr>
          <w:rFonts w:asciiTheme="minorHAnsi" w:hAnsiTheme="minorHAnsi" w:cstheme="minorHAnsi"/>
          <w:spacing w:val="-2"/>
          <w:szCs w:val="22"/>
        </w:rPr>
        <w:t>ublic Works Roads Department</w:t>
      </w:r>
      <w:r w:rsidRPr="00F0428C">
        <w:rPr>
          <w:rFonts w:asciiTheme="minorHAnsi" w:hAnsiTheme="minorHAnsi" w:cstheme="minorHAnsi"/>
          <w:spacing w:val="-2"/>
          <w:szCs w:val="22"/>
        </w:rPr>
        <w:t>; strengthen</w:t>
      </w:r>
      <w:r>
        <w:rPr>
          <w:rFonts w:asciiTheme="minorHAnsi" w:hAnsiTheme="minorHAnsi" w:cstheme="minorHAnsi"/>
          <w:spacing w:val="-2"/>
          <w:szCs w:val="22"/>
        </w:rPr>
        <w:t>ing</w:t>
      </w:r>
      <w:r w:rsidRPr="00F0428C">
        <w:rPr>
          <w:rFonts w:asciiTheme="minorHAnsi" w:hAnsiTheme="minorHAnsi" w:cstheme="minorHAnsi"/>
          <w:spacing w:val="-2"/>
          <w:szCs w:val="22"/>
        </w:rPr>
        <w:t xml:space="preserve"> the functionalities in the existing modules and augment</w:t>
      </w:r>
      <w:r>
        <w:rPr>
          <w:rFonts w:asciiTheme="minorHAnsi" w:hAnsiTheme="minorHAnsi" w:cstheme="minorHAnsi"/>
          <w:spacing w:val="-2"/>
          <w:szCs w:val="22"/>
        </w:rPr>
        <w:t>ing</w:t>
      </w:r>
      <w:r w:rsidRPr="00F0428C">
        <w:rPr>
          <w:rFonts w:asciiTheme="minorHAnsi" w:hAnsiTheme="minorHAnsi" w:cstheme="minorHAnsi"/>
          <w:spacing w:val="-2"/>
          <w:szCs w:val="22"/>
        </w:rPr>
        <w:t xml:space="preserve"> the application by adding new modules; and </w:t>
      </w:r>
      <w:r>
        <w:rPr>
          <w:rFonts w:asciiTheme="minorHAnsi" w:hAnsiTheme="minorHAnsi" w:cstheme="minorHAnsi"/>
          <w:spacing w:val="-2"/>
          <w:szCs w:val="22"/>
        </w:rPr>
        <w:t xml:space="preserve"> </w:t>
      </w:r>
      <w:r w:rsidRPr="00F0428C">
        <w:rPr>
          <w:rFonts w:asciiTheme="minorHAnsi" w:hAnsiTheme="minorHAnsi" w:cstheme="minorHAnsi"/>
          <w:spacing w:val="-2"/>
          <w:szCs w:val="22"/>
        </w:rPr>
        <w:t>migrat</w:t>
      </w:r>
      <w:r>
        <w:rPr>
          <w:rFonts w:asciiTheme="minorHAnsi" w:hAnsiTheme="minorHAnsi" w:cstheme="minorHAnsi"/>
          <w:spacing w:val="-2"/>
          <w:szCs w:val="22"/>
        </w:rPr>
        <w:t>ing</w:t>
      </w:r>
      <w:r w:rsidRPr="00F0428C">
        <w:rPr>
          <w:rFonts w:asciiTheme="minorHAnsi" w:hAnsiTheme="minorHAnsi" w:cstheme="minorHAnsi"/>
          <w:spacing w:val="-2"/>
          <w:szCs w:val="22"/>
        </w:rPr>
        <w:t xml:space="preserve"> from the departments Data Centre to cloud environment and ensure smooth long term management of the entire e-portal system</w:t>
      </w:r>
      <w:r>
        <w:rPr>
          <w:rFonts w:asciiTheme="minorHAnsi" w:hAnsiTheme="minorHAnsi" w:cstheme="minorHAnsi"/>
          <w:spacing w:val="-2"/>
          <w:szCs w:val="22"/>
        </w:rPr>
        <w:t xml:space="preserve">. </w:t>
      </w:r>
      <w:r w:rsidR="003809BC" w:rsidRPr="009B5185">
        <w:rPr>
          <w:rFonts w:asciiTheme="minorHAnsi" w:hAnsiTheme="minorHAnsi" w:cstheme="minorHAnsi"/>
          <w:szCs w:val="22"/>
        </w:rPr>
        <w:t xml:space="preserve">The </w:t>
      </w:r>
      <w:r w:rsidR="00FF7EEB">
        <w:rPr>
          <w:rFonts w:asciiTheme="minorHAnsi" w:hAnsiTheme="minorHAnsi" w:cstheme="minorHAnsi"/>
          <w:szCs w:val="22"/>
        </w:rPr>
        <w:t>assignment</w:t>
      </w:r>
      <w:r w:rsidR="003809BC" w:rsidRPr="009B5185">
        <w:rPr>
          <w:rFonts w:asciiTheme="minorHAnsi" w:hAnsiTheme="minorHAnsi" w:cstheme="minorHAnsi"/>
          <w:szCs w:val="22"/>
        </w:rPr>
        <w:t xml:space="preserve"> </w:t>
      </w:r>
      <w:r w:rsidR="00FF7EEB">
        <w:rPr>
          <w:rFonts w:asciiTheme="minorHAnsi" w:hAnsiTheme="minorHAnsi" w:cstheme="minorHAnsi"/>
          <w:szCs w:val="22"/>
        </w:rPr>
        <w:t>will be</w:t>
      </w:r>
      <w:r w:rsidR="003809BC" w:rsidRPr="009B5185">
        <w:rPr>
          <w:rFonts w:asciiTheme="minorHAnsi" w:hAnsiTheme="minorHAnsi" w:cstheme="minorHAnsi"/>
          <w:szCs w:val="22"/>
        </w:rPr>
        <w:t xml:space="preserve"> in two continuous phases i.e. 1</w:t>
      </w:r>
      <w:r w:rsidR="003809BC">
        <w:rPr>
          <w:rFonts w:asciiTheme="minorHAnsi" w:hAnsiTheme="minorHAnsi" w:cstheme="minorHAnsi"/>
          <w:szCs w:val="22"/>
        </w:rPr>
        <w:t>5</w:t>
      </w:r>
      <w:r w:rsidR="003809BC" w:rsidRPr="009B5185">
        <w:rPr>
          <w:rFonts w:asciiTheme="minorHAnsi" w:hAnsiTheme="minorHAnsi" w:cstheme="minorHAnsi"/>
          <w:szCs w:val="22"/>
        </w:rPr>
        <w:t xml:space="preserve"> months of implementation and post go-live 4-years Operations and Maintenance (O&amp;M)</w:t>
      </w:r>
      <w:r w:rsidR="004079E3" w:rsidRPr="004079E3">
        <w:rPr>
          <w:rFonts w:asciiTheme="minorHAnsi" w:hAnsiTheme="minorHAnsi" w:cstheme="minorHAnsi"/>
          <w:spacing w:val="-2"/>
          <w:szCs w:val="22"/>
        </w:rPr>
        <w:t>. The work is</w:t>
      </w:r>
      <w:r w:rsidR="00EA7D74">
        <w:rPr>
          <w:rFonts w:asciiTheme="minorHAnsi" w:hAnsiTheme="minorHAnsi" w:cstheme="minorHAnsi"/>
          <w:spacing w:val="-2"/>
          <w:szCs w:val="22"/>
        </w:rPr>
        <w:t xml:space="preserve"> </w:t>
      </w:r>
      <w:r w:rsidR="00867D52">
        <w:rPr>
          <w:rFonts w:asciiTheme="minorHAnsi" w:hAnsiTheme="minorHAnsi" w:cstheme="minorHAnsi"/>
          <w:spacing w:val="-2"/>
          <w:szCs w:val="22"/>
        </w:rPr>
        <w:t xml:space="preserve">expected to commence from </w:t>
      </w:r>
      <w:r w:rsidR="00EA7D74">
        <w:rPr>
          <w:rFonts w:asciiTheme="minorHAnsi" w:hAnsiTheme="minorHAnsi" w:cstheme="minorHAnsi"/>
          <w:spacing w:val="-2"/>
          <w:szCs w:val="22"/>
        </w:rPr>
        <w:t>the second half of 2021. It is e</w:t>
      </w:r>
      <w:r w:rsidR="00EA7D74" w:rsidRPr="00941838">
        <w:rPr>
          <w:rFonts w:asciiTheme="minorHAnsi" w:hAnsiTheme="minorHAnsi" w:cstheme="minorHAnsi"/>
          <w:spacing w:val="-2"/>
          <w:szCs w:val="22"/>
        </w:rPr>
        <w:t xml:space="preserve">stimated </w:t>
      </w:r>
      <w:r w:rsidR="00EA7D74">
        <w:rPr>
          <w:rFonts w:asciiTheme="minorHAnsi" w:hAnsiTheme="minorHAnsi" w:cstheme="minorHAnsi"/>
          <w:spacing w:val="-2"/>
          <w:szCs w:val="22"/>
        </w:rPr>
        <w:t>that an input</w:t>
      </w:r>
      <w:r w:rsidR="003809BC">
        <w:rPr>
          <w:rFonts w:asciiTheme="minorHAnsi" w:hAnsiTheme="minorHAnsi" w:cstheme="minorHAnsi"/>
          <w:spacing w:val="-2"/>
          <w:szCs w:val="22"/>
        </w:rPr>
        <w:t xml:space="preserve"> of about 517</w:t>
      </w:r>
      <w:r w:rsidR="00EA7D74">
        <w:rPr>
          <w:rFonts w:asciiTheme="minorHAnsi" w:hAnsiTheme="minorHAnsi" w:cstheme="minorHAnsi"/>
          <w:spacing w:val="-2"/>
          <w:szCs w:val="22"/>
        </w:rPr>
        <w:t xml:space="preserve"> person-months of key-professional staff would be required for the assignment. </w:t>
      </w:r>
      <w:r w:rsidR="00825B5C" w:rsidRPr="00941838">
        <w:rPr>
          <w:rFonts w:asciiTheme="minorHAnsi" w:hAnsiTheme="minorHAnsi" w:cstheme="minorHAnsi"/>
          <w:spacing w:val="-2"/>
          <w:szCs w:val="22"/>
        </w:rPr>
        <w:t>The detailed Terms of Reference (TOR) for the assignment</w:t>
      </w:r>
      <w:r w:rsidR="001F4E8A">
        <w:rPr>
          <w:rFonts w:asciiTheme="minorHAnsi" w:hAnsiTheme="minorHAnsi" w:cstheme="minorHAnsi"/>
          <w:spacing w:val="-2"/>
          <w:szCs w:val="22"/>
        </w:rPr>
        <w:t xml:space="preserve"> </w:t>
      </w:r>
      <w:r w:rsidR="00825B5C" w:rsidRPr="001F4E8A">
        <w:rPr>
          <w:rFonts w:asciiTheme="minorHAnsi" w:hAnsiTheme="minorHAnsi" w:cstheme="minorHAnsi"/>
          <w:spacing w:val="-2"/>
          <w:szCs w:val="22"/>
        </w:rPr>
        <w:t xml:space="preserve">can be found </w:t>
      </w:r>
      <w:r w:rsidR="00D46B80">
        <w:rPr>
          <w:rFonts w:asciiTheme="minorHAnsi" w:hAnsiTheme="minorHAnsi" w:cstheme="minorHAnsi"/>
          <w:spacing w:val="-2"/>
          <w:szCs w:val="22"/>
        </w:rPr>
        <w:t>in</w:t>
      </w:r>
      <w:r w:rsidR="00D46B80" w:rsidRPr="001F4E8A">
        <w:rPr>
          <w:rFonts w:asciiTheme="minorHAnsi" w:hAnsiTheme="minorHAnsi" w:cstheme="minorHAnsi"/>
          <w:spacing w:val="-2"/>
          <w:szCs w:val="22"/>
        </w:rPr>
        <w:t xml:space="preserve"> </w:t>
      </w:r>
      <w:r w:rsidR="00825B5C" w:rsidRPr="001F4E8A">
        <w:rPr>
          <w:rFonts w:asciiTheme="minorHAnsi" w:hAnsiTheme="minorHAnsi" w:cstheme="minorHAnsi"/>
          <w:spacing w:val="-2"/>
          <w:szCs w:val="22"/>
        </w:rPr>
        <w:t xml:space="preserve">the </w:t>
      </w:r>
      <w:r w:rsidR="001B488F">
        <w:rPr>
          <w:rFonts w:asciiTheme="minorHAnsi" w:hAnsiTheme="minorHAnsi" w:cstheme="minorHAnsi"/>
          <w:spacing w:val="-2"/>
          <w:szCs w:val="22"/>
        </w:rPr>
        <w:t xml:space="preserve">Tenders section at the </w:t>
      </w:r>
      <w:r w:rsidR="00825B5C" w:rsidRPr="001F4E8A">
        <w:rPr>
          <w:rFonts w:asciiTheme="minorHAnsi" w:hAnsiTheme="minorHAnsi" w:cstheme="minorHAnsi"/>
          <w:spacing w:val="-2"/>
          <w:szCs w:val="22"/>
        </w:rPr>
        <w:t>following website:</w:t>
      </w:r>
      <w:r w:rsidR="00825B5C" w:rsidRPr="00941838">
        <w:rPr>
          <w:rFonts w:asciiTheme="minorHAnsi" w:hAnsiTheme="minorHAnsi" w:cstheme="minorHAnsi"/>
          <w:i/>
          <w:spacing w:val="-2"/>
          <w:szCs w:val="22"/>
        </w:rPr>
        <w:t xml:space="preserve"> </w:t>
      </w:r>
      <w:hyperlink r:id="rId11" w:history="1">
        <w:r w:rsidR="001B488F" w:rsidRPr="00F947EC">
          <w:rPr>
            <w:rStyle w:val="Hyperlink"/>
            <w:rFonts w:asciiTheme="minorHAnsi" w:hAnsiTheme="minorHAnsi" w:cstheme="minorHAnsi"/>
            <w:spacing w:val="-2"/>
            <w:szCs w:val="22"/>
          </w:rPr>
          <w:t>https://pwdroads.assam.gov.in</w:t>
        </w:r>
      </w:hyperlink>
      <w:r w:rsidR="00825B5C" w:rsidRPr="00941838">
        <w:rPr>
          <w:rFonts w:asciiTheme="minorHAnsi" w:hAnsiTheme="minorHAnsi" w:cstheme="minorHAnsi"/>
          <w:i/>
          <w:spacing w:val="-2"/>
          <w:szCs w:val="22"/>
        </w:rPr>
        <w:t>.</w:t>
      </w:r>
    </w:p>
    <w:p w:rsidR="00161820" w:rsidRDefault="009830E4" w:rsidP="008C1D5B">
      <w:pPr>
        <w:suppressAutoHyphens/>
        <w:spacing w:before="120" w:line="264" w:lineRule="auto"/>
        <w:jc w:val="both"/>
        <w:rPr>
          <w:rFonts w:asciiTheme="minorHAnsi" w:hAnsiTheme="minorHAnsi" w:cstheme="minorHAnsi"/>
          <w:spacing w:val="-2"/>
          <w:szCs w:val="22"/>
        </w:rPr>
      </w:pPr>
      <w:r w:rsidRPr="00941838">
        <w:rPr>
          <w:rFonts w:asciiTheme="minorHAnsi" w:hAnsiTheme="minorHAnsi" w:cstheme="minorHAnsi"/>
          <w:spacing w:val="-2"/>
          <w:szCs w:val="22"/>
        </w:rPr>
        <w:t xml:space="preserve">The </w:t>
      </w:r>
      <w:r w:rsidR="00DC48CD" w:rsidRPr="00707AAF">
        <w:rPr>
          <w:rFonts w:asciiTheme="minorHAnsi" w:hAnsiTheme="minorHAnsi" w:cstheme="minorHAnsi"/>
          <w:spacing w:val="-2"/>
          <w:szCs w:val="22"/>
        </w:rPr>
        <w:t>Chief Engineer (EAP), P</w:t>
      </w:r>
      <w:r w:rsidR="00707AAF" w:rsidRPr="00707AAF">
        <w:rPr>
          <w:rFonts w:asciiTheme="minorHAnsi" w:hAnsiTheme="minorHAnsi" w:cstheme="minorHAnsi"/>
          <w:spacing w:val="-2"/>
          <w:szCs w:val="22"/>
        </w:rPr>
        <w:t>ublic Works Roads Department</w:t>
      </w:r>
      <w:r w:rsidR="00201D04" w:rsidRPr="00707AAF">
        <w:rPr>
          <w:rFonts w:asciiTheme="minorHAnsi" w:hAnsiTheme="minorHAnsi" w:cstheme="minorHAnsi"/>
          <w:spacing w:val="-2"/>
          <w:szCs w:val="22"/>
        </w:rPr>
        <w:t xml:space="preserve">, </w:t>
      </w:r>
      <w:r w:rsidR="00707AAF" w:rsidRPr="00707AAF">
        <w:rPr>
          <w:rFonts w:asciiTheme="minorHAnsi" w:hAnsiTheme="minorHAnsi" w:cstheme="minorHAnsi"/>
          <w:spacing w:val="-2"/>
          <w:szCs w:val="22"/>
        </w:rPr>
        <w:t xml:space="preserve">Government of </w:t>
      </w:r>
      <w:r w:rsidR="00201D04" w:rsidRPr="00707AAF">
        <w:rPr>
          <w:rFonts w:asciiTheme="minorHAnsi" w:hAnsiTheme="minorHAnsi" w:cstheme="minorHAnsi"/>
          <w:spacing w:val="-2"/>
          <w:szCs w:val="22"/>
        </w:rPr>
        <w:t>Assam</w:t>
      </w:r>
      <w:r w:rsidRPr="00941838">
        <w:rPr>
          <w:rFonts w:asciiTheme="minorHAnsi" w:hAnsiTheme="minorHAnsi" w:cstheme="minorHAnsi"/>
          <w:spacing w:val="-2"/>
          <w:szCs w:val="22"/>
        </w:rPr>
        <w:t xml:space="preserve"> </w:t>
      </w:r>
      <w:r w:rsidR="001D70EB" w:rsidRPr="00941838">
        <w:rPr>
          <w:rFonts w:asciiTheme="minorHAnsi" w:hAnsiTheme="minorHAnsi" w:cstheme="minorHAnsi"/>
          <w:spacing w:val="-2"/>
          <w:szCs w:val="22"/>
        </w:rPr>
        <w:t>now invites eligible consulting firms</w:t>
      </w:r>
      <w:r w:rsidRPr="00941838">
        <w:rPr>
          <w:rFonts w:asciiTheme="minorHAnsi" w:hAnsiTheme="minorHAnsi" w:cstheme="minorHAnsi"/>
          <w:spacing w:val="-2"/>
          <w:szCs w:val="22"/>
        </w:rPr>
        <w:t xml:space="preserve"> </w:t>
      </w:r>
      <w:r w:rsidR="001D70EB" w:rsidRPr="00941838">
        <w:rPr>
          <w:rFonts w:asciiTheme="minorHAnsi" w:hAnsiTheme="minorHAnsi" w:cstheme="minorHAnsi"/>
          <w:spacing w:val="-2"/>
          <w:szCs w:val="22"/>
        </w:rPr>
        <w:t xml:space="preserve">(“Consultants”) </w:t>
      </w:r>
      <w:r w:rsidRPr="00941838">
        <w:rPr>
          <w:rFonts w:asciiTheme="minorHAnsi" w:hAnsiTheme="minorHAnsi" w:cstheme="minorHAnsi"/>
          <w:spacing w:val="-2"/>
          <w:szCs w:val="22"/>
        </w:rPr>
        <w:t xml:space="preserve">to indicate their interest in providing the </w:t>
      </w:r>
      <w:r w:rsidR="006D6898" w:rsidRPr="00941838">
        <w:rPr>
          <w:rFonts w:asciiTheme="minorHAnsi" w:hAnsiTheme="minorHAnsi" w:cstheme="minorHAnsi"/>
          <w:spacing w:val="-2"/>
          <w:szCs w:val="22"/>
        </w:rPr>
        <w:t>S</w:t>
      </w:r>
      <w:r w:rsidRPr="00941838">
        <w:rPr>
          <w:rFonts w:asciiTheme="minorHAnsi" w:hAnsiTheme="minorHAnsi" w:cstheme="minorHAnsi"/>
          <w:spacing w:val="-2"/>
          <w:szCs w:val="22"/>
        </w:rPr>
        <w:t xml:space="preserve">ervices. Interested </w:t>
      </w:r>
      <w:r w:rsidR="001D70EB" w:rsidRPr="00941838">
        <w:rPr>
          <w:rFonts w:asciiTheme="minorHAnsi" w:hAnsiTheme="minorHAnsi" w:cstheme="minorHAnsi"/>
          <w:spacing w:val="-2"/>
          <w:szCs w:val="22"/>
        </w:rPr>
        <w:t>C</w:t>
      </w:r>
      <w:r w:rsidRPr="00941838">
        <w:rPr>
          <w:rFonts w:asciiTheme="minorHAnsi" w:hAnsiTheme="minorHAnsi" w:cstheme="minorHAnsi"/>
          <w:spacing w:val="-2"/>
          <w:szCs w:val="22"/>
        </w:rPr>
        <w:t xml:space="preserve">onsultants </w:t>
      </w:r>
      <w:r w:rsidR="00E07E32" w:rsidRPr="00941838">
        <w:rPr>
          <w:rFonts w:asciiTheme="minorHAnsi" w:hAnsiTheme="minorHAnsi" w:cstheme="minorHAnsi"/>
          <w:spacing w:val="-2"/>
          <w:szCs w:val="22"/>
        </w:rPr>
        <w:t>should</w:t>
      </w:r>
      <w:r w:rsidRPr="00941838">
        <w:rPr>
          <w:rFonts w:asciiTheme="minorHAnsi" w:hAnsiTheme="minorHAnsi" w:cstheme="minorHAnsi"/>
          <w:spacing w:val="-2"/>
          <w:szCs w:val="22"/>
        </w:rPr>
        <w:t xml:space="preserve"> provide information </w:t>
      </w:r>
      <w:r w:rsidR="006D6898" w:rsidRPr="00941838">
        <w:rPr>
          <w:rFonts w:asciiTheme="minorHAnsi" w:hAnsiTheme="minorHAnsi" w:cstheme="minorHAnsi"/>
          <w:spacing w:val="-2"/>
          <w:szCs w:val="22"/>
        </w:rPr>
        <w:t xml:space="preserve">demonstrating </w:t>
      </w:r>
      <w:r w:rsidRPr="00941838">
        <w:rPr>
          <w:rFonts w:asciiTheme="minorHAnsi" w:hAnsiTheme="minorHAnsi" w:cstheme="minorHAnsi"/>
          <w:spacing w:val="-2"/>
          <w:szCs w:val="22"/>
        </w:rPr>
        <w:t xml:space="preserve">that they </w:t>
      </w:r>
      <w:r w:rsidR="00E07E32" w:rsidRPr="00941838">
        <w:rPr>
          <w:rFonts w:asciiTheme="minorHAnsi" w:hAnsiTheme="minorHAnsi" w:cstheme="minorHAnsi"/>
          <w:spacing w:val="-2"/>
          <w:szCs w:val="22"/>
        </w:rPr>
        <w:t>have the required qualifications and experience</w:t>
      </w:r>
      <w:r w:rsidRPr="00941838">
        <w:rPr>
          <w:rFonts w:asciiTheme="minorHAnsi" w:hAnsiTheme="minorHAnsi" w:cstheme="minorHAnsi"/>
          <w:spacing w:val="-2"/>
          <w:szCs w:val="22"/>
        </w:rPr>
        <w:t xml:space="preserve"> to perform the </w:t>
      </w:r>
      <w:r w:rsidR="006D6898" w:rsidRPr="00941838">
        <w:rPr>
          <w:rFonts w:asciiTheme="minorHAnsi" w:hAnsiTheme="minorHAnsi" w:cstheme="minorHAnsi"/>
          <w:spacing w:val="-2"/>
          <w:szCs w:val="22"/>
        </w:rPr>
        <w:t>S</w:t>
      </w:r>
      <w:r w:rsidRPr="00941838">
        <w:rPr>
          <w:rFonts w:asciiTheme="minorHAnsi" w:hAnsiTheme="minorHAnsi" w:cstheme="minorHAnsi"/>
          <w:spacing w:val="-2"/>
          <w:szCs w:val="22"/>
        </w:rPr>
        <w:t>ervices</w:t>
      </w:r>
      <w:r w:rsidR="000C4041" w:rsidRPr="00941838">
        <w:rPr>
          <w:rFonts w:asciiTheme="minorHAnsi" w:hAnsiTheme="minorHAnsi" w:cstheme="minorHAnsi"/>
          <w:spacing w:val="-2"/>
          <w:szCs w:val="22"/>
        </w:rPr>
        <w:t>.</w:t>
      </w:r>
      <w:r w:rsidRPr="00941838">
        <w:rPr>
          <w:rFonts w:asciiTheme="minorHAnsi" w:hAnsiTheme="minorHAnsi" w:cstheme="minorHAnsi"/>
          <w:spacing w:val="-2"/>
          <w:szCs w:val="22"/>
        </w:rPr>
        <w:t xml:space="preserve"> </w:t>
      </w:r>
      <w:r w:rsidR="00EC50B8" w:rsidRPr="00941838">
        <w:rPr>
          <w:rFonts w:asciiTheme="minorHAnsi" w:hAnsiTheme="minorHAnsi" w:cstheme="minorHAnsi"/>
          <w:spacing w:val="-2"/>
          <w:szCs w:val="22"/>
        </w:rPr>
        <w:t xml:space="preserve">The </w:t>
      </w:r>
      <w:r w:rsidR="001D70EB" w:rsidRPr="00941838">
        <w:rPr>
          <w:rFonts w:asciiTheme="minorHAnsi" w:hAnsiTheme="minorHAnsi" w:cstheme="minorHAnsi"/>
          <w:spacing w:val="-2"/>
          <w:szCs w:val="22"/>
        </w:rPr>
        <w:t>shortlisting</w:t>
      </w:r>
      <w:r w:rsidR="00EC50B8" w:rsidRPr="00941838">
        <w:rPr>
          <w:rFonts w:asciiTheme="minorHAnsi" w:hAnsiTheme="minorHAnsi" w:cstheme="minorHAnsi"/>
          <w:spacing w:val="-2"/>
          <w:szCs w:val="22"/>
        </w:rPr>
        <w:t xml:space="preserve"> criteria are:</w:t>
      </w:r>
      <w:r w:rsidR="00161820">
        <w:rPr>
          <w:rFonts w:asciiTheme="minorHAnsi" w:hAnsiTheme="minorHAnsi" w:cstheme="minorHAnsi"/>
          <w:spacing w:val="-2"/>
          <w:szCs w:val="22"/>
        </w:rPr>
        <w:t xml:space="preserve"> </w:t>
      </w:r>
    </w:p>
    <w:p w:rsidR="003F33D2" w:rsidRPr="003F33D2" w:rsidRDefault="003F33D2" w:rsidP="003F33D2">
      <w:pPr>
        <w:pStyle w:val="ListParagraph"/>
        <w:numPr>
          <w:ilvl w:val="0"/>
          <w:numId w:val="1"/>
        </w:numPr>
        <w:suppressAutoHyphens/>
        <w:spacing w:before="120" w:line="264" w:lineRule="auto"/>
        <w:ind w:left="426"/>
        <w:jc w:val="both"/>
        <w:rPr>
          <w:rFonts w:asciiTheme="minorHAnsi" w:hAnsiTheme="minorHAnsi" w:cstheme="minorHAnsi"/>
          <w:spacing w:val="-2"/>
          <w:szCs w:val="22"/>
        </w:rPr>
      </w:pPr>
      <w:r w:rsidRPr="003F33D2">
        <w:rPr>
          <w:rFonts w:asciiTheme="minorHAnsi" w:hAnsiTheme="minorHAnsi" w:cstheme="minorHAnsi"/>
          <w:spacing w:val="-2"/>
          <w:szCs w:val="22"/>
        </w:rPr>
        <w:t xml:space="preserve">Similar experience: The firm should </w:t>
      </w:r>
      <w:r w:rsidR="00663B2C">
        <w:rPr>
          <w:rFonts w:asciiTheme="minorHAnsi" w:hAnsiTheme="minorHAnsi" w:cstheme="minorHAnsi"/>
          <w:spacing w:val="-2"/>
          <w:szCs w:val="22"/>
        </w:rPr>
        <w:t xml:space="preserve">be an organization </w:t>
      </w:r>
      <w:r w:rsidR="00663B2C" w:rsidRPr="003F33D2">
        <w:rPr>
          <w:rFonts w:asciiTheme="minorHAnsi" w:hAnsiTheme="minorHAnsi" w:cstheme="minorHAnsi"/>
          <w:spacing w:val="-2"/>
          <w:szCs w:val="22"/>
        </w:rPr>
        <w:t>posses</w:t>
      </w:r>
      <w:r w:rsidR="00663B2C">
        <w:rPr>
          <w:rFonts w:asciiTheme="minorHAnsi" w:hAnsiTheme="minorHAnsi" w:cstheme="minorHAnsi"/>
          <w:spacing w:val="-2"/>
          <w:szCs w:val="22"/>
        </w:rPr>
        <w:t>sing</w:t>
      </w:r>
      <w:r w:rsidR="00922BB3">
        <w:rPr>
          <w:rFonts w:asciiTheme="minorHAnsi" w:hAnsiTheme="minorHAnsi" w:cstheme="minorHAnsi"/>
          <w:spacing w:val="-2"/>
          <w:szCs w:val="22"/>
        </w:rPr>
        <w:t xml:space="preserve"> thorough experience in enterprise portal development</w:t>
      </w:r>
      <w:r w:rsidR="001C2856">
        <w:rPr>
          <w:rFonts w:asciiTheme="minorHAnsi" w:hAnsiTheme="minorHAnsi" w:cstheme="minorHAnsi"/>
          <w:spacing w:val="-2"/>
          <w:szCs w:val="22"/>
        </w:rPr>
        <w:t xml:space="preserve"> and business processes of road agencies</w:t>
      </w:r>
      <w:r w:rsidR="000E66B5">
        <w:rPr>
          <w:rFonts w:asciiTheme="minorHAnsi" w:hAnsiTheme="minorHAnsi" w:cstheme="minorHAnsi"/>
          <w:spacing w:val="-2"/>
          <w:szCs w:val="22"/>
        </w:rPr>
        <w:t xml:space="preserve">, preferably with </w:t>
      </w:r>
      <w:r w:rsidR="000E66B5" w:rsidRPr="00A9351E">
        <w:rPr>
          <w:rFonts w:asciiTheme="minorHAnsi" w:hAnsiTheme="minorHAnsi" w:cstheme="minorHAnsi"/>
          <w:spacing w:val="-2"/>
          <w:szCs w:val="22"/>
        </w:rPr>
        <w:t>CMMI level 5 certificate</w:t>
      </w:r>
      <w:r w:rsidR="00922BB3">
        <w:rPr>
          <w:rFonts w:asciiTheme="minorHAnsi" w:hAnsiTheme="minorHAnsi" w:cstheme="minorHAnsi"/>
          <w:spacing w:val="-2"/>
          <w:szCs w:val="22"/>
        </w:rPr>
        <w:t xml:space="preserve">. It should have </w:t>
      </w:r>
      <w:r w:rsidRPr="003F33D2">
        <w:rPr>
          <w:rFonts w:asciiTheme="minorHAnsi" w:hAnsiTheme="minorHAnsi" w:cstheme="minorHAnsi"/>
          <w:spacing w:val="-2"/>
          <w:szCs w:val="22"/>
        </w:rPr>
        <w:t xml:space="preserve">experience of at least one </w:t>
      </w:r>
      <w:r w:rsidR="005206A2">
        <w:rPr>
          <w:rFonts w:asciiTheme="minorHAnsi" w:hAnsiTheme="minorHAnsi" w:cstheme="minorHAnsi"/>
          <w:spacing w:val="-2"/>
          <w:szCs w:val="22"/>
        </w:rPr>
        <w:t xml:space="preserve">single </w:t>
      </w:r>
      <w:r w:rsidR="00BC0E66">
        <w:rPr>
          <w:rFonts w:asciiTheme="minorHAnsi" w:hAnsiTheme="minorHAnsi" w:cstheme="minorHAnsi"/>
          <w:spacing w:val="-2"/>
          <w:szCs w:val="22"/>
        </w:rPr>
        <w:t xml:space="preserve">similar </w:t>
      </w:r>
      <w:r w:rsidRPr="003F33D2">
        <w:rPr>
          <w:rFonts w:asciiTheme="minorHAnsi" w:hAnsiTheme="minorHAnsi" w:cstheme="minorHAnsi"/>
          <w:spacing w:val="-2"/>
          <w:szCs w:val="22"/>
        </w:rPr>
        <w:t xml:space="preserve">assignment </w:t>
      </w:r>
      <w:r w:rsidR="00BC0E66">
        <w:rPr>
          <w:rFonts w:asciiTheme="minorHAnsi" w:hAnsiTheme="minorHAnsi" w:cstheme="minorHAnsi"/>
          <w:spacing w:val="-2"/>
          <w:szCs w:val="22"/>
        </w:rPr>
        <w:t>of</w:t>
      </w:r>
      <w:r w:rsidRPr="003F33D2">
        <w:rPr>
          <w:rFonts w:asciiTheme="minorHAnsi" w:hAnsiTheme="minorHAnsi" w:cstheme="minorHAnsi"/>
          <w:spacing w:val="-2"/>
          <w:szCs w:val="22"/>
        </w:rPr>
        <w:t xml:space="preserve"> </w:t>
      </w:r>
      <w:r w:rsidR="00922BB3">
        <w:rPr>
          <w:rFonts w:asciiTheme="minorHAnsi" w:hAnsiTheme="minorHAnsi" w:cstheme="minorHAnsi"/>
          <w:spacing w:val="-2"/>
          <w:szCs w:val="22"/>
        </w:rPr>
        <w:t>minimum</w:t>
      </w:r>
      <w:r w:rsidR="00922BB3" w:rsidRPr="003F33D2">
        <w:rPr>
          <w:rFonts w:asciiTheme="minorHAnsi" w:hAnsiTheme="minorHAnsi" w:cstheme="minorHAnsi"/>
          <w:spacing w:val="-2"/>
          <w:szCs w:val="22"/>
        </w:rPr>
        <w:t xml:space="preserve"> </w:t>
      </w:r>
      <w:r w:rsidRPr="003F33D2">
        <w:rPr>
          <w:rFonts w:asciiTheme="minorHAnsi" w:hAnsiTheme="minorHAnsi" w:cstheme="minorHAnsi"/>
          <w:spacing w:val="-2"/>
          <w:szCs w:val="22"/>
        </w:rPr>
        <w:t xml:space="preserve">INR </w:t>
      </w:r>
      <w:r w:rsidR="009E0719">
        <w:rPr>
          <w:rFonts w:asciiTheme="minorHAnsi" w:hAnsiTheme="minorHAnsi" w:cstheme="minorHAnsi"/>
          <w:spacing w:val="-2"/>
          <w:szCs w:val="22"/>
        </w:rPr>
        <w:t>2.</w:t>
      </w:r>
      <w:r w:rsidRPr="003F33D2">
        <w:rPr>
          <w:rFonts w:asciiTheme="minorHAnsi" w:hAnsiTheme="minorHAnsi" w:cstheme="minorHAnsi"/>
          <w:spacing w:val="-2"/>
          <w:szCs w:val="22"/>
        </w:rPr>
        <w:t>5</w:t>
      </w:r>
      <w:r>
        <w:rPr>
          <w:rFonts w:asciiTheme="minorHAnsi" w:hAnsiTheme="minorHAnsi" w:cstheme="minorHAnsi"/>
          <w:spacing w:val="-2"/>
          <w:szCs w:val="22"/>
        </w:rPr>
        <w:t xml:space="preserve"> crore </w:t>
      </w:r>
      <w:r w:rsidR="005206A2">
        <w:rPr>
          <w:rFonts w:asciiTheme="minorHAnsi" w:hAnsiTheme="minorHAnsi" w:cstheme="minorHAnsi"/>
          <w:spacing w:val="-2"/>
          <w:szCs w:val="22"/>
        </w:rPr>
        <w:t xml:space="preserve">in </w:t>
      </w:r>
      <w:r w:rsidR="005206A2" w:rsidRPr="003F33D2">
        <w:rPr>
          <w:rFonts w:asciiTheme="minorHAnsi" w:hAnsiTheme="minorHAnsi" w:cstheme="minorHAnsi"/>
          <w:spacing w:val="-2"/>
          <w:szCs w:val="22"/>
        </w:rPr>
        <w:t>the last seven year</w:t>
      </w:r>
      <w:r w:rsidR="005206A2">
        <w:rPr>
          <w:rFonts w:asciiTheme="minorHAnsi" w:hAnsiTheme="minorHAnsi" w:cstheme="minorHAnsi"/>
          <w:spacing w:val="-2"/>
          <w:szCs w:val="22"/>
        </w:rPr>
        <w:t>s</w:t>
      </w:r>
      <w:r w:rsidR="005206A2" w:rsidRPr="003F33D2">
        <w:rPr>
          <w:rFonts w:asciiTheme="minorHAnsi" w:hAnsiTheme="minorHAnsi" w:cstheme="minorHAnsi"/>
          <w:spacing w:val="-2"/>
          <w:szCs w:val="22"/>
        </w:rPr>
        <w:t xml:space="preserve"> </w:t>
      </w:r>
      <w:r w:rsidRPr="003F33D2">
        <w:rPr>
          <w:rFonts w:asciiTheme="minorHAnsi" w:hAnsiTheme="minorHAnsi" w:cstheme="minorHAnsi"/>
          <w:spacing w:val="-2"/>
          <w:szCs w:val="22"/>
        </w:rPr>
        <w:t>involving design, development</w:t>
      </w:r>
      <w:r w:rsidR="009E0719">
        <w:rPr>
          <w:rFonts w:asciiTheme="minorHAnsi" w:hAnsiTheme="minorHAnsi" w:cstheme="minorHAnsi"/>
          <w:spacing w:val="-2"/>
          <w:szCs w:val="22"/>
        </w:rPr>
        <w:t>,</w:t>
      </w:r>
      <w:r w:rsidRPr="003F33D2">
        <w:rPr>
          <w:rFonts w:asciiTheme="minorHAnsi" w:hAnsiTheme="minorHAnsi" w:cstheme="minorHAnsi"/>
          <w:spacing w:val="-2"/>
          <w:szCs w:val="22"/>
        </w:rPr>
        <w:t xml:space="preserve"> operation </w:t>
      </w:r>
      <w:r w:rsidR="005206A2">
        <w:rPr>
          <w:rFonts w:asciiTheme="minorHAnsi" w:hAnsiTheme="minorHAnsi" w:cstheme="minorHAnsi"/>
          <w:spacing w:val="-2"/>
          <w:szCs w:val="22"/>
        </w:rPr>
        <w:t>and</w:t>
      </w:r>
      <w:r w:rsidRPr="003F33D2">
        <w:rPr>
          <w:rFonts w:asciiTheme="minorHAnsi" w:hAnsiTheme="minorHAnsi" w:cstheme="minorHAnsi"/>
          <w:spacing w:val="-2"/>
          <w:szCs w:val="22"/>
        </w:rPr>
        <w:t xml:space="preserve"> maintenance of </w:t>
      </w:r>
      <w:r w:rsidR="001C2856">
        <w:rPr>
          <w:rFonts w:asciiTheme="minorHAnsi" w:hAnsiTheme="minorHAnsi" w:cstheme="minorHAnsi"/>
          <w:spacing w:val="-2"/>
          <w:szCs w:val="22"/>
        </w:rPr>
        <w:t xml:space="preserve">workflow based </w:t>
      </w:r>
      <w:r w:rsidRPr="003F33D2">
        <w:rPr>
          <w:rFonts w:asciiTheme="minorHAnsi" w:hAnsiTheme="minorHAnsi" w:cstheme="minorHAnsi"/>
          <w:spacing w:val="-2"/>
          <w:szCs w:val="22"/>
        </w:rPr>
        <w:t xml:space="preserve">enterprise </w:t>
      </w:r>
      <w:r w:rsidR="00BC0E66">
        <w:rPr>
          <w:rFonts w:asciiTheme="minorHAnsi" w:hAnsiTheme="minorHAnsi" w:cstheme="minorHAnsi"/>
          <w:spacing w:val="-2"/>
          <w:szCs w:val="22"/>
        </w:rPr>
        <w:t xml:space="preserve">portal application facilitating </w:t>
      </w:r>
      <w:r w:rsidR="00C15F06">
        <w:rPr>
          <w:rFonts w:asciiTheme="minorHAnsi" w:hAnsiTheme="minorHAnsi" w:cstheme="minorHAnsi"/>
          <w:spacing w:val="-2"/>
          <w:szCs w:val="22"/>
        </w:rPr>
        <w:t xml:space="preserve">core </w:t>
      </w:r>
      <w:r w:rsidR="005206A2">
        <w:rPr>
          <w:rFonts w:asciiTheme="minorHAnsi" w:hAnsiTheme="minorHAnsi" w:cstheme="minorHAnsi"/>
          <w:spacing w:val="-2"/>
          <w:szCs w:val="22"/>
        </w:rPr>
        <w:t>business</w:t>
      </w:r>
      <w:r w:rsidR="00BC0E66">
        <w:rPr>
          <w:rFonts w:asciiTheme="minorHAnsi" w:hAnsiTheme="minorHAnsi" w:cstheme="minorHAnsi"/>
          <w:spacing w:val="-2"/>
          <w:szCs w:val="22"/>
        </w:rPr>
        <w:t xml:space="preserve"> process transaction</w:t>
      </w:r>
      <w:r w:rsidR="005206A2">
        <w:rPr>
          <w:rFonts w:asciiTheme="minorHAnsi" w:hAnsiTheme="minorHAnsi" w:cstheme="minorHAnsi"/>
          <w:spacing w:val="-2"/>
          <w:szCs w:val="22"/>
        </w:rPr>
        <w:t xml:space="preserve">s for a government </w:t>
      </w:r>
      <w:proofErr w:type="spellStart"/>
      <w:r w:rsidR="005206A2">
        <w:rPr>
          <w:rFonts w:asciiTheme="minorHAnsi" w:hAnsiTheme="minorHAnsi" w:cstheme="minorHAnsi"/>
          <w:spacing w:val="-2"/>
          <w:szCs w:val="22"/>
        </w:rPr>
        <w:t>organisation</w:t>
      </w:r>
      <w:proofErr w:type="spellEnd"/>
      <w:r w:rsidRPr="003F33D2">
        <w:rPr>
          <w:rFonts w:asciiTheme="minorHAnsi" w:hAnsiTheme="minorHAnsi" w:cstheme="minorHAnsi"/>
          <w:spacing w:val="-2"/>
          <w:szCs w:val="22"/>
        </w:rPr>
        <w:t xml:space="preserve">, </w:t>
      </w:r>
      <w:r w:rsidR="005206A2">
        <w:rPr>
          <w:rFonts w:asciiTheme="minorHAnsi" w:hAnsiTheme="minorHAnsi" w:cstheme="minorHAnsi"/>
          <w:spacing w:val="-2"/>
          <w:szCs w:val="22"/>
        </w:rPr>
        <w:t xml:space="preserve">preferably a road/works </w:t>
      </w:r>
      <w:r w:rsidR="00663B2C">
        <w:rPr>
          <w:rFonts w:asciiTheme="minorHAnsi" w:hAnsiTheme="minorHAnsi" w:cstheme="minorHAnsi"/>
          <w:spacing w:val="-2"/>
          <w:szCs w:val="22"/>
        </w:rPr>
        <w:t xml:space="preserve">implementation </w:t>
      </w:r>
      <w:r w:rsidR="005206A2">
        <w:rPr>
          <w:rFonts w:asciiTheme="minorHAnsi" w:hAnsiTheme="minorHAnsi" w:cstheme="minorHAnsi"/>
          <w:spacing w:val="-2"/>
          <w:szCs w:val="22"/>
        </w:rPr>
        <w:t>agency</w:t>
      </w:r>
      <w:r w:rsidRPr="003F33D2">
        <w:rPr>
          <w:rFonts w:asciiTheme="minorHAnsi" w:hAnsiTheme="minorHAnsi" w:cstheme="minorHAnsi"/>
          <w:spacing w:val="-2"/>
          <w:szCs w:val="22"/>
        </w:rPr>
        <w:t xml:space="preserve">. </w:t>
      </w:r>
    </w:p>
    <w:p w:rsidR="003F33D2" w:rsidRPr="003F33D2" w:rsidRDefault="003F33D2" w:rsidP="005206A2">
      <w:pPr>
        <w:pStyle w:val="ListParagraph"/>
        <w:numPr>
          <w:ilvl w:val="0"/>
          <w:numId w:val="1"/>
        </w:numPr>
        <w:suppressAutoHyphens/>
        <w:spacing w:before="120" w:line="264" w:lineRule="auto"/>
        <w:ind w:left="425" w:hanging="357"/>
        <w:contextualSpacing w:val="0"/>
        <w:jc w:val="both"/>
        <w:rPr>
          <w:rFonts w:asciiTheme="minorHAnsi" w:hAnsiTheme="minorHAnsi" w:cstheme="minorHAnsi"/>
          <w:spacing w:val="-2"/>
          <w:szCs w:val="22"/>
        </w:rPr>
      </w:pPr>
      <w:r w:rsidRPr="003F33D2">
        <w:rPr>
          <w:rFonts w:asciiTheme="minorHAnsi" w:hAnsiTheme="minorHAnsi" w:cstheme="minorHAnsi"/>
          <w:spacing w:val="-2"/>
          <w:szCs w:val="22"/>
        </w:rPr>
        <w:t xml:space="preserve">Availability of atleast </w:t>
      </w:r>
      <w:r w:rsidR="00FF029D" w:rsidRPr="00FF029D">
        <w:rPr>
          <w:rFonts w:asciiTheme="minorHAnsi" w:hAnsiTheme="minorHAnsi" w:cstheme="minorHAnsi"/>
          <w:spacing w:val="-2"/>
          <w:szCs w:val="22"/>
        </w:rPr>
        <w:t>1</w:t>
      </w:r>
      <w:r w:rsidR="000D33B7" w:rsidRPr="00FF029D">
        <w:rPr>
          <w:rFonts w:asciiTheme="minorHAnsi" w:hAnsiTheme="minorHAnsi" w:cstheme="minorHAnsi"/>
          <w:spacing w:val="-2"/>
          <w:szCs w:val="22"/>
        </w:rPr>
        <w:t>0</w:t>
      </w:r>
      <w:r w:rsidR="00D87C37" w:rsidRPr="00FF029D">
        <w:rPr>
          <w:rFonts w:asciiTheme="minorHAnsi" w:hAnsiTheme="minorHAnsi" w:cstheme="minorHAnsi"/>
          <w:spacing w:val="-2"/>
          <w:szCs w:val="22"/>
        </w:rPr>
        <w:t>0</w:t>
      </w:r>
      <w:r w:rsidR="005206A2" w:rsidRPr="003F33D2">
        <w:rPr>
          <w:rFonts w:asciiTheme="minorHAnsi" w:hAnsiTheme="minorHAnsi" w:cstheme="minorHAnsi"/>
          <w:spacing w:val="-2"/>
          <w:szCs w:val="22"/>
        </w:rPr>
        <w:t xml:space="preserve"> </w:t>
      </w:r>
      <w:r w:rsidR="00D8547F">
        <w:rPr>
          <w:rFonts w:asciiTheme="minorHAnsi" w:hAnsiTheme="minorHAnsi" w:cstheme="minorHAnsi"/>
          <w:spacing w:val="-2"/>
          <w:szCs w:val="22"/>
        </w:rPr>
        <w:t xml:space="preserve">senior </w:t>
      </w:r>
      <w:r w:rsidR="005206A2">
        <w:rPr>
          <w:rFonts w:asciiTheme="minorHAnsi" w:hAnsiTheme="minorHAnsi" w:cstheme="minorHAnsi"/>
          <w:spacing w:val="-2"/>
          <w:szCs w:val="22"/>
        </w:rPr>
        <w:t xml:space="preserve">professionals </w:t>
      </w:r>
      <w:r w:rsidRPr="003F33D2">
        <w:rPr>
          <w:rFonts w:asciiTheme="minorHAnsi" w:hAnsiTheme="minorHAnsi" w:cstheme="minorHAnsi"/>
          <w:spacing w:val="-2"/>
          <w:szCs w:val="22"/>
        </w:rPr>
        <w:t xml:space="preserve">within the firm with </w:t>
      </w:r>
      <w:r w:rsidR="00663B2C">
        <w:rPr>
          <w:rFonts w:asciiTheme="minorHAnsi" w:hAnsiTheme="minorHAnsi" w:cstheme="minorHAnsi"/>
          <w:spacing w:val="-2"/>
          <w:szCs w:val="22"/>
        </w:rPr>
        <w:t xml:space="preserve">expertise </w:t>
      </w:r>
      <w:r w:rsidR="00D8547F">
        <w:rPr>
          <w:rFonts w:asciiTheme="minorHAnsi" w:hAnsiTheme="minorHAnsi" w:cstheme="minorHAnsi"/>
          <w:spacing w:val="-2"/>
          <w:szCs w:val="22"/>
        </w:rPr>
        <w:t>covering all</w:t>
      </w:r>
      <w:r w:rsidR="00663B2C">
        <w:rPr>
          <w:rFonts w:asciiTheme="minorHAnsi" w:hAnsiTheme="minorHAnsi" w:cstheme="minorHAnsi"/>
          <w:spacing w:val="-2"/>
          <w:szCs w:val="22"/>
        </w:rPr>
        <w:t xml:space="preserve"> areas of </w:t>
      </w:r>
      <w:r w:rsidR="00B764EC">
        <w:rPr>
          <w:rFonts w:asciiTheme="minorHAnsi" w:hAnsiTheme="minorHAnsi" w:cstheme="minorHAnsi"/>
          <w:spacing w:val="-2"/>
          <w:szCs w:val="22"/>
        </w:rPr>
        <w:t>IT system</w:t>
      </w:r>
      <w:r w:rsidR="00D8547F">
        <w:rPr>
          <w:rFonts w:asciiTheme="minorHAnsi" w:hAnsiTheme="minorHAnsi" w:cstheme="minorHAnsi"/>
          <w:spacing w:val="-2"/>
          <w:szCs w:val="22"/>
        </w:rPr>
        <w:t xml:space="preserve"> </w:t>
      </w:r>
      <w:r w:rsidR="00663B2C">
        <w:rPr>
          <w:rFonts w:asciiTheme="minorHAnsi" w:hAnsiTheme="minorHAnsi" w:cstheme="minorHAnsi"/>
          <w:spacing w:val="-2"/>
          <w:szCs w:val="22"/>
        </w:rPr>
        <w:t>development</w:t>
      </w:r>
      <w:r w:rsidR="00FB3AC9">
        <w:rPr>
          <w:rFonts w:asciiTheme="minorHAnsi" w:hAnsiTheme="minorHAnsi" w:cstheme="minorHAnsi"/>
          <w:spacing w:val="-2"/>
          <w:szCs w:val="22"/>
        </w:rPr>
        <w:t>, operation</w:t>
      </w:r>
      <w:r w:rsidR="00D8547F">
        <w:rPr>
          <w:rFonts w:asciiTheme="minorHAnsi" w:hAnsiTheme="minorHAnsi" w:cstheme="minorHAnsi"/>
          <w:spacing w:val="-2"/>
          <w:szCs w:val="22"/>
        </w:rPr>
        <w:t xml:space="preserve"> and </w:t>
      </w:r>
      <w:r w:rsidR="00663B2C">
        <w:rPr>
          <w:rFonts w:asciiTheme="minorHAnsi" w:hAnsiTheme="minorHAnsi" w:cstheme="minorHAnsi"/>
          <w:spacing w:val="-2"/>
          <w:szCs w:val="22"/>
        </w:rPr>
        <w:t>maintenance</w:t>
      </w:r>
      <w:r w:rsidRPr="003F33D2">
        <w:rPr>
          <w:rFonts w:asciiTheme="minorHAnsi" w:hAnsiTheme="minorHAnsi" w:cstheme="minorHAnsi"/>
          <w:spacing w:val="-2"/>
          <w:szCs w:val="22"/>
        </w:rPr>
        <w:t xml:space="preserve">.      </w:t>
      </w:r>
    </w:p>
    <w:p w:rsidR="003F33D2" w:rsidRPr="003F33D2" w:rsidRDefault="003F33D2" w:rsidP="00922BB3">
      <w:pPr>
        <w:pStyle w:val="ListParagraph"/>
        <w:numPr>
          <w:ilvl w:val="0"/>
          <w:numId w:val="1"/>
        </w:numPr>
        <w:tabs>
          <w:tab w:val="left" w:pos="6946"/>
        </w:tabs>
        <w:suppressAutoHyphens/>
        <w:spacing w:before="120" w:line="264" w:lineRule="auto"/>
        <w:ind w:left="425" w:hanging="357"/>
        <w:contextualSpacing w:val="0"/>
        <w:jc w:val="both"/>
        <w:rPr>
          <w:rFonts w:asciiTheme="minorHAnsi" w:hAnsiTheme="minorHAnsi" w:cstheme="minorHAnsi"/>
          <w:spacing w:val="-2"/>
          <w:szCs w:val="22"/>
        </w:rPr>
      </w:pPr>
      <w:r w:rsidRPr="003F33D2">
        <w:rPr>
          <w:rFonts w:asciiTheme="minorHAnsi" w:hAnsiTheme="minorHAnsi" w:cstheme="minorHAnsi"/>
          <w:spacing w:val="-2"/>
          <w:szCs w:val="22"/>
        </w:rPr>
        <w:t xml:space="preserve">The firm should have an annual turnover of INR 100 crore </w:t>
      </w:r>
      <w:r w:rsidR="00922BB3">
        <w:rPr>
          <w:rFonts w:asciiTheme="minorHAnsi" w:hAnsiTheme="minorHAnsi" w:cstheme="minorHAnsi"/>
          <w:spacing w:val="-2"/>
          <w:szCs w:val="22"/>
        </w:rPr>
        <w:t xml:space="preserve">from IT operations </w:t>
      </w:r>
      <w:r w:rsidRPr="003F33D2">
        <w:rPr>
          <w:rFonts w:asciiTheme="minorHAnsi" w:hAnsiTheme="minorHAnsi" w:cstheme="minorHAnsi"/>
          <w:spacing w:val="-2"/>
          <w:szCs w:val="22"/>
        </w:rPr>
        <w:t xml:space="preserve">in any one year in the </w:t>
      </w:r>
      <w:r w:rsidRPr="006C62FD">
        <w:rPr>
          <w:rFonts w:asciiTheme="minorHAnsi" w:hAnsiTheme="minorHAnsi" w:cstheme="minorHAnsi"/>
          <w:spacing w:val="-2"/>
          <w:szCs w:val="22"/>
        </w:rPr>
        <w:t xml:space="preserve">last </w:t>
      </w:r>
      <w:r w:rsidR="006C62FD" w:rsidRPr="006C62FD">
        <w:rPr>
          <w:rFonts w:asciiTheme="minorHAnsi" w:hAnsiTheme="minorHAnsi" w:cstheme="minorHAnsi"/>
          <w:spacing w:val="-2"/>
          <w:szCs w:val="22"/>
        </w:rPr>
        <w:t>5</w:t>
      </w:r>
      <w:r w:rsidRPr="007C6220">
        <w:rPr>
          <w:rFonts w:asciiTheme="minorHAnsi" w:hAnsiTheme="minorHAnsi" w:cstheme="minorHAnsi"/>
          <w:spacing w:val="-2"/>
          <w:szCs w:val="22"/>
          <w:highlight w:val="green"/>
        </w:rPr>
        <w:t xml:space="preserve"> </w:t>
      </w:r>
      <w:r w:rsidRPr="006C62FD">
        <w:rPr>
          <w:rFonts w:asciiTheme="minorHAnsi" w:hAnsiTheme="minorHAnsi" w:cstheme="minorHAnsi"/>
          <w:spacing w:val="-2"/>
          <w:szCs w:val="22"/>
        </w:rPr>
        <w:t>years</w:t>
      </w:r>
      <w:r w:rsidRPr="003F33D2">
        <w:rPr>
          <w:rFonts w:asciiTheme="minorHAnsi" w:hAnsiTheme="minorHAnsi" w:cstheme="minorHAnsi"/>
          <w:spacing w:val="-2"/>
          <w:szCs w:val="22"/>
        </w:rPr>
        <w:t xml:space="preserve"> and positive net worth in each of the </w:t>
      </w:r>
      <w:r w:rsidRPr="006C62FD">
        <w:rPr>
          <w:rFonts w:asciiTheme="minorHAnsi" w:hAnsiTheme="minorHAnsi" w:cstheme="minorHAnsi"/>
          <w:spacing w:val="-2"/>
          <w:szCs w:val="22"/>
        </w:rPr>
        <w:t xml:space="preserve">last </w:t>
      </w:r>
      <w:r w:rsidR="006C62FD">
        <w:rPr>
          <w:rFonts w:asciiTheme="minorHAnsi" w:hAnsiTheme="minorHAnsi" w:cstheme="minorHAnsi"/>
          <w:spacing w:val="-2"/>
          <w:szCs w:val="22"/>
        </w:rPr>
        <w:t>5</w:t>
      </w:r>
      <w:r w:rsidR="00541950" w:rsidRPr="006C62FD">
        <w:rPr>
          <w:rFonts w:asciiTheme="minorHAnsi" w:hAnsiTheme="minorHAnsi" w:cstheme="minorHAnsi"/>
          <w:spacing w:val="-2"/>
          <w:szCs w:val="22"/>
        </w:rPr>
        <w:t xml:space="preserve"> </w:t>
      </w:r>
      <w:r w:rsidRPr="006C62FD">
        <w:rPr>
          <w:rFonts w:asciiTheme="minorHAnsi" w:hAnsiTheme="minorHAnsi" w:cstheme="minorHAnsi"/>
          <w:spacing w:val="-2"/>
          <w:szCs w:val="22"/>
        </w:rPr>
        <w:t>years</w:t>
      </w:r>
      <w:r w:rsidRPr="003F33D2">
        <w:rPr>
          <w:rFonts w:asciiTheme="minorHAnsi" w:hAnsiTheme="minorHAnsi" w:cstheme="minorHAnsi"/>
          <w:spacing w:val="-2"/>
          <w:szCs w:val="22"/>
        </w:rPr>
        <w:t xml:space="preserve">. </w:t>
      </w:r>
    </w:p>
    <w:p w:rsidR="00E07E32" w:rsidRPr="00941838" w:rsidRDefault="001D70EB" w:rsidP="008C1D5B">
      <w:pPr>
        <w:suppressAutoHyphens/>
        <w:spacing w:before="120" w:line="264" w:lineRule="auto"/>
        <w:jc w:val="both"/>
        <w:rPr>
          <w:rFonts w:asciiTheme="minorHAnsi" w:hAnsiTheme="minorHAnsi" w:cstheme="minorHAnsi"/>
          <w:spacing w:val="-2"/>
          <w:szCs w:val="22"/>
        </w:rPr>
      </w:pPr>
      <w:r w:rsidRPr="00941838">
        <w:rPr>
          <w:rFonts w:asciiTheme="minorHAnsi" w:hAnsiTheme="minorHAnsi" w:cstheme="minorHAnsi"/>
          <w:spacing w:val="-2"/>
          <w:szCs w:val="22"/>
        </w:rPr>
        <w:t>The attention of interested C</w:t>
      </w:r>
      <w:r w:rsidR="004E721D" w:rsidRPr="00941838">
        <w:rPr>
          <w:rFonts w:asciiTheme="minorHAnsi" w:hAnsiTheme="minorHAnsi" w:cstheme="minorHAnsi"/>
          <w:spacing w:val="-2"/>
          <w:szCs w:val="22"/>
        </w:rPr>
        <w:t xml:space="preserve">onsultants is drawn to </w:t>
      </w:r>
      <w:r w:rsidR="004019F6" w:rsidRPr="00941838">
        <w:rPr>
          <w:rFonts w:asciiTheme="minorHAnsi" w:hAnsiTheme="minorHAnsi" w:cstheme="minorHAnsi"/>
          <w:spacing w:val="-2"/>
          <w:szCs w:val="22"/>
        </w:rPr>
        <w:t xml:space="preserve">Section II, </w:t>
      </w:r>
      <w:r w:rsidR="003B0ADD" w:rsidRPr="00941838">
        <w:rPr>
          <w:rFonts w:asciiTheme="minorHAnsi" w:hAnsiTheme="minorHAnsi" w:cstheme="minorHAnsi"/>
          <w:spacing w:val="-2"/>
          <w:szCs w:val="22"/>
        </w:rPr>
        <w:t>paragraph</w:t>
      </w:r>
      <w:r w:rsidR="005A0276" w:rsidRPr="00941838">
        <w:rPr>
          <w:rFonts w:asciiTheme="minorHAnsi" w:hAnsiTheme="minorHAnsi" w:cstheme="minorHAnsi"/>
          <w:spacing w:val="-2"/>
          <w:szCs w:val="22"/>
        </w:rPr>
        <w:t xml:space="preserve"> </w:t>
      </w:r>
      <w:r w:rsidR="00FA2BDE" w:rsidRPr="00941838">
        <w:rPr>
          <w:rFonts w:asciiTheme="minorHAnsi" w:hAnsiTheme="minorHAnsi" w:cstheme="minorHAnsi"/>
          <w:spacing w:val="-2"/>
          <w:szCs w:val="22"/>
        </w:rPr>
        <w:t>4</w:t>
      </w:r>
      <w:r w:rsidR="00DF4F57" w:rsidRPr="00941838">
        <w:rPr>
          <w:rFonts w:asciiTheme="minorHAnsi" w:hAnsiTheme="minorHAnsi" w:cstheme="minorHAnsi"/>
          <w:spacing w:val="-2"/>
          <w:szCs w:val="22"/>
        </w:rPr>
        <w:t xml:space="preserve">.4, </w:t>
      </w:r>
      <w:r w:rsidR="00932989" w:rsidRPr="00941838">
        <w:rPr>
          <w:rFonts w:asciiTheme="minorHAnsi" w:hAnsiTheme="minorHAnsi" w:cstheme="minorHAnsi"/>
          <w:spacing w:val="-2"/>
          <w:szCs w:val="22"/>
        </w:rPr>
        <w:t xml:space="preserve">and </w:t>
      </w:r>
      <w:r w:rsidR="002F6F8F" w:rsidRPr="00941838">
        <w:rPr>
          <w:rFonts w:asciiTheme="minorHAnsi" w:hAnsiTheme="minorHAnsi" w:cstheme="minorHAnsi"/>
          <w:spacing w:val="-2"/>
          <w:szCs w:val="22"/>
        </w:rPr>
        <w:t xml:space="preserve">paragraph </w:t>
      </w:r>
      <w:r w:rsidR="00C61370" w:rsidRPr="00941838">
        <w:rPr>
          <w:rFonts w:asciiTheme="minorHAnsi" w:hAnsiTheme="minorHAnsi" w:cstheme="minorHAnsi"/>
          <w:spacing w:val="-2"/>
          <w:szCs w:val="22"/>
        </w:rPr>
        <w:t>4.9</w:t>
      </w:r>
      <w:r w:rsidR="004E721D" w:rsidRPr="00941838">
        <w:rPr>
          <w:rFonts w:asciiTheme="minorHAnsi" w:hAnsiTheme="minorHAnsi" w:cstheme="minorHAnsi"/>
          <w:spacing w:val="-2"/>
          <w:szCs w:val="22"/>
        </w:rPr>
        <w:t xml:space="preserve"> of the </w:t>
      </w:r>
      <w:r w:rsidR="00C61370" w:rsidRPr="00941838">
        <w:rPr>
          <w:rFonts w:asciiTheme="minorHAnsi" w:hAnsiTheme="minorHAnsi" w:cstheme="minorHAnsi"/>
          <w:spacing w:val="-2"/>
          <w:szCs w:val="22"/>
        </w:rPr>
        <w:t>AIIB</w:t>
      </w:r>
      <w:r w:rsidR="004E721D" w:rsidRPr="00941838">
        <w:rPr>
          <w:rFonts w:asciiTheme="minorHAnsi" w:hAnsiTheme="minorHAnsi" w:cstheme="minorHAnsi"/>
          <w:spacing w:val="-2"/>
          <w:szCs w:val="22"/>
        </w:rPr>
        <w:t xml:space="preserve">’s </w:t>
      </w:r>
      <w:r w:rsidR="005A0276" w:rsidRPr="00941838">
        <w:rPr>
          <w:rFonts w:asciiTheme="minorHAnsi" w:hAnsiTheme="minorHAnsi" w:cstheme="minorHAnsi"/>
          <w:spacing w:val="-2"/>
          <w:szCs w:val="22"/>
        </w:rPr>
        <w:t xml:space="preserve">“Procurement </w:t>
      </w:r>
      <w:r w:rsidR="00C61370" w:rsidRPr="00941838">
        <w:rPr>
          <w:rFonts w:asciiTheme="minorHAnsi" w:hAnsiTheme="minorHAnsi" w:cstheme="minorHAnsi"/>
          <w:spacing w:val="-2"/>
          <w:szCs w:val="22"/>
        </w:rPr>
        <w:t>Instruction</w:t>
      </w:r>
      <w:r w:rsidR="005A0276" w:rsidRPr="00941838">
        <w:rPr>
          <w:rFonts w:asciiTheme="minorHAnsi" w:hAnsiTheme="minorHAnsi" w:cstheme="minorHAnsi"/>
          <w:spacing w:val="-2"/>
          <w:szCs w:val="22"/>
        </w:rPr>
        <w:t xml:space="preserve">s for </w:t>
      </w:r>
      <w:r w:rsidR="00C61370" w:rsidRPr="00941838">
        <w:rPr>
          <w:rFonts w:asciiTheme="minorHAnsi" w:hAnsiTheme="minorHAnsi" w:cstheme="minorHAnsi"/>
          <w:spacing w:val="-2"/>
          <w:szCs w:val="22"/>
        </w:rPr>
        <w:t>Recipient</w:t>
      </w:r>
      <w:r w:rsidR="005A0276" w:rsidRPr="00941838">
        <w:rPr>
          <w:rFonts w:asciiTheme="minorHAnsi" w:hAnsiTheme="minorHAnsi" w:cstheme="minorHAnsi"/>
          <w:spacing w:val="-2"/>
          <w:szCs w:val="22"/>
        </w:rPr>
        <w:t>s” Ju</w:t>
      </w:r>
      <w:r w:rsidR="00741354" w:rsidRPr="00941838">
        <w:rPr>
          <w:rFonts w:asciiTheme="minorHAnsi" w:hAnsiTheme="minorHAnsi" w:cstheme="minorHAnsi"/>
          <w:spacing w:val="-2"/>
          <w:szCs w:val="22"/>
        </w:rPr>
        <w:t>ne 2,</w:t>
      </w:r>
      <w:r w:rsidR="005A0276" w:rsidRPr="00941838">
        <w:rPr>
          <w:rFonts w:asciiTheme="minorHAnsi" w:hAnsiTheme="minorHAnsi" w:cstheme="minorHAnsi"/>
          <w:spacing w:val="-2"/>
          <w:szCs w:val="22"/>
        </w:rPr>
        <w:t xml:space="preserve"> 2016</w:t>
      </w:r>
      <w:r w:rsidR="00137802" w:rsidRPr="00941838">
        <w:rPr>
          <w:rFonts w:asciiTheme="minorHAnsi" w:hAnsiTheme="minorHAnsi" w:cstheme="minorHAnsi"/>
          <w:spacing w:val="-2"/>
          <w:szCs w:val="22"/>
        </w:rPr>
        <w:t>,</w:t>
      </w:r>
      <w:r w:rsidR="004E721D" w:rsidRPr="00941838">
        <w:rPr>
          <w:rFonts w:asciiTheme="minorHAnsi" w:hAnsiTheme="minorHAnsi" w:cstheme="minorHAnsi"/>
          <w:spacing w:val="-2"/>
          <w:szCs w:val="22"/>
        </w:rPr>
        <w:t xml:space="preserve"> setting forth the </w:t>
      </w:r>
      <w:r w:rsidR="00741354" w:rsidRPr="00941838">
        <w:rPr>
          <w:rFonts w:asciiTheme="minorHAnsi" w:hAnsiTheme="minorHAnsi" w:cstheme="minorHAnsi"/>
          <w:spacing w:val="-2"/>
          <w:szCs w:val="22"/>
        </w:rPr>
        <w:t>AIIB</w:t>
      </w:r>
      <w:r w:rsidR="004E721D" w:rsidRPr="00941838">
        <w:rPr>
          <w:rFonts w:asciiTheme="minorHAnsi" w:hAnsiTheme="minorHAnsi" w:cstheme="minorHAnsi"/>
          <w:spacing w:val="-2"/>
          <w:szCs w:val="22"/>
        </w:rPr>
        <w:t>’s policy on conflict of interest</w:t>
      </w:r>
      <w:r w:rsidR="001875F9" w:rsidRPr="00941838">
        <w:rPr>
          <w:rFonts w:asciiTheme="minorHAnsi" w:hAnsiTheme="minorHAnsi" w:cstheme="minorHAnsi"/>
          <w:spacing w:val="-2"/>
          <w:szCs w:val="22"/>
        </w:rPr>
        <w:t xml:space="preserve"> and eligibility</w:t>
      </w:r>
      <w:r w:rsidR="004E721D" w:rsidRPr="00941838">
        <w:rPr>
          <w:rFonts w:asciiTheme="minorHAnsi" w:hAnsiTheme="minorHAnsi" w:cstheme="minorHAnsi"/>
          <w:spacing w:val="-2"/>
          <w:szCs w:val="22"/>
        </w:rPr>
        <w:t xml:space="preserve">. </w:t>
      </w:r>
    </w:p>
    <w:p w:rsidR="00497EC6" w:rsidRDefault="009830E4" w:rsidP="00EF60CB">
      <w:pPr>
        <w:spacing w:before="120" w:line="264" w:lineRule="auto"/>
        <w:jc w:val="both"/>
        <w:rPr>
          <w:rFonts w:asciiTheme="minorHAnsi" w:hAnsiTheme="minorHAnsi" w:cstheme="minorHAnsi"/>
          <w:szCs w:val="22"/>
        </w:rPr>
      </w:pPr>
      <w:r w:rsidRPr="00941838">
        <w:rPr>
          <w:rFonts w:asciiTheme="minorHAnsi" w:hAnsiTheme="minorHAnsi" w:cstheme="minorHAnsi"/>
          <w:spacing w:val="-2"/>
          <w:szCs w:val="22"/>
        </w:rPr>
        <w:t xml:space="preserve">Consultants may associate </w:t>
      </w:r>
      <w:r w:rsidR="006F3706" w:rsidRPr="00941838">
        <w:rPr>
          <w:rFonts w:asciiTheme="minorHAnsi" w:hAnsiTheme="minorHAnsi" w:cstheme="minorHAnsi"/>
          <w:spacing w:val="-2"/>
          <w:szCs w:val="22"/>
        </w:rPr>
        <w:t xml:space="preserve">with other firms </w:t>
      </w:r>
      <w:r w:rsidRPr="00941838">
        <w:rPr>
          <w:rFonts w:asciiTheme="minorHAnsi" w:hAnsiTheme="minorHAnsi" w:cstheme="minorHAnsi"/>
          <w:spacing w:val="-2"/>
          <w:szCs w:val="22"/>
        </w:rPr>
        <w:t>to enhance their qualifications</w:t>
      </w:r>
      <w:r w:rsidR="00095418" w:rsidRPr="003809BC">
        <w:rPr>
          <w:rFonts w:asciiTheme="minorHAnsi" w:hAnsiTheme="minorHAnsi" w:cstheme="minorHAnsi"/>
          <w:spacing w:val="-2"/>
          <w:szCs w:val="22"/>
        </w:rPr>
        <w:t xml:space="preserve">, but should </w:t>
      </w:r>
      <w:r w:rsidR="004C3F92" w:rsidRPr="003809BC">
        <w:rPr>
          <w:rFonts w:asciiTheme="minorHAnsi" w:hAnsiTheme="minorHAnsi" w:cstheme="minorHAnsi"/>
          <w:spacing w:val="-2"/>
          <w:szCs w:val="22"/>
        </w:rPr>
        <w:t xml:space="preserve">indicate </w:t>
      </w:r>
      <w:r w:rsidR="00095418" w:rsidRPr="003809BC">
        <w:rPr>
          <w:rFonts w:asciiTheme="minorHAnsi" w:hAnsiTheme="minorHAnsi" w:cstheme="minorHAnsi"/>
          <w:spacing w:val="-2"/>
          <w:szCs w:val="22"/>
        </w:rPr>
        <w:t xml:space="preserve">clearly whether the association is in the form of a </w:t>
      </w:r>
      <w:r w:rsidR="00684E8F" w:rsidRPr="003809BC">
        <w:rPr>
          <w:rFonts w:asciiTheme="minorHAnsi" w:hAnsiTheme="minorHAnsi" w:cstheme="minorHAnsi"/>
          <w:spacing w:val="-2"/>
          <w:szCs w:val="22"/>
        </w:rPr>
        <w:t>j</w:t>
      </w:r>
      <w:r w:rsidR="00095418" w:rsidRPr="003809BC">
        <w:rPr>
          <w:rFonts w:asciiTheme="minorHAnsi" w:hAnsiTheme="minorHAnsi" w:cstheme="minorHAnsi"/>
          <w:spacing w:val="-2"/>
          <w:szCs w:val="22"/>
        </w:rPr>
        <w:t>oint</w:t>
      </w:r>
      <w:r w:rsidR="0092546E" w:rsidRPr="003809BC">
        <w:rPr>
          <w:rFonts w:asciiTheme="minorHAnsi" w:hAnsiTheme="minorHAnsi" w:cstheme="minorHAnsi"/>
          <w:spacing w:val="-2"/>
          <w:szCs w:val="22"/>
        </w:rPr>
        <w:t xml:space="preserve"> </w:t>
      </w:r>
      <w:r w:rsidR="00684E8F" w:rsidRPr="003809BC">
        <w:rPr>
          <w:rFonts w:asciiTheme="minorHAnsi" w:hAnsiTheme="minorHAnsi" w:cstheme="minorHAnsi"/>
          <w:spacing w:val="-2"/>
          <w:szCs w:val="22"/>
        </w:rPr>
        <w:t>v</w:t>
      </w:r>
      <w:r w:rsidR="00095418" w:rsidRPr="003809BC">
        <w:rPr>
          <w:rFonts w:asciiTheme="minorHAnsi" w:hAnsiTheme="minorHAnsi" w:cstheme="minorHAnsi"/>
          <w:spacing w:val="-2"/>
          <w:szCs w:val="22"/>
        </w:rPr>
        <w:t xml:space="preserve">enture </w:t>
      </w:r>
      <w:r w:rsidR="004C3F92" w:rsidRPr="003809BC">
        <w:rPr>
          <w:rFonts w:asciiTheme="minorHAnsi" w:hAnsiTheme="minorHAnsi" w:cstheme="minorHAnsi"/>
          <w:spacing w:val="-2"/>
          <w:szCs w:val="22"/>
        </w:rPr>
        <w:t>and/</w:t>
      </w:r>
      <w:r w:rsidR="00095418" w:rsidRPr="003809BC">
        <w:rPr>
          <w:rFonts w:asciiTheme="minorHAnsi" w:hAnsiTheme="minorHAnsi" w:cstheme="minorHAnsi"/>
          <w:spacing w:val="-2"/>
          <w:szCs w:val="22"/>
        </w:rPr>
        <w:t xml:space="preserve">or </w:t>
      </w:r>
      <w:r w:rsidR="004C3F92" w:rsidRPr="003809BC">
        <w:rPr>
          <w:rFonts w:asciiTheme="minorHAnsi" w:hAnsiTheme="minorHAnsi" w:cstheme="minorHAnsi"/>
          <w:spacing w:val="-2"/>
          <w:szCs w:val="22"/>
        </w:rPr>
        <w:t>a</w:t>
      </w:r>
      <w:r w:rsidR="00095418" w:rsidRPr="003809BC">
        <w:rPr>
          <w:rFonts w:asciiTheme="minorHAnsi" w:hAnsiTheme="minorHAnsi" w:cstheme="minorHAnsi"/>
          <w:spacing w:val="-2"/>
          <w:szCs w:val="22"/>
        </w:rPr>
        <w:t xml:space="preserve"> </w:t>
      </w:r>
      <w:r w:rsidR="00BD14B2" w:rsidRPr="003809BC">
        <w:rPr>
          <w:rFonts w:asciiTheme="minorHAnsi" w:hAnsiTheme="minorHAnsi" w:cstheme="minorHAnsi"/>
          <w:spacing w:val="-2"/>
          <w:szCs w:val="22"/>
        </w:rPr>
        <w:t>sub-consultancy</w:t>
      </w:r>
      <w:r w:rsidR="00095418" w:rsidRPr="003809BC">
        <w:rPr>
          <w:rFonts w:asciiTheme="minorHAnsi" w:hAnsiTheme="minorHAnsi" w:cstheme="minorHAnsi"/>
          <w:spacing w:val="-2"/>
          <w:szCs w:val="22"/>
        </w:rPr>
        <w:t xml:space="preserve">. </w:t>
      </w:r>
      <w:r w:rsidR="00B015A2" w:rsidRPr="00941838">
        <w:rPr>
          <w:rFonts w:asciiTheme="minorHAnsi" w:hAnsiTheme="minorHAnsi" w:cstheme="minorHAnsi"/>
          <w:szCs w:val="22"/>
        </w:rPr>
        <w:t xml:space="preserve">In the case of a joint </w:t>
      </w:r>
    </w:p>
    <w:p w:rsidR="00497EC6" w:rsidRDefault="00497EC6" w:rsidP="00EF60CB">
      <w:pPr>
        <w:spacing w:before="120" w:line="264" w:lineRule="auto"/>
        <w:jc w:val="both"/>
        <w:rPr>
          <w:rFonts w:asciiTheme="minorHAnsi" w:hAnsiTheme="minorHAnsi" w:cstheme="minorHAnsi"/>
          <w:szCs w:val="22"/>
        </w:rPr>
      </w:pPr>
    </w:p>
    <w:p w:rsidR="00F17486" w:rsidRPr="00941838" w:rsidRDefault="00FA7693" w:rsidP="00EF60CB">
      <w:pPr>
        <w:spacing w:before="120" w:line="264" w:lineRule="auto"/>
        <w:jc w:val="both"/>
        <w:rPr>
          <w:rFonts w:asciiTheme="minorHAnsi" w:hAnsiTheme="minorHAnsi" w:cstheme="minorHAnsi"/>
          <w:spacing w:val="-2"/>
          <w:szCs w:val="22"/>
        </w:rPr>
      </w:pPr>
      <w:r w:rsidRPr="00941838">
        <w:rPr>
          <w:rFonts w:asciiTheme="minorHAnsi" w:hAnsiTheme="minorHAnsi" w:cstheme="minorHAnsi"/>
          <w:szCs w:val="22"/>
        </w:rPr>
        <w:t>Venture</w:t>
      </w:r>
      <w:r w:rsidR="00B015A2" w:rsidRPr="00941838">
        <w:rPr>
          <w:rFonts w:asciiTheme="minorHAnsi" w:hAnsiTheme="minorHAnsi" w:cstheme="minorHAnsi"/>
          <w:szCs w:val="22"/>
        </w:rPr>
        <w:t>, all the partners in the joint venture shall be jointly and severally liable for the entire contract, if selected.</w:t>
      </w:r>
      <w:r w:rsidR="00AB19ED">
        <w:rPr>
          <w:rFonts w:asciiTheme="minorHAnsi" w:hAnsiTheme="minorHAnsi" w:cstheme="minorHAnsi"/>
          <w:spacing w:val="-2"/>
          <w:szCs w:val="22"/>
        </w:rPr>
        <w:t xml:space="preserve"> Maximum number </w:t>
      </w:r>
      <w:r w:rsidR="001B0945">
        <w:rPr>
          <w:rFonts w:asciiTheme="minorHAnsi" w:hAnsiTheme="minorHAnsi" w:cstheme="minorHAnsi"/>
          <w:spacing w:val="-2"/>
          <w:szCs w:val="22"/>
        </w:rPr>
        <w:t>firms involved in a</w:t>
      </w:r>
      <w:r w:rsidR="00AF0E31">
        <w:rPr>
          <w:rFonts w:asciiTheme="minorHAnsi" w:hAnsiTheme="minorHAnsi" w:cstheme="minorHAnsi"/>
          <w:spacing w:val="-2"/>
          <w:szCs w:val="22"/>
        </w:rPr>
        <w:t>n</w:t>
      </w:r>
      <w:r w:rsidR="001B0945">
        <w:rPr>
          <w:rFonts w:asciiTheme="minorHAnsi" w:hAnsiTheme="minorHAnsi" w:cstheme="minorHAnsi"/>
          <w:spacing w:val="-2"/>
          <w:szCs w:val="22"/>
        </w:rPr>
        <w:t xml:space="preserve"> association shall be two.</w:t>
      </w:r>
      <w:r w:rsidR="00AB19ED">
        <w:rPr>
          <w:rFonts w:asciiTheme="minorHAnsi" w:hAnsiTheme="minorHAnsi" w:cstheme="minorHAnsi"/>
          <w:spacing w:val="-2"/>
          <w:szCs w:val="22"/>
        </w:rPr>
        <w:t xml:space="preserve"> </w:t>
      </w:r>
    </w:p>
    <w:p w:rsidR="009830E4" w:rsidRPr="00941838" w:rsidRDefault="00C068FD" w:rsidP="008C1D5B">
      <w:pPr>
        <w:suppressAutoHyphens/>
        <w:spacing w:before="120" w:line="264" w:lineRule="auto"/>
        <w:jc w:val="both"/>
        <w:rPr>
          <w:rFonts w:asciiTheme="minorHAnsi" w:hAnsiTheme="minorHAnsi" w:cstheme="minorHAnsi"/>
          <w:spacing w:val="-2"/>
          <w:szCs w:val="22"/>
        </w:rPr>
      </w:pPr>
      <w:r>
        <w:rPr>
          <w:rFonts w:asciiTheme="minorHAnsi" w:hAnsiTheme="minorHAnsi" w:cstheme="minorHAnsi"/>
          <w:spacing w:val="-2"/>
          <w:szCs w:val="22"/>
        </w:rPr>
        <w:t xml:space="preserve">The Expression of Interests (EOIs) submitted by </w:t>
      </w:r>
      <w:r w:rsidR="00FA7693">
        <w:rPr>
          <w:rFonts w:asciiTheme="minorHAnsi" w:hAnsiTheme="minorHAnsi" w:cstheme="minorHAnsi"/>
          <w:spacing w:val="-2"/>
          <w:szCs w:val="22"/>
        </w:rPr>
        <w:t xml:space="preserve">Firms/ consultants earlier in response to REOI </w:t>
      </w:r>
      <w:r w:rsidR="00FA7693" w:rsidRPr="00271589">
        <w:rPr>
          <w:rFonts w:asciiTheme="minorHAnsi" w:hAnsiTheme="minorHAnsi" w:cstheme="minorHAnsi"/>
          <w:spacing w:val="-2"/>
          <w:szCs w:val="22"/>
        </w:rPr>
        <w:t>No.:</w:t>
      </w:r>
      <w:r w:rsidR="00FA7693" w:rsidRPr="00941838">
        <w:rPr>
          <w:rFonts w:asciiTheme="minorHAnsi" w:hAnsiTheme="minorHAnsi" w:cstheme="minorHAnsi"/>
          <w:spacing w:val="-2"/>
          <w:szCs w:val="22"/>
        </w:rPr>
        <w:t xml:space="preserve"> </w:t>
      </w:r>
      <w:r w:rsidR="00FA7693">
        <w:rPr>
          <w:rFonts w:asciiTheme="minorHAnsi" w:hAnsiTheme="minorHAnsi" w:cstheme="minorHAnsi"/>
          <w:spacing w:val="-2"/>
          <w:szCs w:val="22"/>
        </w:rPr>
        <w:t xml:space="preserve">CE/ASRIP/6/2020/A-EP-1/9 dated 26.02.2021 shall remain valid and </w:t>
      </w:r>
      <w:r>
        <w:rPr>
          <w:rFonts w:asciiTheme="minorHAnsi" w:hAnsiTheme="minorHAnsi" w:cstheme="minorHAnsi"/>
          <w:spacing w:val="-2"/>
          <w:szCs w:val="22"/>
        </w:rPr>
        <w:t xml:space="preserve">those firms/consultants </w:t>
      </w:r>
      <w:r w:rsidR="00FA7693">
        <w:rPr>
          <w:rFonts w:asciiTheme="minorHAnsi" w:hAnsiTheme="minorHAnsi" w:cstheme="minorHAnsi"/>
          <w:spacing w:val="-2"/>
          <w:szCs w:val="22"/>
        </w:rPr>
        <w:t xml:space="preserve">need not to </w:t>
      </w:r>
      <w:r>
        <w:rPr>
          <w:rFonts w:asciiTheme="minorHAnsi" w:hAnsiTheme="minorHAnsi" w:cstheme="minorHAnsi"/>
          <w:spacing w:val="-2"/>
          <w:szCs w:val="22"/>
        </w:rPr>
        <w:t>submit their EOIs</w:t>
      </w:r>
      <w:r w:rsidR="00FA7693">
        <w:rPr>
          <w:rFonts w:asciiTheme="minorHAnsi" w:hAnsiTheme="minorHAnsi" w:cstheme="minorHAnsi"/>
          <w:spacing w:val="-2"/>
          <w:szCs w:val="22"/>
        </w:rPr>
        <w:t xml:space="preserve"> again. </w:t>
      </w:r>
      <w:r w:rsidR="00D946D9" w:rsidRPr="00D946D9">
        <w:rPr>
          <w:rFonts w:asciiTheme="minorHAnsi" w:hAnsiTheme="minorHAnsi" w:cstheme="minorHAnsi"/>
          <w:spacing w:val="-2"/>
          <w:szCs w:val="22"/>
        </w:rPr>
        <w:t xml:space="preserve">A Consultant will be selected in accordance with the </w:t>
      </w:r>
      <w:r w:rsidR="00D946D9" w:rsidRPr="000B6BD7">
        <w:rPr>
          <w:rFonts w:asciiTheme="minorHAnsi" w:hAnsiTheme="minorHAnsi" w:cstheme="minorHAnsi"/>
          <w:spacing w:val="-2"/>
          <w:szCs w:val="22"/>
        </w:rPr>
        <w:t>Q</w:t>
      </w:r>
      <w:r w:rsidR="009F2E2F">
        <w:rPr>
          <w:rFonts w:asciiTheme="minorHAnsi" w:hAnsiTheme="minorHAnsi" w:cstheme="minorHAnsi"/>
          <w:spacing w:val="-2"/>
          <w:szCs w:val="22"/>
        </w:rPr>
        <w:t>uality and Cost Based Selection (Q</w:t>
      </w:r>
      <w:r w:rsidR="00D946D9" w:rsidRPr="000B6BD7">
        <w:rPr>
          <w:rFonts w:asciiTheme="minorHAnsi" w:hAnsiTheme="minorHAnsi" w:cstheme="minorHAnsi"/>
          <w:spacing w:val="-2"/>
          <w:szCs w:val="22"/>
        </w:rPr>
        <w:t>CBS</w:t>
      </w:r>
      <w:r w:rsidR="009F2E2F">
        <w:rPr>
          <w:rFonts w:asciiTheme="minorHAnsi" w:hAnsiTheme="minorHAnsi" w:cstheme="minorHAnsi"/>
          <w:spacing w:val="-2"/>
          <w:szCs w:val="22"/>
        </w:rPr>
        <w:t>)</w:t>
      </w:r>
      <w:r w:rsidR="00D946D9" w:rsidRPr="00D946D9">
        <w:rPr>
          <w:rFonts w:asciiTheme="minorHAnsi" w:hAnsiTheme="minorHAnsi" w:cstheme="minorHAnsi"/>
          <w:spacing w:val="-2"/>
          <w:szCs w:val="22"/>
        </w:rPr>
        <w:t xml:space="preserve"> method set out in the Procurement Instructions for Recipients.</w:t>
      </w:r>
      <w:r w:rsidR="007957A9">
        <w:rPr>
          <w:rFonts w:asciiTheme="minorHAnsi" w:hAnsiTheme="minorHAnsi" w:cstheme="minorHAnsi"/>
          <w:spacing w:val="-2"/>
          <w:szCs w:val="22"/>
        </w:rPr>
        <w:t xml:space="preserve"> </w:t>
      </w:r>
      <w:r w:rsidR="00D946D9" w:rsidRPr="00D946D9">
        <w:rPr>
          <w:rFonts w:asciiTheme="minorHAnsi" w:hAnsiTheme="minorHAnsi" w:cstheme="minorHAnsi"/>
          <w:spacing w:val="-2"/>
          <w:szCs w:val="22"/>
        </w:rPr>
        <w:t xml:space="preserve">Further information </w:t>
      </w:r>
      <w:r w:rsidR="00922BB3">
        <w:rPr>
          <w:rFonts w:asciiTheme="minorHAnsi" w:hAnsiTheme="minorHAnsi" w:cstheme="minorHAnsi"/>
          <w:spacing w:val="-2"/>
          <w:szCs w:val="22"/>
        </w:rPr>
        <w:t xml:space="preserve">and the Terms of Reference (TOR) </w:t>
      </w:r>
      <w:r w:rsidR="00D946D9" w:rsidRPr="00D946D9">
        <w:rPr>
          <w:rFonts w:asciiTheme="minorHAnsi" w:hAnsiTheme="minorHAnsi" w:cstheme="minorHAnsi"/>
          <w:spacing w:val="-2"/>
          <w:szCs w:val="22"/>
        </w:rPr>
        <w:t xml:space="preserve">can be downloaded from </w:t>
      </w:r>
      <w:r w:rsidR="008C1D5B">
        <w:rPr>
          <w:rFonts w:asciiTheme="minorHAnsi" w:hAnsiTheme="minorHAnsi" w:cstheme="minorHAnsi"/>
          <w:spacing w:val="-2"/>
          <w:szCs w:val="22"/>
        </w:rPr>
        <w:t xml:space="preserve">Tenders section in the </w:t>
      </w:r>
      <w:r w:rsidR="00D946D9" w:rsidRPr="00D946D9">
        <w:rPr>
          <w:rFonts w:asciiTheme="minorHAnsi" w:hAnsiTheme="minorHAnsi" w:cstheme="minorHAnsi"/>
          <w:spacing w:val="-2"/>
          <w:szCs w:val="22"/>
        </w:rPr>
        <w:t xml:space="preserve">website </w:t>
      </w:r>
      <w:hyperlink r:id="rId12" w:history="1">
        <w:r w:rsidR="008C1D5B" w:rsidRPr="00F947EC">
          <w:rPr>
            <w:rStyle w:val="Hyperlink"/>
            <w:rFonts w:asciiTheme="minorHAnsi" w:hAnsiTheme="minorHAnsi" w:cstheme="minorHAnsi"/>
            <w:spacing w:val="-2"/>
            <w:szCs w:val="22"/>
          </w:rPr>
          <w:t>https://pwdroads.assam.gov.in</w:t>
        </w:r>
      </w:hyperlink>
      <w:r w:rsidR="00D946D9" w:rsidRPr="00D946D9">
        <w:rPr>
          <w:rFonts w:asciiTheme="minorHAnsi" w:hAnsiTheme="minorHAnsi" w:cstheme="minorHAnsi"/>
          <w:spacing w:val="-2"/>
          <w:szCs w:val="22"/>
        </w:rPr>
        <w:t xml:space="preserve"> or obtained at the address below during office hours </w:t>
      </w:r>
      <w:r w:rsidR="007B6BC3" w:rsidRPr="001B0945">
        <w:rPr>
          <w:rFonts w:asciiTheme="minorHAnsi" w:hAnsiTheme="minorHAnsi" w:cstheme="minorHAnsi"/>
          <w:spacing w:val="-2"/>
          <w:szCs w:val="22"/>
        </w:rPr>
        <w:t>10</w:t>
      </w:r>
      <w:r w:rsidR="00D946D9" w:rsidRPr="001B0945">
        <w:rPr>
          <w:rFonts w:asciiTheme="minorHAnsi" w:hAnsiTheme="minorHAnsi" w:cstheme="minorHAnsi"/>
          <w:spacing w:val="-2"/>
          <w:szCs w:val="22"/>
        </w:rPr>
        <w:t>00 to 1700 hours</w:t>
      </w:r>
      <w:r w:rsidR="00D946D9" w:rsidRPr="00D946D9">
        <w:rPr>
          <w:rFonts w:asciiTheme="minorHAnsi" w:hAnsiTheme="minorHAnsi" w:cstheme="minorHAnsi"/>
          <w:spacing w:val="-2"/>
          <w:szCs w:val="22"/>
        </w:rPr>
        <w:t>.</w:t>
      </w:r>
    </w:p>
    <w:p w:rsidR="009830E4" w:rsidRPr="00941838" w:rsidRDefault="00D946D9" w:rsidP="008C1D5B">
      <w:pPr>
        <w:suppressAutoHyphens/>
        <w:spacing w:before="120" w:line="264" w:lineRule="auto"/>
        <w:jc w:val="both"/>
        <w:rPr>
          <w:rFonts w:asciiTheme="minorHAnsi" w:hAnsiTheme="minorHAnsi" w:cstheme="minorHAnsi"/>
          <w:spacing w:val="-2"/>
          <w:szCs w:val="22"/>
        </w:rPr>
      </w:pPr>
      <w:r w:rsidRPr="00D946D9">
        <w:rPr>
          <w:rFonts w:asciiTheme="minorHAnsi" w:hAnsiTheme="minorHAnsi" w:cstheme="minorHAnsi"/>
          <w:spacing w:val="-2"/>
          <w:szCs w:val="22"/>
        </w:rPr>
        <w:t xml:space="preserve">Expressions of interest must be delivered in a written form to the address below (in person, or by </w:t>
      </w:r>
      <w:r w:rsidR="005B3772">
        <w:rPr>
          <w:rFonts w:asciiTheme="minorHAnsi" w:hAnsiTheme="minorHAnsi" w:cstheme="minorHAnsi"/>
          <w:spacing w:val="-2"/>
          <w:szCs w:val="22"/>
        </w:rPr>
        <w:t xml:space="preserve">postal </w:t>
      </w:r>
      <w:r w:rsidRPr="00D946D9">
        <w:rPr>
          <w:rFonts w:asciiTheme="minorHAnsi" w:hAnsiTheme="minorHAnsi" w:cstheme="minorHAnsi"/>
          <w:spacing w:val="-2"/>
          <w:szCs w:val="22"/>
        </w:rPr>
        <w:t xml:space="preserve">mail, by </w:t>
      </w:r>
      <w:r w:rsidR="00FE752D">
        <w:rPr>
          <w:rFonts w:asciiTheme="minorHAnsi" w:hAnsiTheme="minorHAnsi" w:cstheme="minorHAnsi"/>
          <w:spacing w:val="-2"/>
          <w:szCs w:val="22"/>
        </w:rPr>
        <w:t>September 28</w:t>
      </w:r>
      <w:r w:rsidR="005B3772">
        <w:rPr>
          <w:rFonts w:asciiTheme="minorHAnsi" w:hAnsiTheme="minorHAnsi" w:cstheme="minorHAnsi"/>
          <w:spacing w:val="-2"/>
          <w:szCs w:val="22"/>
        </w:rPr>
        <w:t>, 2021</w:t>
      </w:r>
      <w:r w:rsidR="00EF625D">
        <w:rPr>
          <w:rFonts w:asciiTheme="minorHAnsi" w:hAnsiTheme="minorHAnsi" w:cstheme="minorHAnsi"/>
          <w:spacing w:val="-2"/>
          <w:szCs w:val="22"/>
        </w:rPr>
        <w:t>, 2:00PM</w:t>
      </w:r>
      <w:r w:rsidR="001B0945">
        <w:rPr>
          <w:rFonts w:asciiTheme="minorHAnsi" w:hAnsiTheme="minorHAnsi" w:cstheme="minorHAnsi"/>
          <w:spacing w:val="-2"/>
          <w:szCs w:val="22"/>
        </w:rPr>
        <w:t>.</w:t>
      </w:r>
      <w:r w:rsidR="003F33D2">
        <w:rPr>
          <w:rFonts w:asciiTheme="minorHAnsi" w:hAnsiTheme="minorHAnsi" w:cstheme="minorHAnsi"/>
          <w:spacing w:val="-2"/>
          <w:szCs w:val="22"/>
        </w:rPr>
        <w:t xml:space="preserve"> </w:t>
      </w:r>
    </w:p>
    <w:p w:rsidR="009830E4" w:rsidRPr="00941838" w:rsidRDefault="009830E4">
      <w:pPr>
        <w:suppressAutoHyphens/>
        <w:rPr>
          <w:rFonts w:asciiTheme="minorHAnsi" w:hAnsiTheme="minorHAnsi" w:cstheme="minorHAnsi"/>
          <w:spacing w:val="-2"/>
          <w:szCs w:val="22"/>
        </w:rPr>
      </w:pPr>
    </w:p>
    <w:p w:rsidR="00E444B9" w:rsidRPr="00941838" w:rsidRDefault="00D946D9" w:rsidP="001768FA">
      <w:pPr>
        <w:suppressAutoHyphens/>
        <w:jc w:val="center"/>
        <w:rPr>
          <w:rFonts w:asciiTheme="minorHAnsi" w:hAnsiTheme="minorHAnsi" w:cstheme="minorHAnsi"/>
          <w:iCs/>
          <w:spacing w:val="-2"/>
          <w:szCs w:val="22"/>
        </w:rPr>
      </w:pPr>
      <w:r w:rsidRPr="00D946D9">
        <w:rPr>
          <w:rFonts w:asciiTheme="minorHAnsi" w:hAnsiTheme="minorHAnsi" w:cstheme="minorHAnsi"/>
          <w:iCs/>
          <w:spacing w:val="-2"/>
          <w:szCs w:val="22"/>
        </w:rPr>
        <w:t>Chief Engineer (EAP), PWRD Assam,</w:t>
      </w:r>
    </w:p>
    <w:p w:rsidR="00E444B9" w:rsidRPr="00941838" w:rsidRDefault="00D946D9" w:rsidP="001768FA">
      <w:pPr>
        <w:suppressAutoHyphens/>
        <w:jc w:val="center"/>
        <w:rPr>
          <w:rFonts w:asciiTheme="minorHAnsi" w:hAnsiTheme="minorHAnsi" w:cstheme="minorHAnsi"/>
          <w:iCs/>
          <w:spacing w:val="-2"/>
          <w:szCs w:val="22"/>
        </w:rPr>
      </w:pPr>
      <w:proofErr w:type="spellStart"/>
      <w:r w:rsidRPr="00D946D9">
        <w:rPr>
          <w:rFonts w:asciiTheme="minorHAnsi" w:hAnsiTheme="minorHAnsi" w:cstheme="minorHAnsi"/>
          <w:iCs/>
          <w:spacing w:val="-2"/>
          <w:szCs w:val="22"/>
        </w:rPr>
        <w:t>Fatasil</w:t>
      </w:r>
      <w:proofErr w:type="spellEnd"/>
      <w:r w:rsidRPr="00D946D9">
        <w:rPr>
          <w:rFonts w:asciiTheme="minorHAnsi" w:hAnsiTheme="minorHAnsi" w:cstheme="minorHAnsi"/>
          <w:iCs/>
          <w:spacing w:val="-2"/>
          <w:szCs w:val="22"/>
        </w:rPr>
        <w:t xml:space="preserve"> </w:t>
      </w:r>
      <w:proofErr w:type="spellStart"/>
      <w:r w:rsidRPr="00D946D9">
        <w:rPr>
          <w:rFonts w:asciiTheme="minorHAnsi" w:hAnsiTheme="minorHAnsi" w:cstheme="minorHAnsi"/>
          <w:iCs/>
          <w:spacing w:val="-2"/>
          <w:szCs w:val="22"/>
        </w:rPr>
        <w:t>Ambari</w:t>
      </w:r>
      <w:proofErr w:type="spellEnd"/>
      <w:r w:rsidRPr="00D946D9">
        <w:rPr>
          <w:rFonts w:asciiTheme="minorHAnsi" w:hAnsiTheme="minorHAnsi" w:cstheme="minorHAnsi"/>
          <w:iCs/>
          <w:spacing w:val="-2"/>
          <w:szCs w:val="22"/>
        </w:rPr>
        <w:t xml:space="preserve">, Guwahati‐781 025, </w:t>
      </w:r>
      <w:r w:rsidR="005B3772">
        <w:rPr>
          <w:rFonts w:asciiTheme="minorHAnsi" w:hAnsiTheme="minorHAnsi" w:cstheme="minorHAnsi"/>
          <w:iCs/>
          <w:spacing w:val="-2"/>
          <w:szCs w:val="22"/>
        </w:rPr>
        <w:t xml:space="preserve">Assam, </w:t>
      </w:r>
      <w:r w:rsidRPr="00D946D9">
        <w:rPr>
          <w:rFonts w:asciiTheme="minorHAnsi" w:hAnsiTheme="minorHAnsi" w:cstheme="minorHAnsi"/>
          <w:iCs/>
          <w:spacing w:val="-2"/>
          <w:szCs w:val="22"/>
        </w:rPr>
        <w:t>India</w:t>
      </w:r>
    </w:p>
    <w:p w:rsidR="009830E4" w:rsidRDefault="00D946D9" w:rsidP="00876DA7">
      <w:pPr>
        <w:suppressAutoHyphens/>
        <w:jc w:val="center"/>
        <w:rPr>
          <w:rStyle w:val="Hyperlink"/>
          <w:rFonts w:asciiTheme="minorHAnsi" w:hAnsiTheme="minorHAnsi" w:cstheme="minorHAnsi"/>
          <w:iCs/>
          <w:spacing w:val="-2"/>
          <w:szCs w:val="22"/>
        </w:rPr>
      </w:pPr>
      <w:r w:rsidRPr="00D946D9">
        <w:rPr>
          <w:rFonts w:asciiTheme="minorHAnsi" w:hAnsiTheme="minorHAnsi" w:cstheme="minorHAnsi"/>
          <w:iCs/>
          <w:spacing w:val="-2"/>
          <w:szCs w:val="22"/>
        </w:rPr>
        <w:t xml:space="preserve">Email: </w:t>
      </w:r>
      <w:hyperlink r:id="rId13" w:history="1">
        <w:r w:rsidR="00EF625D" w:rsidRPr="00C34B28">
          <w:rPr>
            <w:rStyle w:val="Hyperlink"/>
            <w:rFonts w:asciiTheme="minorHAnsi" w:hAnsiTheme="minorHAnsi" w:cstheme="minorHAnsi"/>
            <w:iCs/>
            <w:spacing w:val="-2"/>
            <w:szCs w:val="22"/>
          </w:rPr>
          <w:t>as-ce.asrip@assam.gov.in</w:t>
        </w:r>
      </w:hyperlink>
      <w:r w:rsidR="00EF625D">
        <w:rPr>
          <w:rFonts w:asciiTheme="minorHAnsi" w:hAnsiTheme="minorHAnsi" w:cstheme="minorHAnsi"/>
          <w:iCs/>
          <w:spacing w:val="-2"/>
          <w:szCs w:val="22"/>
        </w:rPr>
        <w:t xml:space="preserve"> </w:t>
      </w:r>
      <w:hyperlink r:id="rId14" w:history="1"/>
    </w:p>
    <w:p w:rsidR="008D672A" w:rsidRDefault="008D672A" w:rsidP="00876DA7">
      <w:pPr>
        <w:suppressAutoHyphens/>
        <w:jc w:val="center"/>
        <w:rPr>
          <w:rStyle w:val="Hyperlink"/>
          <w:rFonts w:asciiTheme="minorHAnsi" w:hAnsiTheme="minorHAnsi" w:cstheme="minorHAnsi"/>
          <w:iCs/>
          <w:spacing w:val="-2"/>
          <w:szCs w:val="22"/>
        </w:rPr>
      </w:pPr>
    </w:p>
    <w:p w:rsidR="008D672A" w:rsidRDefault="008D672A" w:rsidP="00876DA7">
      <w:pPr>
        <w:suppressAutoHyphens/>
        <w:jc w:val="center"/>
        <w:rPr>
          <w:rStyle w:val="Hyperlink"/>
          <w:rFonts w:asciiTheme="minorHAnsi" w:hAnsiTheme="minorHAnsi" w:cstheme="minorHAnsi"/>
          <w:iCs/>
          <w:spacing w:val="-2"/>
          <w:szCs w:val="22"/>
        </w:rPr>
      </w:pPr>
    </w:p>
    <w:p w:rsidR="008D672A" w:rsidRPr="00941838" w:rsidRDefault="008D672A" w:rsidP="00876DA7">
      <w:pPr>
        <w:suppressAutoHyphens/>
        <w:jc w:val="center"/>
        <w:rPr>
          <w:rFonts w:asciiTheme="minorHAnsi" w:hAnsiTheme="minorHAnsi" w:cstheme="minorHAnsi"/>
          <w:spacing w:val="-2"/>
          <w:szCs w:val="22"/>
        </w:rPr>
      </w:pPr>
    </w:p>
    <w:sectPr w:rsidR="008D672A" w:rsidRPr="00941838" w:rsidSect="00F357FD">
      <w:headerReference w:type="default" r:id="rId15"/>
      <w:endnotePr>
        <w:numFmt w:val="decimal"/>
      </w:endnotePr>
      <w:pgSz w:w="11907" w:h="16840" w:code="9"/>
      <w:pgMar w:top="284" w:right="992" w:bottom="1134" w:left="1276" w:header="720" w:footer="567"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FAD" w:rsidRDefault="005B5FAD">
      <w:r>
        <w:separator/>
      </w:r>
    </w:p>
  </w:endnote>
  <w:endnote w:type="continuationSeparator" w:id="0">
    <w:p w:rsidR="005B5FAD" w:rsidRDefault="005B5FAD">
      <w:r>
        <w:rPr>
          <w:sz w:val="24"/>
        </w:rPr>
        <w:t xml:space="preserve"> </w:t>
      </w:r>
    </w:p>
  </w:endnote>
  <w:endnote w:type="continuationNotice" w:id="1">
    <w:p w:rsidR="005B5FAD" w:rsidRDefault="005B5FAD">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FAD" w:rsidRDefault="005B5FAD">
      <w:r>
        <w:rPr>
          <w:sz w:val="24"/>
        </w:rPr>
        <w:separator/>
      </w:r>
    </w:p>
  </w:footnote>
  <w:footnote w:type="continuationSeparator" w:id="0">
    <w:p w:rsidR="005B5FAD" w:rsidRDefault="005B5F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72A" w:rsidRDefault="008D672A">
    <w:pPr>
      <w:spacing w:after="140" w:line="100" w:lineRule="exact"/>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534BA9"/>
    <w:multiLevelType w:val="hybridMultilevel"/>
    <w:tmpl w:val="CFEE69E6"/>
    <w:lvl w:ilvl="0" w:tplc="220A5ABE">
      <w:numFmt w:val="bullet"/>
      <w:lvlText w:val=""/>
      <w:lvlJc w:val="left"/>
      <w:pPr>
        <w:ind w:left="1220" w:hanging="360"/>
      </w:pPr>
      <w:rPr>
        <w:rFonts w:ascii="Symbol" w:eastAsia="Symbol" w:hAnsi="Symbol" w:cs="Symbol" w:hint="default"/>
        <w:w w:val="100"/>
        <w:sz w:val="24"/>
        <w:szCs w:val="24"/>
        <w:lang w:val="en-US" w:eastAsia="en-US" w:bidi="ar-SA"/>
      </w:rPr>
    </w:lvl>
    <w:lvl w:ilvl="1" w:tplc="C7B272C4">
      <w:numFmt w:val="bullet"/>
      <w:lvlText w:val="o"/>
      <w:lvlJc w:val="left"/>
      <w:pPr>
        <w:ind w:left="1940" w:hanging="360"/>
      </w:pPr>
      <w:rPr>
        <w:rFonts w:ascii="Courier New" w:eastAsia="Courier New" w:hAnsi="Courier New" w:cs="Courier New" w:hint="default"/>
        <w:w w:val="100"/>
        <w:sz w:val="24"/>
        <w:szCs w:val="24"/>
        <w:lang w:val="en-US" w:eastAsia="en-US" w:bidi="ar-SA"/>
      </w:rPr>
    </w:lvl>
    <w:lvl w:ilvl="2" w:tplc="23387324">
      <w:numFmt w:val="bullet"/>
      <w:lvlText w:val="•"/>
      <w:lvlJc w:val="left"/>
      <w:pPr>
        <w:ind w:left="2854" w:hanging="360"/>
      </w:pPr>
      <w:rPr>
        <w:rFonts w:hint="default"/>
        <w:lang w:val="en-US" w:eastAsia="en-US" w:bidi="ar-SA"/>
      </w:rPr>
    </w:lvl>
    <w:lvl w:ilvl="3" w:tplc="BE905232">
      <w:numFmt w:val="bullet"/>
      <w:lvlText w:val="•"/>
      <w:lvlJc w:val="left"/>
      <w:pPr>
        <w:ind w:left="3768" w:hanging="360"/>
      </w:pPr>
      <w:rPr>
        <w:rFonts w:hint="default"/>
        <w:lang w:val="en-US" w:eastAsia="en-US" w:bidi="ar-SA"/>
      </w:rPr>
    </w:lvl>
    <w:lvl w:ilvl="4" w:tplc="E1E47EC8">
      <w:numFmt w:val="bullet"/>
      <w:lvlText w:val="•"/>
      <w:lvlJc w:val="left"/>
      <w:pPr>
        <w:ind w:left="4682" w:hanging="360"/>
      </w:pPr>
      <w:rPr>
        <w:rFonts w:hint="default"/>
        <w:lang w:val="en-US" w:eastAsia="en-US" w:bidi="ar-SA"/>
      </w:rPr>
    </w:lvl>
    <w:lvl w:ilvl="5" w:tplc="31807B0C">
      <w:numFmt w:val="bullet"/>
      <w:lvlText w:val="•"/>
      <w:lvlJc w:val="left"/>
      <w:pPr>
        <w:ind w:left="5596" w:hanging="360"/>
      </w:pPr>
      <w:rPr>
        <w:rFonts w:hint="default"/>
        <w:lang w:val="en-US" w:eastAsia="en-US" w:bidi="ar-SA"/>
      </w:rPr>
    </w:lvl>
    <w:lvl w:ilvl="6" w:tplc="18CCBFFA">
      <w:numFmt w:val="bullet"/>
      <w:lvlText w:val="•"/>
      <w:lvlJc w:val="left"/>
      <w:pPr>
        <w:ind w:left="6510" w:hanging="360"/>
      </w:pPr>
      <w:rPr>
        <w:rFonts w:hint="default"/>
        <w:lang w:val="en-US" w:eastAsia="en-US" w:bidi="ar-SA"/>
      </w:rPr>
    </w:lvl>
    <w:lvl w:ilvl="7" w:tplc="6B147CF6">
      <w:numFmt w:val="bullet"/>
      <w:lvlText w:val="•"/>
      <w:lvlJc w:val="left"/>
      <w:pPr>
        <w:ind w:left="7424" w:hanging="360"/>
      </w:pPr>
      <w:rPr>
        <w:rFonts w:hint="default"/>
        <w:lang w:val="en-US" w:eastAsia="en-US" w:bidi="ar-SA"/>
      </w:rPr>
    </w:lvl>
    <w:lvl w:ilvl="8" w:tplc="606A2A98">
      <w:numFmt w:val="bullet"/>
      <w:lvlText w:val="•"/>
      <w:lvlJc w:val="left"/>
      <w:pPr>
        <w:ind w:left="8338" w:hanging="360"/>
      </w:pPr>
      <w:rPr>
        <w:rFonts w:hint="default"/>
        <w:lang w:val="en-US" w:eastAsia="en-US" w:bidi="ar-SA"/>
      </w:rPr>
    </w:lvl>
  </w:abstractNum>
  <w:abstractNum w:abstractNumId="1">
    <w:nsid w:val="78A47B7D"/>
    <w:multiLevelType w:val="hybridMultilevel"/>
    <w:tmpl w:val="DA020214"/>
    <w:lvl w:ilvl="0" w:tplc="0420893E">
      <w:start w:val="1"/>
      <w:numFmt w:val="decimal"/>
      <w:lvlText w:val="%1."/>
      <w:lvlJc w:val="left"/>
      <w:pPr>
        <w:ind w:left="720" w:hanging="360"/>
      </w:pPr>
      <w:rPr>
        <w:rFonts w:asciiTheme="minorHAnsi" w:hAnsiTheme="minorHAnsi" w:cstheme="minorHAnsi"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2"/>
  </w:compat>
  <w:rsids>
    <w:rsidRoot w:val="00EC50B8"/>
    <w:rsid w:val="000103A9"/>
    <w:rsid w:val="00022E47"/>
    <w:rsid w:val="00026BA1"/>
    <w:rsid w:val="00040706"/>
    <w:rsid w:val="00044603"/>
    <w:rsid w:val="000447BE"/>
    <w:rsid w:val="0004503C"/>
    <w:rsid w:val="0007139E"/>
    <w:rsid w:val="000807F4"/>
    <w:rsid w:val="00085BAA"/>
    <w:rsid w:val="00085C6E"/>
    <w:rsid w:val="00091AEF"/>
    <w:rsid w:val="00095418"/>
    <w:rsid w:val="000A4184"/>
    <w:rsid w:val="000B1CAB"/>
    <w:rsid w:val="000B2E59"/>
    <w:rsid w:val="000B33B1"/>
    <w:rsid w:val="000B6BD7"/>
    <w:rsid w:val="000C0EC0"/>
    <w:rsid w:val="000C2E8B"/>
    <w:rsid w:val="000C4041"/>
    <w:rsid w:val="000D33B7"/>
    <w:rsid w:val="000E17D1"/>
    <w:rsid w:val="000E66B5"/>
    <w:rsid w:val="00110169"/>
    <w:rsid w:val="00137802"/>
    <w:rsid w:val="00146D68"/>
    <w:rsid w:val="0014716B"/>
    <w:rsid w:val="00161820"/>
    <w:rsid w:val="00166F2B"/>
    <w:rsid w:val="001768FA"/>
    <w:rsid w:val="001875F9"/>
    <w:rsid w:val="00196614"/>
    <w:rsid w:val="00196A3A"/>
    <w:rsid w:val="001A3FA0"/>
    <w:rsid w:val="001B0945"/>
    <w:rsid w:val="001B0D84"/>
    <w:rsid w:val="001B0EB8"/>
    <w:rsid w:val="001B488F"/>
    <w:rsid w:val="001C2856"/>
    <w:rsid w:val="001C4752"/>
    <w:rsid w:val="001D70EB"/>
    <w:rsid w:val="001E006F"/>
    <w:rsid w:val="001E6679"/>
    <w:rsid w:val="001F4E8A"/>
    <w:rsid w:val="001F56A9"/>
    <w:rsid w:val="00201D04"/>
    <w:rsid w:val="00204C31"/>
    <w:rsid w:val="00211875"/>
    <w:rsid w:val="00214145"/>
    <w:rsid w:val="00240AB8"/>
    <w:rsid w:val="00242299"/>
    <w:rsid w:val="00270EAD"/>
    <w:rsid w:val="00271589"/>
    <w:rsid w:val="002727A9"/>
    <w:rsid w:val="00280FB8"/>
    <w:rsid w:val="00297A7E"/>
    <w:rsid w:val="002A4EBD"/>
    <w:rsid w:val="002A645A"/>
    <w:rsid w:val="002C3172"/>
    <w:rsid w:val="002C4377"/>
    <w:rsid w:val="002D4DE9"/>
    <w:rsid w:val="002F23A9"/>
    <w:rsid w:val="002F6F8F"/>
    <w:rsid w:val="003168B9"/>
    <w:rsid w:val="00321A57"/>
    <w:rsid w:val="00322080"/>
    <w:rsid w:val="00353D56"/>
    <w:rsid w:val="00357959"/>
    <w:rsid w:val="0036753C"/>
    <w:rsid w:val="00372355"/>
    <w:rsid w:val="0037256D"/>
    <w:rsid w:val="003809BC"/>
    <w:rsid w:val="00390D24"/>
    <w:rsid w:val="00394CE1"/>
    <w:rsid w:val="00397635"/>
    <w:rsid w:val="003B0ADD"/>
    <w:rsid w:val="003C751D"/>
    <w:rsid w:val="003F1870"/>
    <w:rsid w:val="003F2A76"/>
    <w:rsid w:val="003F33D2"/>
    <w:rsid w:val="004011E2"/>
    <w:rsid w:val="004019F6"/>
    <w:rsid w:val="004079E3"/>
    <w:rsid w:val="004130BE"/>
    <w:rsid w:val="00420AE8"/>
    <w:rsid w:val="00423E09"/>
    <w:rsid w:val="00430275"/>
    <w:rsid w:val="004317B5"/>
    <w:rsid w:val="00436995"/>
    <w:rsid w:val="004377DB"/>
    <w:rsid w:val="00447B7B"/>
    <w:rsid w:val="004711D7"/>
    <w:rsid w:val="004912B8"/>
    <w:rsid w:val="0049251B"/>
    <w:rsid w:val="00495D46"/>
    <w:rsid w:val="00497EC6"/>
    <w:rsid w:val="004A5E02"/>
    <w:rsid w:val="004C3F92"/>
    <w:rsid w:val="004E721D"/>
    <w:rsid w:val="004F74FB"/>
    <w:rsid w:val="005206A2"/>
    <w:rsid w:val="0052292C"/>
    <w:rsid w:val="00526060"/>
    <w:rsid w:val="00526E9B"/>
    <w:rsid w:val="005324B1"/>
    <w:rsid w:val="005333FB"/>
    <w:rsid w:val="00541950"/>
    <w:rsid w:val="00547EB1"/>
    <w:rsid w:val="00555801"/>
    <w:rsid w:val="005569DA"/>
    <w:rsid w:val="00561114"/>
    <w:rsid w:val="0056336C"/>
    <w:rsid w:val="00573217"/>
    <w:rsid w:val="00593053"/>
    <w:rsid w:val="00596447"/>
    <w:rsid w:val="00597A38"/>
    <w:rsid w:val="005A0276"/>
    <w:rsid w:val="005A3B89"/>
    <w:rsid w:val="005A44AD"/>
    <w:rsid w:val="005B0C83"/>
    <w:rsid w:val="005B3772"/>
    <w:rsid w:val="005B4C17"/>
    <w:rsid w:val="005B5FAD"/>
    <w:rsid w:val="005C48EA"/>
    <w:rsid w:val="005C4A5B"/>
    <w:rsid w:val="005C4BEA"/>
    <w:rsid w:val="005E0DF2"/>
    <w:rsid w:val="005E3AF9"/>
    <w:rsid w:val="005E4040"/>
    <w:rsid w:val="005F5D5B"/>
    <w:rsid w:val="00614BC8"/>
    <w:rsid w:val="00616EE2"/>
    <w:rsid w:val="00625B7B"/>
    <w:rsid w:val="00630B7F"/>
    <w:rsid w:val="006316D3"/>
    <w:rsid w:val="00645516"/>
    <w:rsid w:val="006471B6"/>
    <w:rsid w:val="00662A61"/>
    <w:rsid w:val="00663B2C"/>
    <w:rsid w:val="006748F6"/>
    <w:rsid w:val="00684E8F"/>
    <w:rsid w:val="006B4AC0"/>
    <w:rsid w:val="006C170A"/>
    <w:rsid w:val="006C215D"/>
    <w:rsid w:val="006C62FD"/>
    <w:rsid w:val="006D15C5"/>
    <w:rsid w:val="006D4818"/>
    <w:rsid w:val="006D6898"/>
    <w:rsid w:val="006E36B9"/>
    <w:rsid w:val="006E4682"/>
    <w:rsid w:val="006E5966"/>
    <w:rsid w:val="006F3706"/>
    <w:rsid w:val="00707AAF"/>
    <w:rsid w:val="007157C3"/>
    <w:rsid w:val="007213B6"/>
    <w:rsid w:val="00721887"/>
    <w:rsid w:val="00733FCC"/>
    <w:rsid w:val="00741354"/>
    <w:rsid w:val="00745137"/>
    <w:rsid w:val="007536D7"/>
    <w:rsid w:val="00763292"/>
    <w:rsid w:val="00785CA1"/>
    <w:rsid w:val="007957A9"/>
    <w:rsid w:val="007B6BC3"/>
    <w:rsid w:val="007C1B3B"/>
    <w:rsid w:val="007C6220"/>
    <w:rsid w:val="007D59F6"/>
    <w:rsid w:val="007F043B"/>
    <w:rsid w:val="007F0D38"/>
    <w:rsid w:val="007F1C52"/>
    <w:rsid w:val="00812E37"/>
    <w:rsid w:val="008174CB"/>
    <w:rsid w:val="00825B5C"/>
    <w:rsid w:val="008317C5"/>
    <w:rsid w:val="0083275E"/>
    <w:rsid w:val="00863445"/>
    <w:rsid w:val="00865A59"/>
    <w:rsid w:val="00867D52"/>
    <w:rsid w:val="00872D48"/>
    <w:rsid w:val="00876DA7"/>
    <w:rsid w:val="00882106"/>
    <w:rsid w:val="00887E56"/>
    <w:rsid w:val="008929AC"/>
    <w:rsid w:val="008A4AA7"/>
    <w:rsid w:val="008B52AD"/>
    <w:rsid w:val="008B60B4"/>
    <w:rsid w:val="008B76C9"/>
    <w:rsid w:val="008C1D5B"/>
    <w:rsid w:val="008D38F1"/>
    <w:rsid w:val="008D5D22"/>
    <w:rsid w:val="008D672A"/>
    <w:rsid w:val="008E1E3E"/>
    <w:rsid w:val="008E3BAF"/>
    <w:rsid w:val="008E7146"/>
    <w:rsid w:val="008F2097"/>
    <w:rsid w:val="008F50DC"/>
    <w:rsid w:val="0091344B"/>
    <w:rsid w:val="00916E24"/>
    <w:rsid w:val="00922BB3"/>
    <w:rsid w:val="0092546E"/>
    <w:rsid w:val="00930D65"/>
    <w:rsid w:val="00932989"/>
    <w:rsid w:val="00932F47"/>
    <w:rsid w:val="00936004"/>
    <w:rsid w:val="009410A3"/>
    <w:rsid w:val="00941838"/>
    <w:rsid w:val="00945686"/>
    <w:rsid w:val="00954C22"/>
    <w:rsid w:val="00965BAD"/>
    <w:rsid w:val="00980529"/>
    <w:rsid w:val="009826E2"/>
    <w:rsid w:val="009830E4"/>
    <w:rsid w:val="00987822"/>
    <w:rsid w:val="009A203E"/>
    <w:rsid w:val="009A68A1"/>
    <w:rsid w:val="009C3C43"/>
    <w:rsid w:val="009C747E"/>
    <w:rsid w:val="009D4974"/>
    <w:rsid w:val="009E0719"/>
    <w:rsid w:val="009F2E2F"/>
    <w:rsid w:val="009F3C50"/>
    <w:rsid w:val="009F6BA8"/>
    <w:rsid w:val="009F73A2"/>
    <w:rsid w:val="00A05A45"/>
    <w:rsid w:val="00A1075C"/>
    <w:rsid w:val="00A40902"/>
    <w:rsid w:val="00A54C7F"/>
    <w:rsid w:val="00A622E4"/>
    <w:rsid w:val="00A668B9"/>
    <w:rsid w:val="00A90DFA"/>
    <w:rsid w:val="00A9351E"/>
    <w:rsid w:val="00A96A46"/>
    <w:rsid w:val="00AB03F9"/>
    <w:rsid w:val="00AB19ED"/>
    <w:rsid w:val="00AB71C1"/>
    <w:rsid w:val="00AC6EA3"/>
    <w:rsid w:val="00AD13C3"/>
    <w:rsid w:val="00AD3BBF"/>
    <w:rsid w:val="00AD7D8E"/>
    <w:rsid w:val="00AE1F0E"/>
    <w:rsid w:val="00AF0E31"/>
    <w:rsid w:val="00B00EC5"/>
    <w:rsid w:val="00B015A2"/>
    <w:rsid w:val="00B20153"/>
    <w:rsid w:val="00B35359"/>
    <w:rsid w:val="00B3630A"/>
    <w:rsid w:val="00B44463"/>
    <w:rsid w:val="00B45860"/>
    <w:rsid w:val="00B54B5F"/>
    <w:rsid w:val="00B764EC"/>
    <w:rsid w:val="00BA4299"/>
    <w:rsid w:val="00BC0E66"/>
    <w:rsid w:val="00BC14C4"/>
    <w:rsid w:val="00BC1BB9"/>
    <w:rsid w:val="00BC606C"/>
    <w:rsid w:val="00BD14B2"/>
    <w:rsid w:val="00BD6CBC"/>
    <w:rsid w:val="00BE71DC"/>
    <w:rsid w:val="00BF1E96"/>
    <w:rsid w:val="00C068FD"/>
    <w:rsid w:val="00C15F06"/>
    <w:rsid w:val="00C17CA1"/>
    <w:rsid w:val="00C24DF1"/>
    <w:rsid w:val="00C31B05"/>
    <w:rsid w:val="00C52C2D"/>
    <w:rsid w:val="00C55D76"/>
    <w:rsid w:val="00C61370"/>
    <w:rsid w:val="00C70D43"/>
    <w:rsid w:val="00C96983"/>
    <w:rsid w:val="00CA3047"/>
    <w:rsid w:val="00CB562C"/>
    <w:rsid w:val="00CC1627"/>
    <w:rsid w:val="00CC31ED"/>
    <w:rsid w:val="00CD158A"/>
    <w:rsid w:val="00CD2B24"/>
    <w:rsid w:val="00CE3154"/>
    <w:rsid w:val="00CF79D3"/>
    <w:rsid w:val="00D059D1"/>
    <w:rsid w:val="00D11869"/>
    <w:rsid w:val="00D12616"/>
    <w:rsid w:val="00D24F28"/>
    <w:rsid w:val="00D30899"/>
    <w:rsid w:val="00D3233F"/>
    <w:rsid w:val="00D35A53"/>
    <w:rsid w:val="00D46B80"/>
    <w:rsid w:val="00D51573"/>
    <w:rsid w:val="00D61412"/>
    <w:rsid w:val="00D66483"/>
    <w:rsid w:val="00D753F9"/>
    <w:rsid w:val="00D80F38"/>
    <w:rsid w:val="00D812A8"/>
    <w:rsid w:val="00D83AF9"/>
    <w:rsid w:val="00D8414F"/>
    <w:rsid w:val="00D8547F"/>
    <w:rsid w:val="00D87C37"/>
    <w:rsid w:val="00D92788"/>
    <w:rsid w:val="00D946D9"/>
    <w:rsid w:val="00DA15DD"/>
    <w:rsid w:val="00DA56A8"/>
    <w:rsid w:val="00DC297D"/>
    <w:rsid w:val="00DC48CD"/>
    <w:rsid w:val="00DD7362"/>
    <w:rsid w:val="00DE06D4"/>
    <w:rsid w:val="00DF4F57"/>
    <w:rsid w:val="00E069C8"/>
    <w:rsid w:val="00E07E32"/>
    <w:rsid w:val="00E44213"/>
    <w:rsid w:val="00E444B9"/>
    <w:rsid w:val="00E57B4B"/>
    <w:rsid w:val="00E70097"/>
    <w:rsid w:val="00E723EB"/>
    <w:rsid w:val="00E905E1"/>
    <w:rsid w:val="00EA4A27"/>
    <w:rsid w:val="00EA691A"/>
    <w:rsid w:val="00EA7D74"/>
    <w:rsid w:val="00EB5460"/>
    <w:rsid w:val="00EB5B20"/>
    <w:rsid w:val="00EB6E3B"/>
    <w:rsid w:val="00EC50B8"/>
    <w:rsid w:val="00EC5B78"/>
    <w:rsid w:val="00EF4CC4"/>
    <w:rsid w:val="00EF60CB"/>
    <w:rsid w:val="00EF625D"/>
    <w:rsid w:val="00F0428C"/>
    <w:rsid w:val="00F17486"/>
    <w:rsid w:val="00F2582A"/>
    <w:rsid w:val="00F357FD"/>
    <w:rsid w:val="00F37DDB"/>
    <w:rsid w:val="00F52806"/>
    <w:rsid w:val="00F56D26"/>
    <w:rsid w:val="00F63325"/>
    <w:rsid w:val="00F670B9"/>
    <w:rsid w:val="00F6722B"/>
    <w:rsid w:val="00F67564"/>
    <w:rsid w:val="00F90B3F"/>
    <w:rsid w:val="00F9158E"/>
    <w:rsid w:val="00F92CD0"/>
    <w:rsid w:val="00FA078C"/>
    <w:rsid w:val="00FA16F0"/>
    <w:rsid w:val="00FA2BDE"/>
    <w:rsid w:val="00FA7693"/>
    <w:rsid w:val="00FB3AC9"/>
    <w:rsid w:val="00FB5E13"/>
    <w:rsid w:val="00FE752D"/>
    <w:rsid w:val="00FF029D"/>
    <w:rsid w:val="00FF5CBB"/>
    <w:rsid w:val="00FF7EE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0A266F8-5854-442D-AB0E-EB90EB605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link w:val="Heading1Char"/>
    <w:uiPriority w:val="9"/>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link w:val="Heading2Char"/>
    <w:uiPriority w:val="9"/>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link w:val="FooterChar"/>
    <w:uiPriority w:val="99"/>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link w:val="HeaderChar"/>
    <w:uiPriority w:val="99"/>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rsid w:val="008A4AA7"/>
    <w:pPr>
      <w:suppressAutoHyphens/>
    </w:pPr>
    <w:rPr>
      <w:spacing w:val="-2"/>
      <w:sz w:val="24"/>
    </w:rPr>
  </w:style>
  <w:style w:type="character" w:styleId="Hyperlink">
    <w:name w:val="Hyperlink"/>
    <w:basedOn w:val="DefaultParagraphFont"/>
    <w:uiPriority w:val="99"/>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unhideWhenUsed/>
    <w:rsid w:val="00E07E32"/>
    <w:rPr>
      <w:sz w:val="20"/>
    </w:rPr>
  </w:style>
  <w:style w:type="character" w:customStyle="1" w:styleId="CommentTextChar">
    <w:name w:val="Comment Text Char"/>
    <w:basedOn w:val="DefaultParagraphFont"/>
    <w:link w:val="CommentText"/>
    <w:uiPriority w:val="99"/>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character" w:styleId="FollowedHyperlink">
    <w:name w:val="FollowedHyperlink"/>
    <w:basedOn w:val="DefaultParagraphFont"/>
    <w:uiPriority w:val="99"/>
    <w:semiHidden/>
    <w:unhideWhenUsed/>
    <w:rsid w:val="00DA15DD"/>
    <w:rPr>
      <w:color w:val="800080" w:themeColor="followedHyperlink"/>
      <w:u w:val="single"/>
    </w:rPr>
  </w:style>
  <w:style w:type="paragraph" w:styleId="ListParagraph">
    <w:name w:val="List Paragraph"/>
    <w:aliases w:val="List Paragraph (numbered (a)),Normal 2,Main numbered paragraph,References,Source,references,List Paragraph1,Colorful List - Accent 12,Guiones,Resume Title,Citation List,Report Para,Medium Grid 1 - Accent 21,Number Bullets,WinDForce-Letter"/>
    <w:basedOn w:val="Normal"/>
    <w:link w:val="ListParagraphChar"/>
    <w:uiPriority w:val="34"/>
    <w:qFormat/>
    <w:rsid w:val="00201D04"/>
    <w:pPr>
      <w:ind w:left="720"/>
      <w:contextualSpacing/>
    </w:pPr>
  </w:style>
  <w:style w:type="paragraph" w:styleId="Revision">
    <w:name w:val="Revision"/>
    <w:hidden/>
    <w:uiPriority w:val="99"/>
    <w:semiHidden/>
    <w:rsid w:val="00F92CD0"/>
    <w:rPr>
      <w:rFonts w:ascii="CG Times" w:hAnsi="CG Times"/>
      <w:sz w:val="22"/>
    </w:rPr>
  </w:style>
  <w:style w:type="numbering" w:customStyle="1" w:styleId="NoList1">
    <w:name w:val="No List1"/>
    <w:next w:val="NoList"/>
    <w:uiPriority w:val="99"/>
    <w:semiHidden/>
    <w:unhideWhenUsed/>
    <w:rsid w:val="008D672A"/>
  </w:style>
  <w:style w:type="character" w:customStyle="1" w:styleId="Heading1Char">
    <w:name w:val="Heading 1 Char"/>
    <w:basedOn w:val="DefaultParagraphFont"/>
    <w:link w:val="Heading1"/>
    <w:uiPriority w:val="9"/>
    <w:rsid w:val="008D672A"/>
    <w:rPr>
      <w:b/>
      <w:smallCaps/>
      <w:sz w:val="32"/>
    </w:rPr>
  </w:style>
  <w:style w:type="character" w:customStyle="1" w:styleId="Heading2Char">
    <w:name w:val="Heading 2 Char"/>
    <w:basedOn w:val="DefaultParagraphFont"/>
    <w:link w:val="Heading2"/>
    <w:uiPriority w:val="9"/>
    <w:rsid w:val="008D672A"/>
    <w:rPr>
      <w:rFonts w:ascii="CG Times" w:hAnsi="CG Times"/>
      <w:b/>
      <w:smallCaps/>
      <w:sz w:val="22"/>
    </w:rPr>
  </w:style>
  <w:style w:type="character" w:customStyle="1" w:styleId="HeaderChar">
    <w:name w:val="Header Char"/>
    <w:basedOn w:val="DefaultParagraphFont"/>
    <w:link w:val="Header"/>
    <w:uiPriority w:val="99"/>
    <w:rsid w:val="008D672A"/>
    <w:rPr>
      <w:rFonts w:ascii="CG Times" w:hAnsi="CG Times"/>
      <w:sz w:val="22"/>
    </w:rPr>
  </w:style>
  <w:style w:type="character" w:customStyle="1" w:styleId="FooterChar">
    <w:name w:val="Footer Char"/>
    <w:basedOn w:val="DefaultParagraphFont"/>
    <w:link w:val="Footer"/>
    <w:uiPriority w:val="99"/>
    <w:rsid w:val="008D672A"/>
    <w:rPr>
      <w:rFonts w:ascii="CG Times" w:hAnsi="CG Times"/>
      <w:sz w:val="22"/>
    </w:rPr>
  </w:style>
  <w:style w:type="table" w:customStyle="1" w:styleId="GridTable41">
    <w:name w:val="Grid Table 41"/>
    <w:basedOn w:val="TableNormal"/>
    <w:next w:val="GridTable42"/>
    <w:uiPriority w:val="49"/>
    <w:rsid w:val="008D672A"/>
    <w:rPr>
      <w:rFonts w:asciiTheme="minorHAnsi" w:eastAsiaTheme="minorHAnsi" w:hAnsiTheme="minorHAnsi" w:cstheme="minorBidi"/>
      <w:sz w:val="22"/>
      <w:szCs w:val="22"/>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2">
    <w:name w:val="Grid Table 42"/>
    <w:basedOn w:val="TableNormal"/>
    <w:uiPriority w:val="49"/>
    <w:rsid w:val="008D672A"/>
    <w:rPr>
      <w:rFonts w:asciiTheme="minorHAnsi" w:eastAsiaTheme="minorHAnsi" w:hAnsiTheme="minorHAnsi" w:cstheme="minorBidi"/>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8D672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D672A"/>
    <w:rPr>
      <w:rFonts w:asciiTheme="minorHAnsi" w:eastAsiaTheme="minorHAnsi" w:hAnsiTheme="minorHAnsi" w:cstheme="minorBidi"/>
      <w:sz w:val="22"/>
      <w:szCs w:val="22"/>
    </w:rPr>
  </w:style>
  <w:style w:type="character" w:customStyle="1" w:styleId="BodyTextChar">
    <w:name w:val="Body Text Char"/>
    <w:basedOn w:val="DefaultParagraphFont"/>
    <w:link w:val="BodyText"/>
    <w:rsid w:val="008D672A"/>
    <w:rPr>
      <w:rFonts w:ascii="CG Times" w:hAnsi="CG Times"/>
      <w:spacing w:val="-2"/>
      <w:sz w:val="24"/>
    </w:rPr>
  </w:style>
  <w:style w:type="character" w:customStyle="1" w:styleId="ListParagraphChar">
    <w:name w:val="List Paragraph Char"/>
    <w:aliases w:val="List Paragraph (numbered (a)) Char,Normal 2 Char,Main numbered paragraph Char,References Char,Source Char,references Char,List Paragraph1 Char,Colorful List - Accent 12 Char,Guiones Char,Resume Title Char,Citation List Char"/>
    <w:link w:val="ListParagraph"/>
    <w:uiPriority w:val="34"/>
    <w:qFormat/>
    <w:rsid w:val="008D672A"/>
    <w:rPr>
      <w:rFonts w:ascii="CG Times" w:hAnsi="CG Time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072695">
      <w:bodyDiv w:val="1"/>
      <w:marLeft w:val="0"/>
      <w:marRight w:val="0"/>
      <w:marTop w:val="0"/>
      <w:marBottom w:val="0"/>
      <w:divBdr>
        <w:top w:val="none" w:sz="0" w:space="0" w:color="auto"/>
        <w:left w:val="none" w:sz="0" w:space="0" w:color="auto"/>
        <w:bottom w:val="none" w:sz="0" w:space="0" w:color="auto"/>
        <w:right w:val="none" w:sz="0" w:space="0" w:color="auto"/>
      </w:divBdr>
    </w:div>
    <w:div w:id="1204751333">
      <w:bodyDiv w:val="1"/>
      <w:marLeft w:val="0"/>
      <w:marRight w:val="0"/>
      <w:marTop w:val="0"/>
      <w:marBottom w:val="0"/>
      <w:divBdr>
        <w:top w:val="none" w:sz="0" w:space="0" w:color="auto"/>
        <w:left w:val="none" w:sz="0" w:space="0" w:color="auto"/>
        <w:bottom w:val="none" w:sz="0" w:space="0" w:color="auto"/>
        <w:right w:val="none" w:sz="0" w:space="0" w:color="auto"/>
      </w:divBdr>
    </w:div>
    <w:div w:id="15113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ce.asrip@assam.gov.i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wdroads.assam.gov.i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wdroads.assam.gov.i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a.apwd@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2BEF5EB945434B901E9C40CD90A33A" ma:contentTypeVersion="12" ma:contentTypeDescription="Create a new document." ma:contentTypeScope="" ma:versionID="4c6309e19c17afb03687799799e18498">
  <xsd:schema xmlns:xsd="http://www.w3.org/2001/XMLSchema" xmlns:xs="http://www.w3.org/2001/XMLSchema" xmlns:p="http://schemas.microsoft.com/office/2006/metadata/properties" xmlns:ns2="8a60242f-8d43-4761-85f1-c388b4fb00cd" xmlns:ns3="cc1993b6-ad91-4b3f-8c79-bf6a965aa49a" targetNamespace="http://schemas.microsoft.com/office/2006/metadata/properties" ma:root="true" ma:fieldsID="3a42844d466a9bd60e5e5a7176819b48" ns2:_="" ns3:_="">
    <xsd:import namespace="8a60242f-8d43-4761-85f1-c388b4fb00cd"/>
    <xsd:import namespace="cc1993b6-ad91-4b3f-8c79-bf6a965aa4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60242f-8d43-4761-85f1-c388b4fb0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1993b6-ad91-4b3f-8c79-bf6a965aa4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8C9B9-8022-4A1B-A1E9-22BC3881A5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B9CD96-47D2-4DFC-AEE0-1CF8C4C97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60242f-8d43-4761-85f1-c388b4fb00cd"/>
    <ds:schemaRef ds:uri="cc1993b6-ad91-4b3f-8c79-bf6a965aa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760BBA-F487-4B08-AAA5-344646978E32}">
  <ds:schemaRefs>
    <ds:schemaRef ds:uri="http://schemas.microsoft.com/sharepoint/v3/contenttype/forms"/>
  </ds:schemaRefs>
</ds:datastoreItem>
</file>

<file path=customXml/itemProps4.xml><?xml version="1.0" encoding="utf-8"?>
<ds:datastoreItem xmlns:ds="http://schemas.openxmlformats.org/officeDocument/2006/customXml" ds:itemID="{02F03391-92B8-4DE5-8F27-593DF4F80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4839</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PWRD</cp:lastModifiedBy>
  <cp:revision>22</cp:revision>
  <cp:lastPrinted>2021-09-13T06:13:00Z</cp:lastPrinted>
  <dcterms:created xsi:type="dcterms:W3CDTF">2021-02-26T01:00:00Z</dcterms:created>
  <dcterms:modified xsi:type="dcterms:W3CDTF">2021-09-14T07:22:00Z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2019-12-04T04:27:33Z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d5542d21-0586-4cb1-9323-000029df4af2</vt:lpwstr>
  </property>
  <property fmtid="{D5CDD505-2E9C-101B-9397-08002B2CF9AE}" pid="8" name="MSIP_Label_2b41c926-a14a-41de-ac3f-1745125a8630_ContentBits">
    <vt:lpwstr>1</vt:lpwstr>
  </property>
  <property fmtid="{D5CDD505-2E9C-101B-9397-08002B2CF9AE}" pid="9" name="ContentTypeId">
    <vt:lpwstr>0x010100AB2BEF5EB945434B901E9C40CD90A33A</vt:lpwstr>
  </property>
</Properties>
</file>