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9CFBC" w14:textId="70C0A881" w:rsidR="00CB0C5A" w:rsidRPr="00AC756B" w:rsidRDefault="00CB0C5A" w:rsidP="00AC4C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bidi="km-KH"/>
        </w:rPr>
      </w:pPr>
      <w:r w:rsidRPr="00AC756B">
        <w:rPr>
          <w:rFonts w:ascii="Arial" w:hAnsi="Arial" w:cs="Arial"/>
          <w:b/>
          <w:bCs/>
          <w:sz w:val="24"/>
          <w:szCs w:val="24"/>
          <w:lang w:bidi="km-KH"/>
        </w:rPr>
        <w:t>Kingdom of Cambodia</w:t>
      </w:r>
    </w:p>
    <w:p w14:paraId="4FD3305E" w14:textId="77777777" w:rsidR="00CB0C5A" w:rsidRPr="00AC756B" w:rsidRDefault="00CB0C5A" w:rsidP="00AC4C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bidi="km-KH"/>
        </w:rPr>
      </w:pPr>
      <w:r w:rsidRPr="00AC756B">
        <w:rPr>
          <w:rFonts w:ascii="Arial" w:hAnsi="Arial" w:cs="Arial"/>
          <w:b/>
          <w:bCs/>
          <w:sz w:val="24"/>
          <w:szCs w:val="24"/>
          <w:lang w:bidi="km-KH"/>
        </w:rPr>
        <w:t>Nation Religion King</w:t>
      </w:r>
    </w:p>
    <w:p w14:paraId="73F37484" w14:textId="77777777" w:rsidR="00CB0C5A" w:rsidRPr="00AC756B" w:rsidRDefault="00CB0C5A" w:rsidP="00AC4C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bidi="km-KH"/>
        </w:rPr>
      </w:pPr>
    </w:p>
    <w:p w14:paraId="5DC9DB25" w14:textId="77777777" w:rsidR="00CB0C5A" w:rsidRPr="00AC756B" w:rsidRDefault="00CB0C5A" w:rsidP="00AC4C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bidi="km-KH"/>
        </w:rPr>
      </w:pPr>
      <w:r w:rsidRPr="00AC756B">
        <w:rPr>
          <w:rFonts w:ascii="Arial" w:hAnsi="Arial" w:cs="Arial"/>
          <w:b/>
          <w:bCs/>
          <w:sz w:val="24"/>
          <w:szCs w:val="24"/>
          <w:lang w:bidi="km-KH"/>
        </w:rPr>
        <w:t>Ministry of Rural Development</w:t>
      </w:r>
    </w:p>
    <w:p w14:paraId="23E90990" w14:textId="77777777" w:rsidR="00CB0C5A" w:rsidRPr="00AC756B" w:rsidRDefault="00CB0C5A" w:rsidP="00AC4C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bidi="km-KH"/>
        </w:rPr>
      </w:pPr>
      <w:r w:rsidRPr="00AC756B">
        <w:rPr>
          <w:rFonts w:ascii="Arial" w:hAnsi="Arial" w:cs="Arial"/>
          <w:b/>
          <w:bCs/>
          <w:sz w:val="24"/>
          <w:szCs w:val="24"/>
          <w:lang w:bidi="km-KH"/>
        </w:rPr>
        <w:t>Project Management Unit (PMU)</w:t>
      </w:r>
    </w:p>
    <w:p w14:paraId="3E209B1A" w14:textId="77777777" w:rsidR="00161D95" w:rsidRPr="00AC756B" w:rsidRDefault="00161D95" w:rsidP="00AC4C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bidi="km-KH"/>
        </w:rPr>
      </w:pPr>
    </w:p>
    <w:p w14:paraId="03EAFA5B" w14:textId="79873899" w:rsidR="008113F2" w:rsidRPr="00AC756B" w:rsidRDefault="008113F2" w:rsidP="00AC4C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bidi="km-KH"/>
        </w:rPr>
      </w:pPr>
      <w:r w:rsidRPr="00AC756B">
        <w:rPr>
          <w:rFonts w:ascii="Arial" w:hAnsi="Arial" w:cs="Arial"/>
          <w:b/>
          <w:bCs/>
          <w:sz w:val="24"/>
          <w:szCs w:val="24"/>
          <w:lang w:bidi="km-KH"/>
        </w:rPr>
        <w:t>National Restoration of Rural Productive Capacity</w:t>
      </w:r>
      <w:r w:rsidR="00175B4B" w:rsidRPr="00AC756B">
        <w:rPr>
          <w:rFonts w:ascii="Arial" w:hAnsi="Arial" w:cs="Arial"/>
          <w:b/>
          <w:bCs/>
          <w:sz w:val="24"/>
          <w:szCs w:val="24"/>
          <w:lang w:bidi="km-KH"/>
        </w:rPr>
        <w:t xml:space="preserve"> </w:t>
      </w:r>
      <w:r w:rsidRPr="00AC756B">
        <w:rPr>
          <w:rFonts w:ascii="Arial" w:hAnsi="Arial" w:cs="Arial"/>
          <w:b/>
          <w:bCs/>
          <w:sz w:val="24"/>
          <w:szCs w:val="24"/>
          <w:lang w:bidi="km-KH"/>
        </w:rPr>
        <w:t xml:space="preserve">Project </w:t>
      </w:r>
      <w:r w:rsidR="003814D8" w:rsidRPr="00AC756B">
        <w:rPr>
          <w:rFonts w:ascii="Arial" w:hAnsi="Arial" w:cs="Arial"/>
          <w:b/>
          <w:bCs/>
          <w:sz w:val="24"/>
          <w:szCs w:val="24"/>
          <w:lang w:bidi="km-KH"/>
        </w:rPr>
        <w:t xml:space="preserve">(NRRPCP) </w:t>
      </w:r>
      <w:r w:rsidRPr="00AC756B">
        <w:rPr>
          <w:rFonts w:ascii="Arial" w:hAnsi="Arial" w:cs="Arial"/>
          <w:b/>
          <w:bCs/>
          <w:sz w:val="24"/>
          <w:szCs w:val="24"/>
          <w:lang w:bidi="km-KH"/>
        </w:rPr>
        <w:t>(under the Covid-19 Crisis Recovery Facility</w:t>
      </w:r>
      <w:r w:rsidR="00175B4B" w:rsidRPr="00AC756B">
        <w:rPr>
          <w:rFonts w:ascii="Arial" w:hAnsi="Arial" w:cs="Arial"/>
          <w:b/>
          <w:bCs/>
          <w:sz w:val="24"/>
          <w:szCs w:val="24"/>
          <w:lang w:bidi="km-KH"/>
        </w:rPr>
        <w:t>)</w:t>
      </w:r>
    </w:p>
    <w:p w14:paraId="68933A97" w14:textId="3FEB7769" w:rsidR="008113F2" w:rsidRPr="00AC756B" w:rsidRDefault="008113F2" w:rsidP="00AC4C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bidi="km-KH"/>
        </w:rPr>
      </w:pPr>
      <w:r w:rsidRPr="009E7867">
        <w:rPr>
          <w:rFonts w:ascii="Arial" w:hAnsi="Arial" w:cs="Arial"/>
          <w:b/>
          <w:bCs/>
          <w:sz w:val="24"/>
          <w:szCs w:val="24"/>
          <w:lang w:bidi="km-KH"/>
        </w:rPr>
        <w:t>AIIB Loan No</w:t>
      </w:r>
      <w:r w:rsidR="009E7867" w:rsidRPr="009E7867">
        <w:rPr>
          <w:rFonts w:ascii="Arial" w:hAnsi="Arial" w:cs="Arial"/>
          <w:b/>
          <w:bCs/>
          <w:sz w:val="24"/>
          <w:szCs w:val="24"/>
          <w:lang w:bidi="km-KH"/>
        </w:rPr>
        <w:t xml:space="preserve"> L0446A</w:t>
      </w:r>
    </w:p>
    <w:p w14:paraId="733BA245" w14:textId="77777777" w:rsidR="008113F2" w:rsidRPr="00AC756B" w:rsidRDefault="008113F2" w:rsidP="00AC4CA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  <w:bCs/>
          <w:sz w:val="24"/>
          <w:szCs w:val="24"/>
          <w:lang w:bidi="km-KH"/>
        </w:rPr>
      </w:pPr>
    </w:p>
    <w:p w14:paraId="51CD3517" w14:textId="0C678B27" w:rsidR="008113F2" w:rsidRPr="00AC756B" w:rsidRDefault="008113F2" w:rsidP="00783815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hAnsi="Arial" w:cs="Arial"/>
          <w:b/>
          <w:bCs/>
          <w:sz w:val="24"/>
          <w:szCs w:val="24"/>
          <w:lang w:bidi="km-KH"/>
        </w:rPr>
      </w:pPr>
      <w:r w:rsidRPr="00AC756B">
        <w:rPr>
          <w:rFonts w:ascii="Arial" w:hAnsi="Arial" w:cs="Arial"/>
          <w:b/>
          <w:bCs/>
          <w:sz w:val="24"/>
          <w:szCs w:val="24"/>
          <w:lang w:bidi="km-KH"/>
        </w:rPr>
        <w:t xml:space="preserve">Project Management </w:t>
      </w:r>
      <w:r w:rsidR="00400C9C">
        <w:rPr>
          <w:rFonts w:ascii="Arial" w:hAnsi="Arial" w:cs="Arial"/>
          <w:b/>
          <w:bCs/>
          <w:sz w:val="24"/>
          <w:szCs w:val="24"/>
          <w:lang w:bidi="km-KH"/>
        </w:rPr>
        <w:t>Specialist</w:t>
      </w:r>
    </w:p>
    <w:p w14:paraId="487A8F4B" w14:textId="77777777" w:rsidR="008113F2" w:rsidRPr="00AC756B" w:rsidRDefault="008113F2" w:rsidP="00AC4CA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D80538" w14:textId="7874B215" w:rsidR="008113F2" w:rsidRPr="00AC756B" w:rsidRDefault="008113F2" w:rsidP="00AC4CA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bidi="km-KH"/>
        </w:rPr>
      </w:pPr>
      <w:r w:rsidRPr="00AC756B">
        <w:rPr>
          <w:rFonts w:ascii="Arial" w:hAnsi="Arial" w:cs="Arial"/>
          <w:sz w:val="24"/>
          <w:szCs w:val="24"/>
          <w:lang w:bidi="km-KH"/>
        </w:rPr>
        <w:t>Position</w:t>
      </w:r>
      <w:r w:rsidR="00AC4CA9" w:rsidRPr="00AC756B">
        <w:rPr>
          <w:rFonts w:ascii="Arial" w:hAnsi="Arial" w:cs="Arial"/>
          <w:sz w:val="24"/>
          <w:szCs w:val="24"/>
          <w:lang w:bidi="km-KH"/>
        </w:rPr>
        <w:tab/>
      </w:r>
      <w:r w:rsidRPr="00AC756B">
        <w:rPr>
          <w:rFonts w:ascii="Arial" w:hAnsi="Arial" w:cs="Arial"/>
          <w:sz w:val="24"/>
          <w:szCs w:val="24"/>
          <w:lang w:bidi="km-KH"/>
        </w:rPr>
        <w:t>:</w:t>
      </w:r>
      <w:r w:rsidRPr="00AC756B">
        <w:rPr>
          <w:rFonts w:ascii="Arial" w:hAnsi="Arial" w:cs="Arial"/>
          <w:sz w:val="24"/>
          <w:szCs w:val="24"/>
          <w:lang w:bidi="km-KH"/>
        </w:rPr>
        <w:tab/>
        <w:t xml:space="preserve">International Project Management </w:t>
      </w:r>
      <w:r w:rsidR="00400C9C">
        <w:rPr>
          <w:rFonts w:ascii="Arial" w:hAnsi="Arial" w:cs="Arial"/>
          <w:sz w:val="24"/>
          <w:szCs w:val="24"/>
          <w:lang w:bidi="km-KH"/>
        </w:rPr>
        <w:t>Specialist</w:t>
      </w:r>
      <w:r w:rsidR="002453E8">
        <w:rPr>
          <w:rFonts w:ascii="Arial" w:hAnsi="Arial" w:cs="Arial"/>
          <w:sz w:val="24"/>
          <w:szCs w:val="24"/>
          <w:lang w:bidi="km-KH"/>
        </w:rPr>
        <w:t xml:space="preserve"> (</w:t>
      </w:r>
      <w:r w:rsidR="002453E8">
        <w:rPr>
          <w:rFonts w:ascii="Arial" w:hAnsi="Arial" w:cs="Arial"/>
          <w:sz w:val="24"/>
          <w:szCs w:val="24"/>
          <w:lang w:bidi="km-KH"/>
        </w:rPr>
        <w:t>Consultant</w:t>
      </w:r>
      <w:r w:rsidR="002453E8">
        <w:rPr>
          <w:rFonts w:ascii="Arial" w:hAnsi="Arial" w:cs="Arial"/>
          <w:sz w:val="24"/>
          <w:szCs w:val="24"/>
          <w:lang w:bidi="km-KH"/>
        </w:rPr>
        <w:t>)</w:t>
      </w:r>
    </w:p>
    <w:p w14:paraId="1A4CE813" w14:textId="31589BEB" w:rsidR="008113F2" w:rsidRPr="00AC756B" w:rsidRDefault="008113F2" w:rsidP="00AC4CA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bidi="km-KH"/>
        </w:rPr>
      </w:pPr>
      <w:r w:rsidRPr="00AC756B">
        <w:rPr>
          <w:rFonts w:ascii="Arial" w:hAnsi="Arial" w:cs="Arial"/>
          <w:sz w:val="24"/>
          <w:szCs w:val="24"/>
          <w:lang w:bidi="km-KH"/>
        </w:rPr>
        <w:t xml:space="preserve">Reports </w:t>
      </w:r>
      <w:r w:rsidR="00E42BB6" w:rsidRPr="00AC756B">
        <w:rPr>
          <w:rFonts w:ascii="Arial" w:hAnsi="Arial" w:cs="Arial"/>
          <w:sz w:val="24"/>
          <w:szCs w:val="24"/>
          <w:lang w:bidi="km-KH"/>
        </w:rPr>
        <w:t>to</w:t>
      </w:r>
      <w:r w:rsidR="00AC4CA9" w:rsidRPr="00AC756B">
        <w:rPr>
          <w:rFonts w:ascii="Arial" w:hAnsi="Arial" w:cs="Arial"/>
          <w:sz w:val="24"/>
          <w:szCs w:val="24"/>
          <w:lang w:bidi="km-KH"/>
        </w:rPr>
        <w:tab/>
      </w:r>
      <w:r w:rsidR="00E42BB6" w:rsidRPr="00AC756B">
        <w:rPr>
          <w:rFonts w:ascii="Arial" w:hAnsi="Arial" w:cs="Arial"/>
          <w:sz w:val="24"/>
          <w:szCs w:val="24"/>
          <w:lang w:bidi="km-KH"/>
        </w:rPr>
        <w:t>:</w:t>
      </w:r>
      <w:r w:rsidR="00E42BB6" w:rsidRPr="00AC756B">
        <w:rPr>
          <w:rFonts w:ascii="Arial" w:hAnsi="Arial" w:cs="Arial"/>
          <w:sz w:val="24"/>
          <w:szCs w:val="24"/>
          <w:lang w:bidi="km-KH"/>
        </w:rPr>
        <w:tab/>
        <w:t>Project Director</w:t>
      </w:r>
      <w:r w:rsidR="00400C9C">
        <w:rPr>
          <w:rFonts w:ascii="Arial" w:hAnsi="Arial" w:cs="Arial"/>
          <w:sz w:val="24"/>
          <w:szCs w:val="24"/>
          <w:lang w:bidi="km-KH"/>
        </w:rPr>
        <w:t>, PMU</w:t>
      </w:r>
      <w:r w:rsidR="00E42BB6" w:rsidRPr="00AC756B">
        <w:rPr>
          <w:rFonts w:ascii="Arial" w:hAnsi="Arial" w:cs="Arial"/>
          <w:sz w:val="24"/>
          <w:szCs w:val="24"/>
          <w:lang w:bidi="km-KH"/>
        </w:rPr>
        <w:t xml:space="preserve"> </w:t>
      </w:r>
    </w:p>
    <w:p w14:paraId="136FD342" w14:textId="2F527EAB" w:rsidR="008113F2" w:rsidRDefault="00400C9C" w:rsidP="00AC4CA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bidi="km-KH"/>
        </w:rPr>
      </w:pPr>
      <w:r>
        <w:rPr>
          <w:rFonts w:ascii="Arial" w:hAnsi="Arial" w:cs="Arial"/>
          <w:sz w:val="24"/>
          <w:szCs w:val="24"/>
          <w:lang w:bidi="km-KH"/>
        </w:rPr>
        <w:t>Key Tasks</w:t>
      </w:r>
      <w:r w:rsidR="00AC4CA9" w:rsidRPr="00AC756B">
        <w:rPr>
          <w:rFonts w:ascii="Arial" w:hAnsi="Arial" w:cs="Arial"/>
          <w:sz w:val="24"/>
          <w:szCs w:val="24"/>
          <w:lang w:bidi="km-KH"/>
        </w:rPr>
        <w:tab/>
      </w:r>
      <w:r w:rsidR="008113F2" w:rsidRPr="00AC756B">
        <w:rPr>
          <w:rFonts w:ascii="Arial" w:hAnsi="Arial" w:cs="Arial"/>
          <w:sz w:val="24"/>
          <w:szCs w:val="24"/>
          <w:lang w:bidi="km-KH"/>
        </w:rPr>
        <w:t>:</w:t>
      </w:r>
      <w:r w:rsidR="008113F2" w:rsidRPr="00AC756B">
        <w:rPr>
          <w:rFonts w:ascii="Arial" w:hAnsi="Arial" w:cs="Arial"/>
          <w:sz w:val="24"/>
          <w:szCs w:val="24"/>
          <w:lang w:bidi="km-KH"/>
        </w:rPr>
        <w:tab/>
      </w:r>
      <w:r>
        <w:rPr>
          <w:rFonts w:ascii="Arial" w:hAnsi="Arial" w:cs="Arial"/>
          <w:sz w:val="24"/>
          <w:szCs w:val="24"/>
          <w:lang w:bidi="km-KH"/>
        </w:rPr>
        <w:t xml:space="preserve">Project Management with core functions of Procurement and Contract </w:t>
      </w:r>
    </w:p>
    <w:p w14:paraId="22788934" w14:textId="060387FE" w:rsidR="00400C9C" w:rsidRPr="00AC756B" w:rsidRDefault="00400C9C" w:rsidP="00AC4CA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bidi="km-KH"/>
        </w:rPr>
      </w:pPr>
      <w:r>
        <w:rPr>
          <w:rFonts w:ascii="Arial" w:hAnsi="Arial" w:cs="Arial"/>
          <w:sz w:val="24"/>
          <w:szCs w:val="24"/>
          <w:lang w:bidi="km-KH"/>
        </w:rPr>
        <w:tab/>
      </w:r>
      <w:r>
        <w:rPr>
          <w:rFonts w:ascii="Arial" w:hAnsi="Arial" w:cs="Arial"/>
          <w:sz w:val="24"/>
          <w:szCs w:val="24"/>
          <w:lang w:bidi="km-KH"/>
        </w:rPr>
        <w:tab/>
      </w:r>
      <w:r>
        <w:rPr>
          <w:rFonts w:ascii="Arial" w:hAnsi="Arial" w:cs="Arial"/>
          <w:sz w:val="24"/>
          <w:szCs w:val="24"/>
          <w:lang w:bidi="km-KH"/>
        </w:rPr>
        <w:tab/>
        <w:t>Administration</w:t>
      </w:r>
    </w:p>
    <w:p w14:paraId="440840DA" w14:textId="0AD22750" w:rsidR="008113F2" w:rsidRPr="00AC756B" w:rsidRDefault="008113F2" w:rsidP="00AC4CA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bidi="km-KH"/>
        </w:rPr>
      </w:pPr>
      <w:r w:rsidRPr="00AC756B">
        <w:rPr>
          <w:rFonts w:ascii="Arial" w:hAnsi="Arial" w:cs="Arial"/>
          <w:sz w:val="24"/>
          <w:szCs w:val="24"/>
          <w:lang w:bidi="km-KH"/>
        </w:rPr>
        <w:t>Duty Station</w:t>
      </w:r>
      <w:r w:rsidR="00AC4CA9" w:rsidRPr="00AC756B">
        <w:rPr>
          <w:rFonts w:ascii="Arial" w:hAnsi="Arial" w:cs="Arial"/>
          <w:sz w:val="24"/>
          <w:szCs w:val="24"/>
          <w:lang w:bidi="km-KH"/>
        </w:rPr>
        <w:tab/>
      </w:r>
      <w:r w:rsidRPr="00AC756B">
        <w:rPr>
          <w:rFonts w:ascii="Arial" w:hAnsi="Arial" w:cs="Arial"/>
          <w:sz w:val="24"/>
          <w:szCs w:val="24"/>
          <w:lang w:bidi="km-KH"/>
        </w:rPr>
        <w:t>:</w:t>
      </w:r>
      <w:r w:rsidRPr="00AC756B">
        <w:rPr>
          <w:rFonts w:ascii="Arial" w:hAnsi="Arial" w:cs="Arial"/>
          <w:sz w:val="24"/>
          <w:szCs w:val="24"/>
          <w:lang w:bidi="km-KH"/>
        </w:rPr>
        <w:tab/>
      </w:r>
      <w:r w:rsidR="00400C9C">
        <w:rPr>
          <w:rFonts w:ascii="Arial" w:hAnsi="Arial" w:cs="Arial"/>
          <w:sz w:val="24"/>
          <w:szCs w:val="24"/>
          <w:lang w:bidi="km-KH"/>
        </w:rPr>
        <w:t>Ministry or Rural Development, Phnom Penh</w:t>
      </w:r>
    </w:p>
    <w:p w14:paraId="62E2B3D3" w14:textId="50EF98B2" w:rsidR="00400C9C" w:rsidRDefault="008113F2" w:rsidP="00400C9C">
      <w:pPr>
        <w:autoSpaceDE w:val="0"/>
        <w:autoSpaceDN w:val="0"/>
        <w:adjustRightInd w:val="0"/>
        <w:spacing w:after="0" w:line="240" w:lineRule="auto"/>
        <w:ind w:left="2160" w:hanging="1440"/>
        <w:jc w:val="both"/>
        <w:rPr>
          <w:rFonts w:ascii="Arial" w:hAnsi="Arial" w:cs="Arial"/>
          <w:sz w:val="24"/>
          <w:szCs w:val="24"/>
          <w:lang w:bidi="km-KH"/>
        </w:rPr>
      </w:pPr>
      <w:r w:rsidRPr="00AC756B">
        <w:rPr>
          <w:rFonts w:ascii="Arial" w:hAnsi="Arial" w:cs="Arial"/>
          <w:sz w:val="24"/>
          <w:szCs w:val="24"/>
          <w:lang w:bidi="km-KH"/>
        </w:rPr>
        <w:t>Duration</w:t>
      </w:r>
      <w:r w:rsidR="00AC4CA9" w:rsidRPr="00AC756B">
        <w:rPr>
          <w:rFonts w:ascii="Arial" w:hAnsi="Arial" w:cs="Arial"/>
          <w:sz w:val="24"/>
          <w:szCs w:val="24"/>
          <w:lang w:bidi="km-KH"/>
        </w:rPr>
        <w:tab/>
      </w:r>
      <w:r w:rsidR="00460513" w:rsidRPr="00AC756B">
        <w:rPr>
          <w:rFonts w:ascii="Arial" w:hAnsi="Arial" w:cs="Arial"/>
          <w:sz w:val="24"/>
          <w:szCs w:val="24"/>
          <w:lang w:bidi="km-KH"/>
        </w:rPr>
        <w:t xml:space="preserve">: </w:t>
      </w:r>
      <w:r w:rsidR="00460513" w:rsidRPr="00AC756B">
        <w:rPr>
          <w:rFonts w:ascii="Arial" w:hAnsi="Arial" w:cs="Arial"/>
          <w:sz w:val="24"/>
          <w:szCs w:val="24"/>
          <w:lang w:bidi="km-KH"/>
        </w:rPr>
        <w:tab/>
        <w:t>12</w:t>
      </w:r>
      <w:r w:rsidRPr="00AC756B">
        <w:rPr>
          <w:rFonts w:ascii="Arial" w:hAnsi="Arial" w:cs="Arial"/>
          <w:sz w:val="24"/>
          <w:szCs w:val="24"/>
          <w:lang w:bidi="km-KH"/>
        </w:rPr>
        <w:t xml:space="preserve"> months with </w:t>
      </w:r>
      <w:r w:rsidR="00400C9C">
        <w:rPr>
          <w:rFonts w:ascii="Arial" w:hAnsi="Arial" w:cs="Arial"/>
          <w:sz w:val="24"/>
          <w:szCs w:val="24"/>
          <w:lang w:bidi="km-KH"/>
        </w:rPr>
        <w:t>option</w:t>
      </w:r>
      <w:r w:rsidRPr="00AC756B">
        <w:rPr>
          <w:rFonts w:ascii="Arial" w:hAnsi="Arial" w:cs="Arial"/>
          <w:sz w:val="24"/>
          <w:szCs w:val="24"/>
          <w:lang w:bidi="km-KH"/>
        </w:rPr>
        <w:t xml:space="preserve"> for renewal based on </w:t>
      </w:r>
      <w:r w:rsidR="00400C9C">
        <w:rPr>
          <w:rFonts w:ascii="Arial" w:hAnsi="Arial" w:cs="Arial"/>
          <w:sz w:val="24"/>
          <w:szCs w:val="24"/>
          <w:lang w:bidi="km-KH"/>
        </w:rPr>
        <w:t>performance and Project</w:t>
      </w:r>
    </w:p>
    <w:p w14:paraId="5E88ED87" w14:textId="6BDE9BDC" w:rsidR="00400C9C" w:rsidRPr="00AC756B" w:rsidRDefault="00400C9C" w:rsidP="00244CFE">
      <w:pPr>
        <w:autoSpaceDE w:val="0"/>
        <w:autoSpaceDN w:val="0"/>
        <w:adjustRightInd w:val="0"/>
        <w:spacing w:after="0" w:line="240" w:lineRule="auto"/>
        <w:ind w:left="2160" w:hanging="1440"/>
        <w:jc w:val="both"/>
        <w:rPr>
          <w:rFonts w:ascii="Arial" w:hAnsi="Arial" w:cs="Arial"/>
          <w:sz w:val="24"/>
          <w:szCs w:val="24"/>
          <w:lang w:bidi="km-KH"/>
        </w:rPr>
      </w:pPr>
      <w:r>
        <w:rPr>
          <w:rFonts w:ascii="Arial" w:hAnsi="Arial" w:cs="Arial"/>
          <w:sz w:val="24"/>
          <w:szCs w:val="24"/>
          <w:lang w:bidi="km-KH"/>
        </w:rPr>
        <w:tab/>
      </w:r>
      <w:r>
        <w:rPr>
          <w:rFonts w:ascii="Arial" w:hAnsi="Arial" w:cs="Arial"/>
          <w:sz w:val="24"/>
          <w:szCs w:val="24"/>
          <w:lang w:bidi="km-KH"/>
        </w:rPr>
        <w:tab/>
        <w:t>Need.</w:t>
      </w:r>
    </w:p>
    <w:p w14:paraId="7BC27673" w14:textId="77777777" w:rsidR="00887CA9" w:rsidRPr="00AC756B" w:rsidRDefault="00887CA9" w:rsidP="00AC4CA9">
      <w:pPr>
        <w:spacing w:line="240" w:lineRule="auto"/>
      </w:pPr>
    </w:p>
    <w:p w14:paraId="6E471A5A" w14:textId="77777777" w:rsidR="00CB0C5A" w:rsidRPr="00AC756B" w:rsidRDefault="00CB0C5A" w:rsidP="00AC4CA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  <w:lang w:bidi="km-KH"/>
        </w:rPr>
      </w:pPr>
      <w:r w:rsidRPr="00AC756B">
        <w:rPr>
          <w:rFonts w:ascii="Arial,Bold" w:hAnsi="Arial,Bold" w:cs="Arial,Bold"/>
          <w:b/>
          <w:bCs/>
          <w:sz w:val="24"/>
          <w:szCs w:val="24"/>
          <w:lang w:bidi="km-KH"/>
        </w:rPr>
        <w:t>Background</w:t>
      </w:r>
    </w:p>
    <w:p w14:paraId="38CAE336" w14:textId="77777777" w:rsidR="00CB0C5A" w:rsidRPr="00AC756B" w:rsidRDefault="00CB0C5A" w:rsidP="00AC4CA9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lang w:bidi="km-KH"/>
        </w:rPr>
      </w:pPr>
    </w:p>
    <w:p w14:paraId="08AF7B03" w14:textId="5AAE97E0" w:rsidR="00380CA4" w:rsidRPr="00620088" w:rsidRDefault="00380CA4" w:rsidP="00783815">
      <w:pPr>
        <w:autoSpaceDE w:val="0"/>
        <w:autoSpaceDN w:val="0"/>
        <w:adjustRightInd w:val="0"/>
        <w:ind w:left="432"/>
        <w:jc w:val="both"/>
        <w:rPr>
          <w:rFonts w:ascii="Arial" w:hAnsi="Arial" w:cs="Arial"/>
          <w:sz w:val="24"/>
          <w:szCs w:val="24"/>
          <w:lang w:bidi="km-KH"/>
        </w:rPr>
      </w:pPr>
      <w:r w:rsidRPr="00620088">
        <w:rPr>
          <w:rFonts w:ascii="Arial" w:hAnsi="Arial" w:cs="Arial"/>
          <w:sz w:val="24"/>
          <w:szCs w:val="24"/>
          <w:lang w:bidi="km-KH"/>
        </w:rPr>
        <w:t xml:space="preserve">The Royal Government of Cambodia (RGC) has received financing from Asian Infrastructure Investment Bank (AIIB) in the form of a loan toward the cost of National Restoration of Rural Productive Capacity Project (NRRPCP). </w:t>
      </w:r>
    </w:p>
    <w:p w14:paraId="0682F498" w14:textId="77055BF1" w:rsidR="00380CA4" w:rsidRPr="00620088" w:rsidRDefault="00380CA4" w:rsidP="00783815">
      <w:pPr>
        <w:autoSpaceDE w:val="0"/>
        <w:autoSpaceDN w:val="0"/>
        <w:adjustRightInd w:val="0"/>
        <w:ind w:left="432"/>
        <w:jc w:val="both"/>
        <w:rPr>
          <w:rFonts w:ascii="Arial" w:hAnsi="Arial" w:cs="Arial"/>
          <w:sz w:val="24"/>
          <w:szCs w:val="24"/>
          <w:lang w:bidi="km-KH"/>
        </w:rPr>
      </w:pPr>
      <w:r w:rsidRPr="00620088">
        <w:rPr>
          <w:rFonts w:ascii="Arial" w:hAnsi="Arial" w:cs="Arial"/>
          <w:b/>
          <w:bCs/>
          <w:sz w:val="24"/>
          <w:szCs w:val="24"/>
          <w:lang w:bidi="km-KH"/>
        </w:rPr>
        <w:t>Objective:</w:t>
      </w:r>
      <w:r w:rsidRPr="00620088">
        <w:rPr>
          <w:rFonts w:ascii="Arial" w:hAnsi="Arial" w:cs="Arial"/>
          <w:sz w:val="24"/>
          <w:szCs w:val="24"/>
          <w:lang w:bidi="km-KH"/>
        </w:rPr>
        <w:t xml:space="preserve"> To sustain the rural economy and livelihood of vulnerable rural population and returning migrants affected by the COVID-19 pandemic. </w:t>
      </w:r>
    </w:p>
    <w:p w14:paraId="68EE1ED8" w14:textId="77777777" w:rsidR="00380CA4" w:rsidRPr="00620088" w:rsidRDefault="00380CA4" w:rsidP="00783815">
      <w:pPr>
        <w:pStyle w:val="ListParagraph"/>
        <w:ind w:left="432"/>
        <w:contextualSpacing w:val="0"/>
        <w:jc w:val="both"/>
        <w:rPr>
          <w:rFonts w:ascii="Arial" w:hAnsi="Arial" w:cs="Arial"/>
          <w:sz w:val="24"/>
        </w:rPr>
      </w:pPr>
      <w:bookmarkStart w:id="0" w:name="_Hlk56621227"/>
      <w:r w:rsidRPr="00620088">
        <w:rPr>
          <w:rFonts w:ascii="Arial" w:hAnsi="Arial" w:cs="Arial"/>
          <w:b/>
          <w:bCs/>
          <w:sz w:val="24"/>
        </w:rPr>
        <w:t xml:space="preserve">Expected Results. </w:t>
      </w:r>
      <w:r w:rsidRPr="00620088">
        <w:rPr>
          <w:rFonts w:ascii="Arial" w:hAnsi="Arial" w:cs="Arial"/>
          <w:sz w:val="24"/>
        </w:rPr>
        <w:t xml:space="preserve">The Project objective will be achieved by maintaining and accelerating rural infrastructure spending; creating short term employment and income generation for the local residents and returning migrants; re-skilling and building capacity of local labor and national contractors to ensure quality infrastructure delivery building on the national standards established with the development partners; establishing foundations for learning and knowledge sharing among key project stakeholders to scale up rural infrastructure and rural basic services delivery in future programs. </w:t>
      </w:r>
    </w:p>
    <w:p w14:paraId="12222415" w14:textId="77777777" w:rsidR="00380CA4" w:rsidRPr="00620088" w:rsidRDefault="00380CA4" w:rsidP="00783815">
      <w:pPr>
        <w:pStyle w:val="ListParagraph"/>
        <w:ind w:left="432"/>
        <w:contextualSpacing w:val="0"/>
        <w:jc w:val="both"/>
        <w:rPr>
          <w:rFonts w:ascii="Arial" w:hAnsi="Arial" w:cs="Arial"/>
          <w:b/>
          <w:sz w:val="24"/>
        </w:rPr>
      </w:pPr>
      <w:r w:rsidRPr="00620088">
        <w:rPr>
          <w:rFonts w:ascii="Arial" w:hAnsi="Arial" w:cs="Arial"/>
          <w:sz w:val="24"/>
        </w:rPr>
        <w:t>The Project will also support the Government’s communications effort to: (</w:t>
      </w:r>
      <w:proofErr w:type="spellStart"/>
      <w:r w:rsidRPr="00620088">
        <w:rPr>
          <w:rFonts w:ascii="Arial" w:hAnsi="Arial" w:cs="Arial"/>
          <w:sz w:val="24"/>
        </w:rPr>
        <w:t>i</w:t>
      </w:r>
      <w:proofErr w:type="spellEnd"/>
      <w:r w:rsidRPr="00620088">
        <w:rPr>
          <w:rFonts w:ascii="Arial" w:hAnsi="Arial" w:cs="Arial"/>
          <w:sz w:val="24"/>
        </w:rPr>
        <w:t xml:space="preserve">) enhance awareness of targeted rural population about social distancing and hygiene to help contain the spread of the current pandemic; and (ii) build their preparedness and resilience during COVID-19 and beyond. The Project is expected to generate the following key results in the targeted rural areas in five provinces, namely, </w:t>
      </w:r>
      <w:r w:rsidRPr="00620088">
        <w:rPr>
          <w:rFonts w:ascii="Arial" w:hAnsi="Arial" w:cs="Arial"/>
          <w:sz w:val="24"/>
          <w:lang w:bidi="km-KH"/>
        </w:rPr>
        <w:t xml:space="preserve">Koh Kong, </w:t>
      </w:r>
      <w:proofErr w:type="spellStart"/>
      <w:r w:rsidRPr="00620088">
        <w:rPr>
          <w:rFonts w:ascii="Arial" w:hAnsi="Arial" w:cs="Arial"/>
          <w:sz w:val="24"/>
          <w:lang w:bidi="km-KH"/>
        </w:rPr>
        <w:t>Pailin</w:t>
      </w:r>
      <w:proofErr w:type="spellEnd"/>
      <w:r w:rsidRPr="00620088">
        <w:rPr>
          <w:rFonts w:ascii="Arial" w:hAnsi="Arial" w:cs="Arial"/>
          <w:sz w:val="24"/>
          <w:lang w:bidi="km-KH"/>
        </w:rPr>
        <w:t xml:space="preserve">, Kampong Chhnang, Prey </w:t>
      </w:r>
      <w:proofErr w:type="spellStart"/>
      <w:r w:rsidRPr="00620088">
        <w:rPr>
          <w:rFonts w:ascii="Arial" w:hAnsi="Arial" w:cs="Arial"/>
          <w:sz w:val="24"/>
          <w:lang w:bidi="km-KH"/>
        </w:rPr>
        <w:t>Veng</w:t>
      </w:r>
      <w:proofErr w:type="spellEnd"/>
      <w:r w:rsidRPr="00620088">
        <w:rPr>
          <w:rFonts w:ascii="Arial" w:hAnsi="Arial" w:cs="Arial"/>
          <w:sz w:val="24"/>
          <w:lang w:bidi="km-KH"/>
        </w:rPr>
        <w:t xml:space="preserve"> and </w:t>
      </w:r>
      <w:proofErr w:type="spellStart"/>
      <w:r w:rsidRPr="00620088">
        <w:rPr>
          <w:rFonts w:ascii="Arial" w:hAnsi="Arial" w:cs="Arial"/>
          <w:sz w:val="24"/>
          <w:lang w:bidi="km-KH"/>
        </w:rPr>
        <w:t>Tboung</w:t>
      </w:r>
      <w:proofErr w:type="spellEnd"/>
      <w:r w:rsidRPr="00620088">
        <w:rPr>
          <w:rFonts w:ascii="Arial" w:hAnsi="Arial" w:cs="Arial"/>
          <w:sz w:val="24"/>
          <w:lang w:bidi="km-KH"/>
        </w:rPr>
        <w:t xml:space="preserve"> </w:t>
      </w:r>
      <w:proofErr w:type="spellStart"/>
      <w:r w:rsidRPr="00620088">
        <w:rPr>
          <w:rFonts w:ascii="Arial" w:hAnsi="Arial" w:cs="Arial"/>
          <w:sz w:val="24"/>
          <w:lang w:bidi="km-KH"/>
        </w:rPr>
        <w:t>Khmum</w:t>
      </w:r>
      <w:proofErr w:type="spellEnd"/>
      <w:r w:rsidRPr="00620088">
        <w:rPr>
          <w:rFonts w:ascii="Arial" w:hAnsi="Arial" w:cs="Arial"/>
          <w:sz w:val="24"/>
        </w:rPr>
        <w:t xml:space="preserve"> as an emergency response to the COVID-19 pandemic: </w:t>
      </w:r>
    </w:p>
    <w:bookmarkEnd w:id="0"/>
    <w:p w14:paraId="17F030C7" w14:textId="77777777" w:rsidR="00783815" w:rsidRDefault="00380CA4" w:rsidP="00783815">
      <w:pPr>
        <w:autoSpaceDE w:val="0"/>
        <w:autoSpaceDN w:val="0"/>
        <w:adjustRightInd w:val="0"/>
        <w:ind w:left="432"/>
        <w:jc w:val="both"/>
        <w:rPr>
          <w:rFonts w:ascii="Arial" w:hAnsi="Arial" w:cs="Arial"/>
          <w:sz w:val="24"/>
          <w:szCs w:val="24"/>
        </w:rPr>
      </w:pPr>
      <w:r w:rsidRPr="00620088">
        <w:rPr>
          <w:rFonts w:ascii="Arial" w:hAnsi="Arial" w:cs="Arial"/>
          <w:sz w:val="24"/>
          <w:szCs w:val="24"/>
          <w:lang w:bidi="km-KH"/>
        </w:rPr>
        <w:t>The Project has two components;</w:t>
      </w:r>
      <w:r w:rsidRPr="00620088">
        <w:rPr>
          <w:rFonts w:ascii="Arial" w:hAnsi="Arial" w:cs="Arial"/>
          <w:sz w:val="24"/>
          <w:szCs w:val="24"/>
        </w:rPr>
        <w:t xml:space="preserve"> namely, A) Component A -</w:t>
      </w:r>
      <w:r w:rsidRPr="00620088">
        <w:rPr>
          <w:rFonts w:ascii="Arial" w:hAnsi="Arial" w:cs="Arial"/>
          <w:b/>
          <w:bCs/>
          <w:i/>
          <w:iCs/>
          <w:sz w:val="24"/>
          <w:szCs w:val="24"/>
        </w:rPr>
        <w:t xml:space="preserve"> Investing in Rural Economic Development -</w:t>
      </w:r>
      <w:r w:rsidRPr="00620088">
        <w:rPr>
          <w:rFonts w:ascii="Arial" w:hAnsi="Arial" w:cs="Arial"/>
          <w:sz w:val="24"/>
          <w:szCs w:val="24"/>
        </w:rPr>
        <w:t xml:space="preserve"> </w:t>
      </w:r>
      <w:r w:rsidRPr="00620088">
        <w:rPr>
          <w:rFonts w:ascii="Arial" w:hAnsi="Arial" w:cs="Arial"/>
          <w:sz w:val="24"/>
          <w:szCs w:val="24"/>
          <w:lang w:bidi="km-KH"/>
        </w:rPr>
        <w:t xml:space="preserve">Rural Road Infrastructure and Water Sanitation and Hygiene (WASH); and, </w:t>
      </w:r>
      <w:r w:rsidRPr="00620088">
        <w:rPr>
          <w:rFonts w:ascii="Arial" w:hAnsi="Arial" w:cs="Arial"/>
          <w:sz w:val="24"/>
          <w:szCs w:val="24"/>
        </w:rPr>
        <w:t xml:space="preserve">Component B -- </w:t>
      </w:r>
      <w:r w:rsidRPr="00620088">
        <w:rPr>
          <w:rFonts w:ascii="Arial" w:hAnsi="Arial" w:cs="Arial"/>
          <w:b/>
          <w:bCs/>
          <w:i/>
          <w:iCs/>
          <w:sz w:val="24"/>
          <w:szCs w:val="24"/>
        </w:rPr>
        <w:t>Strengthening capacity development and Project Management Support</w:t>
      </w:r>
      <w:r w:rsidRPr="00620088">
        <w:rPr>
          <w:rFonts w:ascii="Arial" w:hAnsi="Arial" w:cs="Arial"/>
          <w:sz w:val="24"/>
          <w:szCs w:val="24"/>
        </w:rPr>
        <w:t xml:space="preserve">. </w:t>
      </w:r>
    </w:p>
    <w:p w14:paraId="42CEE46A" w14:textId="7B521B59" w:rsidR="00380CA4" w:rsidRPr="00620088" w:rsidRDefault="00380CA4" w:rsidP="00783815">
      <w:pPr>
        <w:autoSpaceDE w:val="0"/>
        <w:autoSpaceDN w:val="0"/>
        <w:adjustRightInd w:val="0"/>
        <w:ind w:left="432"/>
        <w:jc w:val="both"/>
        <w:rPr>
          <w:rFonts w:ascii="Arial" w:hAnsi="Arial" w:cs="Arial"/>
          <w:sz w:val="24"/>
          <w:szCs w:val="24"/>
          <w:lang w:bidi="km-KH"/>
        </w:rPr>
      </w:pPr>
      <w:r w:rsidRPr="00620088">
        <w:rPr>
          <w:rFonts w:ascii="Arial" w:hAnsi="Arial" w:cs="Arial"/>
          <w:sz w:val="24"/>
          <w:szCs w:val="24"/>
        </w:rPr>
        <w:lastRenderedPageBreak/>
        <w:t>It</w:t>
      </w:r>
      <w:r w:rsidRPr="00620088">
        <w:rPr>
          <w:rFonts w:ascii="Arial" w:hAnsi="Arial" w:cs="Arial"/>
          <w:sz w:val="24"/>
          <w:szCs w:val="24"/>
          <w:lang w:bidi="km-KH"/>
        </w:rPr>
        <w:t xml:space="preserve"> has been identified as immediate priority of the government’s COVID-19 response and carved out from the proposed comprehensive rural infrastructure program for funding under AIIB’s COVID-19 Crisis Response Facility (the Facility) - to support the government stretched fiscal space worsened by the COVID-19 pandemic; quickly restore rural productive capacity; and maintain rural infrastructure spending to sustain the rural economy and livelihood highly affected by the COVID-19 pandemic, especially local residents and returning migrants who lost their jobs due to the COVID-19 outbreak.</w:t>
      </w:r>
    </w:p>
    <w:p w14:paraId="161D857C" w14:textId="77777777" w:rsidR="00380CA4" w:rsidRPr="00620088" w:rsidRDefault="00380CA4" w:rsidP="00783815">
      <w:pPr>
        <w:autoSpaceDE w:val="0"/>
        <w:autoSpaceDN w:val="0"/>
        <w:adjustRightInd w:val="0"/>
        <w:spacing w:before="120" w:after="120"/>
        <w:ind w:left="432"/>
        <w:jc w:val="both"/>
        <w:rPr>
          <w:rFonts w:ascii="Arial" w:hAnsi="Arial" w:cs="Arial"/>
          <w:sz w:val="24"/>
          <w:szCs w:val="24"/>
          <w:lang w:bidi="km-KH"/>
        </w:rPr>
      </w:pPr>
      <w:r w:rsidRPr="00620088">
        <w:rPr>
          <w:rFonts w:ascii="Arial" w:hAnsi="Arial" w:cs="Arial"/>
          <w:sz w:val="24"/>
          <w:szCs w:val="24"/>
          <w:lang w:bidi="km-KH"/>
        </w:rPr>
        <w:t>The types and approximate quantities of rural infrastructure to be constructed/ rehabilitated under this project is shown in the following table:</w:t>
      </w:r>
    </w:p>
    <w:p w14:paraId="0596AAC3" w14:textId="77777777" w:rsidR="00380CA4" w:rsidRPr="00620088" w:rsidRDefault="00380CA4" w:rsidP="00380CA4">
      <w:pPr>
        <w:autoSpaceDE w:val="0"/>
        <w:autoSpaceDN w:val="0"/>
        <w:adjustRightInd w:val="0"/>
        <w:jc w:val="both"/>
        <w:rPr>
          <w:rFonts w:ascii="Arial" w:hAnsi="Arial" w:cs="Arial"/>
          <w:lang w:bidi="km-KH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6787"/>
        <w:gridCol w:w="3277"/>
      </w:tblGrid>
      <w:tr w:rsidR="00380CA4" w:rsidRPr="00620088" w14:paraId="6210F9DA" w14:textId="77777777" w:rsidTr="00EF3171">
        <w:trPr>
          <w:trHeight w:val="444"/>
        </w:trPr>
        <w:tc>
          <w:tcPr>
            <w:tcW w:w="6787" w:type="dxa"/>
            <w:vAlign w:val="center"/>
          </w:tcPr>
          <w:p w14:paraId="00219D9C" w14:textId="77777777" w:rsidR="00380CA4" w:rsidRPr="00620088" w:rsidRDefault="00380CA4" w:rsidP="000C6C3D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b/>
                <w:bCs/>
                <w:lang w:bidi="km-KH"/>
              </w:rPr>
            </w:pPr>
            <w:r w:rsidRPr="00620088">
              <w:rPr>
                <w:rFonts w:ascii="Arial" w:hAnsi="Arial" w:cs="Arial"/>
                <w:b/>
                <w:bCs/>
                <w:lang w:bidi="km-KH"/>
              </w:rPr>
              <w:t>Types of Rural Infrastructure</w:t>
            </w:r>
          </w:p>
        </w:tc>
        <w:tc>
          <w:tcPr>
            <w:tcW w:w="3277" w:type="dxa"/>
            <w:vAlign w:val="center"/>
          </w:tcPr>
          <w:p w14:paraId="24A827F0" w14:textId="77777777" w:rsidR="00380CA4" w:rsidRPr="00620088" w:rsidRDefault="00380CA4" w:rsidP="00EF317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b/>
                <w:bCs/>
                <w:lang w:bidi="km-KH"/>
              </w:rPr>
            </w:pPr>
            <w:r w:rsidRPr="00620088">
              <w:rPr>
                <w:rFonts w:ascii="Arial" w:hAnsi="Arial" w:cs="Arial"/>
                <w:b/>
                <w:bCs/>
                <w:lang w:bidi="km-KH"/>
              </w:rPr>
              <w:t>Planned Quantity</w:t>
            </w:r>
          </w:p>
        </w:tc>
      </w:tr>
      <w:tr w:rsidR="00380CA4" w:rsidRPr="00620088" w14:paraId="6856F4DD" w14:textId="77777777" w:rsidTr="00EF3171">
        <w:trPr>
          <w:trHeight w:val="476"/>
        </w:trPr>
        <w:tc>
          <w:tcPr>
            <w:tcW w:w="6787" w:type="dxa"/>
            <w:vAlign w:val="center"/>
          </w:tcPr>
          <w:p w14:paraId="404E1C5A" w14:textId="77777777" w:rsidR="00380CA4" w:rsidRPr="00620088" w:rsidRDefault="00380CA4" w:rsidP="000C6C3D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lang w:bidi="km-KH"/>
              </w:rPr>
            </w:pPr>
            <w:r w:rsidRPr="00620088">
              <w:rPr>
                <w:rFonts w:ascii="Arial" w:hAnsi="Arial" w:cs="Arial"/>
                <w:lang w:bidi="km-KH"/>
              </w:rPr>
              <w:t>Rural roads with Double Bituminous Surface Treatment (DBST)</w:t>
            </w:r>
          </w:p>
        </w:tc>
        <w:tc>
          <w:tcPr>
            <w:tcW w:w="3277" w:type="dxa"/>
            <w:vAlign w:val="center"/>
          </w:tcPr>
          <w:p w14:paraId="0FA281B7" w14:textId="77777777" w:rsidR="00380CA4" w:rsidRPr="00620088" w:rsidRDefault="00380CA4" w:rsidP="000C6C3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lang w:bidi="km-KH"/>
              </w:rPr>
            </w:pPr>
            <w:r w:rsidRPr="00620088">
              <w:rPr>
                <w:rFonts w:ascii="Arial" w:hAnsi="Arial" w:cs="Arial"/>
                <w:lang w:bidi="km-KH"/>
              </w:rPr>
              <w:t>260 Km</w:t>
            </w:r>
          </w:p>
        </w:tc>
      </w:tr>
      <w:tr w:rsidR="00380CA4" w:rsidRPr="00620088" w14:paraId="6B3CBE8F" w14:textId="77777777" w:rsidTr="00EF3171">
        <w:trPr>
          <w:trHeight w:val="476"/>
        </w:trPr>
        <w:tc>
          <w:tcPr>
            <w:tcW w:w="6787" w:type="dxa"/>
            <w:vAlign w:val="center"/>
          </w:tcPr>
          <w:p w14:paraId="6AFCA2A4" w14:textId="77777777" w:rsidR="00380CA4" w:rsidRPr="00620088" w:rsidRDefault="00380CA4" w:rsidP="000C6C3D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lang w:bidi="km-KH"/>
              </w:rPr>
            </w:pPr>
            <w:r w:rsidRPr="00620088">
              <w:rPr>
                <w:rFonts w:ascii="Arial" w:hAnsi="Arial" w:cs="Arial"/>
                <w:lang w:bidi="km-KH"/>
              </w:rPr>
              <w:t xml:space="preserve">Rural roads with reinforced concrete pavement </w:t>
            </w:r>
          </w:p>
        </w:tc>
        <w:tc>
          <w:tcPr>
            <w:tcW w:w="3277" w:type="dxa"/>
            <w:vAlign w:val="center"/>
          </w:tcPr>
          <w:p w14:paraId="78F85E0B" w14:textId="77777777" w:rsidR="00380CA4" w:rsidRPr="00620088" w:rsidRDefault="00380CA4" w:rsidP="000C6C3D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lang w:bidi="km-KH"/>
              </w:rPr>
            </w:pPr>
            <w:r w:rsidRPr="00620088">
              <w:rPr>
                <w:rFonts w:ascii="Arial" w:hAnsi="Arial" w:cs="Arial"/>
                <w:lang w:bidi="km-KH"/>
              </w:rPr>
              <w:t>50 Km</w:t>
            </w:r>
          </w:p>
        </w:tc>
      </w:tr>
    </w:tbl>
    <w:p w14:paraId="5E531FC3" w14:textId="77EA6D79" w:rsidR="00380CA4" w:rsidRPr="00380CA4" w:rsidRDefault="00380CA4" w:rsidP="00EF3171">
      <w:pPr>
        <w:autoSpaceDE w:val="0"/>
        <w:autoSpaceDN w:val="0"/>
        <w:adjustRightInd w:val="0"/>
        <w:spacing w:before="120"/>
        <w:ind w:left="426"/>
        <w:jc w:val="both"/>
        <w:rPr>
          <w:rFonts w:ascii="Arial" w:hAnsi="Arial" w:cs="Arial"/>
          <w:b/>
          <w:bCs/>
          <w:sz w:val="24"/>
          <w:szCs w:val="24"/>
          <w:lang w:bidi="km-KH"/>
        </w:rPr>
      </w:pPr>
      <w:r w:rsidRPr="00620088">
        <w:rPr>
          <w:rFonts w:ascii="Arial" w:hAnsi="Arial" w:cs="Arial"/>
          <w:b/>
          <w:bCs/>
          <w:sz w:val="24"/>
          <w:szCs w:val="24"/>
          <w:lang w:bidi="km-KH"/>
        </w:rPr>
        <w:t xml:space="preserve">Table 1 </w:t>
      </w:r>
      <w:r w:rsidRPr="00620088">
        <w:rPr>
          <w:rFonts w:ascii="Arial" w:hAnsi="Arial" w:cs="Arial"/>
          <w:b/>
          <w:bCs/>
          <w:sz w:val="24"/>
          <w:szCs w:val="24"/>
          <w:lang w:bidi="km-KH"/>
        </w:rPr>
        <w:tab/>
        <w:t>Types of Rural Infrastructures</w:t>
      </w:r>
    </w:p>
    <w:p w14:paraId="35F65574" w14:textId="77777777" w:rsidR="00380CA4" w:rsidRPr="00620088" w:rsidRDefault="00380CA4" w:rsidP="00EF317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  <w:lang w:bidi="km-KH"/>
        </w:rPr>
      </w:pPr>
      <w:r w:rsidRPr="00620088">
        <w:rPr>
          <w:rFonts w:ascii="Arial" w:hAnsi="Arial" w:cs="Arial"/>
          <w:sz w:val="24"/>
          <w:szCs w:val="24"/>
          <w:lang w:bidi="km-KH"/>
        </w:rPr>
        <w:t xml:space="preserve">The Executing Agency for NRRPCP is the Ministry of Rural Development (MRD). The MRD is responsible for overall project coordination, planning, financial management, procurement and monitoring and evaluation (M&amp;E). </w:t>
      </w:r>
    </w:p>
    <w:p w14:paraId="6DA97749" w14:textId="1CD736AB" w:rsidR="008113F2" w:rsidRDefault="00380CA4" w:rsidP="00EF317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bidi="km-KH"/>
        </w:rPr>
      </w:pPr>
      <w:r w:rsidRPr="00620088">
        <w:rPr>
          <w:rFonts w:ascii="Arial" w:hAnsi="Arial" w:cs="Arial"/>
          <w:sz w:val="24"/>
          <w:szCs w:val="24"/>
          <w:lang w:bidi="km-KH"/>
        </w:rPr>
        <w:t>The Project implementation period is from January 2021 to December</w:t>
      </w:r>
      <w:r>
        <w:rPr>
          <w:rFonts w:ascii="Arial" w:hAnsi="Arial" w:cs="Arial"/>
          <w:sz w:val="24"/>
          <w:szCs w:val="24"/>
          <w:lang w:bidi="km-KH"/>
        </w:rPr>
        <w:t xml:space="preserve"> </w:t>
      </w:r>
      <w:r w:rsidRPr="00380CA4">
        <w:rPr>
          <w:rFonts w:ascii="Arial" w:hAnsi="Arial" w:cs="Arial"/>
          <w:sz w:val="24"/>
          <w:szCs w:val="24"/>
          <w:lang w:bidi="km-KH"/>
        </w:rPr>
        <w:t>31, 2023.</w:t>
      </w:r>
    </w:p>
    <w:p w14:paraId="0758F426" w14:textId="77777777" w:rsidR="00380CA4" w:rsidRPr="00AC756B" w:rsidRDefault="00380CA4" w:rsidP="00380CA4">
      <w:pPr>
        <w:autoSpaceDE w:val="0"/>
        <w:autoSpaceDN w:val="0"/>
        <w:adjustRightInd w:val="0"/>
        <w:spacing w:after="0" w:line="240" w:lineRule="auto"/>
        <w:ind w:left="709"/>
        <w:jc w:val="both"/>
      </w:pPr>
    </w:p>
    <w:p w14:paraId="19521A31" w14:textId="77777777" w:rsidR="00460513" w:rsidRPr="00AC756B" w:rsidRDefault="00460513" w:rsidP="00AC4CA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  <w:lang w:bidi="km-KH"/>
        </w:rPr>
      </w:pPr>
      <w:r w:rsidRPr="00AC756B">
        <w:rPr>
          <w:rFonts w:ascii="Arial,Bold" w:hAnsi="Arial,Bold" w:cs="Arial,Bold"/>
          <w:b/>
          <w:bCs/>
          <w:sz w:val="24"/>
          <w:szCs w:val="24"/>
          <w:lang w:bidi="km-KH"/>
        </w:rPr>
        <w:t>Objective of the Assignment</w:t>
      </w:r>
    </w:p>
    <w:p w14:paraId="7DC38836" w14:textId="77777777" w:rsidR="00EE7078" w:rsidRPr="00AC756B" w:rsidRDefault="00EE7078" w:rsidP="00AC4CA9">
      <w:pPr>
        <w:autoSpaceDE w:val="0"/>
        <w:autoSpaceDN w:val="0"/>
        <w:adjustRightInd w:val="0"/>
        <w:spacing w:after="0" w:line="240" w:lineRule="auto"/>
        <w:jc w:val="both"/>
      </w:pPr>
    </w:p>
    <w:p w14:paraId="514D8B95" w14:textId="0A05504E" w:rsidR="00EE7078" w:rsidRPr="00435651" w:rsidRDefault="00EE7078" w:rsidP="00AC4CA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AC756B">
        <w:rPr>
          <w:rFonts w:ascii="Arial" w:hAnsi="Arial" w:cs="Arial"/>
          <w:sz w:val="24"/>
          <w:szCs w:val="24"/>
          <w:lang w:bidi="km-KH"/>
        </w:rPr>
        <w:t xml:space="preserve">Project Management </w:t>
      </w:r>
      <w:r w:rsidR="000E2705">
        <w:rPr>
          <w:rFonts w:ascii="Arial" w:hAnsi="Arial" w:cs="Arial"/>
          <w:sz w:val="24"/>
          <w:szCs w:val="24"/>
          <w:lang w:bidi="km-KH"/>
        </w:rPr>
        <w:t>Specialist</w:t>
      </w:r>
      <w:r w:rsidR="00F34CA0">
        <w:rPr>
          <w:rFonts w:ascii="Arial" w:hAnsi="Arial" w:cs="Arial"/>
          <w:sz w:val="24"/>
          <w:szCs w:val="24"/>
          <w:lang w:bidi="km-KH"/>
        </w:rPr>
        <w:t xml:space="preserve"> (Consultant)</w:t>
      </w:r>
      <w:r w:rsidR="000E2705">
        <w:rPr>
          <w:rFonts w:ascii="Arial" w:hAnsi="Arial" w:cs="Arial"/>
          <w:sz w:val="24"/>
          <w:szCs w:val="24"/>
          <w:lang w:bidi="km-KH"/>
        </w:rPr>
        <w:t xml:space="preserve"> </w:t>
      </w:r>
      <w:r w:rsidRPr="00AC756B">
        <w:rPr>
          <w:rFonts w:ascii="Arial" w:hAnsi="Arial" w:cs="Arial"/>
          <w:sz w:val="24"/>
          <w:szCs w:val="24"/>
          <w:lang w:bidi="km-KH"/>
        </w:rPr>
        <w:t>will support t</w:t>
      </w:r>
      <w:r w:rsidR="00F34CA0">
        <w:rPr>
          <w:rFonts w:ascii="Arial" w:hAnsi="Arial" w:cs="Arial"/>
          <w:sz w:val="24"/>
          <w:szCs w:val="24"/>
          <w:lang w:bidi="km-KH"/>
        </w:rPr>
        <w:t>he PMU</w:t>
      </w:r>
      <w:r w:rsidRPr="00AC756B">
        <w:rPr>
          <w:rFonts w:ascii="Arial" w:hAnsi="Arial" w:cs="Arial"/>
          <w:sz w:val="24"/>
          <w:szCs w:val="24"/>
          <w:lang w:bidi="km-KH"/>
        </w:rPr>
        <w:t xml:space="preserve"> in </w:t>
      </w:r>
      <w:bookmarkStart w:id="1" w:name="_Hlk64841663"/>
      <w:r w:rsidRPr="00AC756B">
        <w:rPr>
          <w:rFonts w:ascii="Arial" w:hAnsi="Arial" w:cs="Arial"/>
          <w:sz w:val="24"/>
          <w:szCs w:val="24"/>
          <w:lang w:bidi="km-KH"/>
        </w:rPr>
        <w:t xml:space="preserve">ensuring </w:t>
      </w:r>
      <w:r w:rsidR="00F34CA0">
        <w:rPr>
          <w:rFonts w:ascii="Arial" w:hAnsi="Arial" w:cs="Arial"/>
          <w:sz w:val="24"/>
          <w:szCs w:val="24"/>
          <w:lang w:bidi="km-KH"/>
        </w:rPr>
        <w:t xml:space="preserve">the </w:t>
      </w:r>
      <w:r w:rsidRPr="00AC756B">
        <w:rPr>
          <w:rFonts w:ascii="Arial" w:hAnsi="Arial" w:cs="Arial"/>
          <w:sz w:val="24"/>
          <w:szCs w:val="24"/>
          <w:lang w:bidi="km-KH"/>
        </w:rPr>
        <w:t xml:space="preserve">effective implementation of all aspects of the </w:t>
      </w:r>
      <w:r w:rsidR="00F34CA0">
        <w:rPr>
          <w:rFonts w:ascii="Arial" w:hAnsi="Arial" w:cs="Arial"/>
          <w:sz w:val="24"/>
          <w:szCs w:val="24"/>
          <w:lang w:bidi="km-KH"/>
        </w:rPr>
        <w:t>P</w:t>
      </w:r>
      <w:r w:rsidRPr="00AC756B">
        <w:rPr>
          <w:rFonts w:ascii="Arial" w:hAnsi="Arial" w:cs="Arial"/>
          <w:sz w:val="24"/>
          <w:szCs w:val="24"/>
          <w:lang w:bidi="km-KH"/>
        </w:rPr>
        <w:t>roject and the facilitation of close coordination between the Project Management Unit (PMU) in MRD</w:t>
      </w:r>
      <w:r w:rsidR="00060046" w:rsidRPr="00AC756B">
        <w:rPr>
          <w:rFonts w:ascii="Arial" w:hAnsi="Arial" w:cs="Arial"/>
          <w:sz w:val="24"/>
          <w:szCs w:val="24"/>
          <w:lang w:bidi="km-KH"/>
        </w:rPr>
        <w:t xml:space="preserve"> and</w:t>
      </w:r>
      <w:r w:rsidRPr="00AC756B">
        <w:rPr>
          <w:rFonts w:ascii="Arial" w:hAnsi="Arial" w:cs="Arial"/>
          <w:sz w:val="24"/>
          <w:szCs w:val="24"/>
          <w:lang w:bidi="km-KH"/>
        </w:rPr>
        <w:t xml:space="preserve"> Project Implementation Units in MRD Provincial </w:t>
      </w:r>
      <w:r w:rsidR="00E03346">
        <w:rPr>
          <w:rFonts w:ascii="Arial" w:hAnsi="Arial" w:cs="Arial"/>
          <w:sz w:val="24"/>
          <w:szCs w:val="24"/>
          <w:lang w:bidi="km-KH"/>
        </w:rPr>
        <w:t>D</w:t>
      </w:r>
      <w:r w:rsidRPr="00AC756B">
        <w:rPr>
          <w:rFonts w:ascii="Arial" w:hAnsi="Arial" w:cs="Arial"/>
          <w:sz w:val="24"/>
          <w:szCs w:val="24"/>
          <w:lang w:bidi="km-KH"/>
        </w:rPr>
        <w:t>epartments (MRD/PIU).</w:t>
      </w:r>
      <w:r w:rsidR="00F34CA0">
        <w:rPr>
          <w:rFonts w:ascii="Arial" w:hAnsi="Arial" w:cs="Arial"/>
          <w:sz w:val="24"/>
          <w:szCs w:val="24"/>
          <w:lang w:bidi="km-KH"/>
        </w:rPr>
        <w:t xml:space="preserve"> </w:t>
      </w:r>
      <w:r w:rsidR="00E03346">
        <w:rPr>
          <w:rFonts w:ascii="Arial" w:hAnsi="Arial" w:cs="Arial"/>
          <w:sz w:val="24"/>
          <w:szCs w:val="24"/>
          <w:lang w:bidi="km-KH"/>
        </w:rPr>
        <w:t xml:space="preserve">One the core functions of the </w:t>
      </w:r>
      <w:r w:rsidR="002453E8">
        <w:rPr>
          <w:rFonts w:ascii="Arial" w:hAnsi="Arial" w:cs="Arial"/>
          <w:sz w:val="24"/>
          <w:szCs w:val="24"/>
          <w:lang w:bidi="km-KH"/>
        </w:rPr>
        <w:t>Consultant</w:t>
      </w:r>
      <w:r w:rsidR="00E03346">
        <w:rPr>
          <w:rFonts w:ascii="Arial" w:hAnsi="Arial" w:cs="Arial"/>
          <w:sz w:val="24"/>
          <w:szCs w:val="24"/>
          <w:lang w:bidi="km-KH"/>
        </w:rPr>
        <w:t xml:space="preserve"> will be the administration of the all the civil works contracts under the Project.  </w:t>
      </w:r>
      <w:r w:rsidR="00F34CA0">
        <w:rPr>
          <w:rFonts w:ascii="Arial" w:hAnsi="Arial" w:cs="Arial"/>
          <w:sz w:val="24"/>
          <w:szCs w:val="24"/>
          <w:lang w:bidi="km-KH"/>
        </w:rPr>
        <w:t xml:space="preserve">The Consultant will </w:t>
      </w:r>
      <w:r w:rsidR="0075611E">
        <w:rPr>
          <w:rFonts w:ascii="Arial" w:hAnsi="Arial" w:cs="Arial"/>
          <w:sz w:val="24"/>
          <w:szCs w:val="24"/>
          <w:lang w:bidi="km-KH"/>
        </w:rPr>
        <w:t>work with the Project Manager and staff of the PMU to ensure that the implementation complies with the provisions of</w:t>
      </w:r>
      <w:r w:rsidRPr="00AC756B">
        <w:rPr>
          <w:rFonts w:ascii="Arial" w:hAnsi="Arial" w:cs="Arial"/>
          <w:sz w:val="24"/>
          <w:szCs w:val="24"/>
          <w:lang w:bidi="km-KH"/>
        </w:rPr>
        <w:t xml:space="preserve"> the </w:t>
      </w:r>
      <w:r w:rsidR="0075611E">
        <w:rPr>
          <w:rFonts w:ascii="Arial" w:hAnsi="Arial" w:cs="Arial"/>
          <w:sz w:val="24"/>
          <w:szCs w:val="24"/>
          <w:lang w:bidi="km-KH"/>
        </w:rPr>
        <w:t>S</w:t>
      </w:r>
      <w:r w:rsidRPr="00AC756B">
        <w:rPr>
          <w:rFonts w:ascii="Arial" w:hAnsi="Arial" w:cs="Arial"/>
          <w:sz w:val="24"/>
          <w:szCs w:val="24"/>
          <w:lang w:bidi="km-KH"/>
        </w:rPr>
        <w:t xml:space="preserve">tandard </w:t>
      </w:r>
      <w:r w:rsidR="0075611E">
        <w:rPr>
          <w:rFonts w:ascii="Arial" w:hAnsi="Arial" w:cs="Arial"/>
          <w:sz w:val="24"/>
          <w:szCs w:val="24"/>
          <w:lang w:bidi="km-KH"/>
        </w:rPr>
        <w:t>O</w:t>
      </w:r>
      <w:r w:rsidRPr="00AC756B">
        <w:rPr>
          <w:rFonts w:ascii="Arial" w:hAnsi="Arial" w:cs="Arial"/>
          <w:sz w:val="24"/>
          <w:szCs w:val="24"/>
          <w:lang w:bidi="km-KH"/>
        </w:rPr>
        <w:t xml:space="preserve">perating </w:t>
      </w:r>
      <w:r w:rsidR="0075611E">
        <w:rPr>
          <w:rFonts w:ascii="Arial" w:hAnsi="Arial" w:cs="Arial"/>
          <w:sz w:val="24"/>
          <w:szCs w:val="24"/>
          <w:lang w:bidi="km-KH"/>
        </w:rPr>
        <w:t>P</w:t>
      </w:r>
      <w:r w:rsidRPr="00AC756B">
        <w:rPr>
          <w:rFonts w:ascii="Arial" w:hAnsi="Arial" w:cs="Arial"/>
          <w:sz w:val="24"/>
          <w:szCs w:val="24"/>
          <w:lang w:bidi="km-KH"/>
        </w:rPr>
        <w:t xml:space="preserve">rocedures of RGC </w:t>
      </w:r>
      <w:r w:rsidR="0075611E">
        <w:rPr>
          <w:rFonts w:ascii="Arial" w:hAnsi="Arial" w:cs="Arial"/>
          <w:sz w:val="24"/>
          <w:szCs w:val="24"/>
          <w:lang w:bidi="km-KH"/>
        </w:rPr>
        <w:t xml:space="preserve">and the </w:t>
      </w:r>
      <w:r w:rsidR="0075611E" w:rsidRPr="00AC756B">
        <w:rPr>
          <w:rFonts w:ascii="Arial" w:hAnsi="Arial" w:cs="Arial"/>
          <w:sz w:val="24"/>
          <w:szCs w:val="24"/>
          <w:lang w:bidi="km-KH"/>
        </w:rPr>
        <w:t>financing agreements between the Kingdom of Cambodia and AIIB</w:t>
      </w:r>
      <w:r w:rsidR="0075611E">
        <w:rPr>
          <w:rFonts w:ascii="Arial" w:hAnsi="Arial" w:cs="Arial"/>
          <w:sz w:val="24"/>
          <w:szCs w:val="24"/>
          <w:lang w:bidi="km-KH"/>
        </w:rPr>
        <w:t>.</w:t>
      </w:r>
      <w:bookmarkEnd w:id="1"/>
    </w:p>
    <w:p w14:paraId="30C8DD17" w14:textId="0BB68715" w:rsidR="0075611E" w:rsidRPr="00AC756B" w:rsidRDefault="0075611E" w:rsidP="00AC4CA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bidi="km-KH"/>
        </w:rPr>
        <w:t xml:space="preserve">The </w:t>
      </w:r>
      <w:r w:rsidR="002453E8">
        <w:rPr>
          <w:rFonts w:ascii="Arial" w:hAnsi="Arial" w:cs="Arial"/>
          <w:sz w:val="24"/>
          <w:szCs w:val="24"/>
          <w:lang w:bidi="km-KH"/>
        </w:rPr>
        <w:t>Consultant</w:t>
      </w:r>
      <w:r>
        <w:rPr>
          <w:rFonts w:ascii="Arial" w:hAnsi="Arial" w:cs="Arial"/>
          <w:sz w:val="24"/>
          <w:szCs w:val="24"/>
          <w:lang w:bidi="km-KH"/>
        </w:rPr>
        <w:t xml:space="preserve"> will report to the Project Director and his/her day</w:t>
      </w:r>
      <w:r w:rsidR="00E03346">
        <w:rPr>
          <w:rFonts w:ascii="Arial" w:hAnsi="Arial" w:cs="Arial"/>
          <w:sz w:val="24"/>
          <w:szCs w:val="24"/>
          <w:lang w:bidi="km-KH"/>
        </w:rPr>
        <w:t>-</w:t>
      </w:r>
      <w:r>
        <w:rPr>
          <w:rFonts w:ascii="Arial" w:hAnsi="Arial" w:cs="Arial"/>
          <w:sz w:val="24"/>
          <w:szCs w:val="24"/>
          <w:lang w:bidi="km-KH"/>
        </w:rPr>
        <w:t>to</w:t>
      </w:r>
      <w:r w:rsidR="00E03346">
        <w:rPr>
          <w:rFonts w:ascii="Arial" w:hAnsi="Arial" w:cs="Arial"/>
          <w:sz w:val="24"/>
          <w:szCs w:val="24"/>
          <w:lang w:bidi="km-KH"/>
        </w:rPr>
        <w:t>-</w:t>
      </w:r>
      <w:r>
        <w:rPr>
          <w:rFonts w:ascii="Arial" w:hAnsi="Arial" w:cs="Arial"/>
          <w:sz w:val="24"/>
          <w:szCs w:val="24"/>
          <w:lang w:bidi="km-KH"/>
        </w:rPr>
        <w:t xml:space="preserve">day activities will be </w:t>
      </w:r>
      <w:r w:rsidR="00E03346">
        <w:rPr>
          <w:rFonts w:ascii="Arial" w:hAnsi="Arial" w:cs="Arial"/>
          <w:sz w:val="24"/>
          <w:szCs w:val="24"/>
          <w:lang w:bidi="km-KH"/>
        </w:rPr>
        <w:t xml:space="preserve">coordinated and </w:t>
      </w:r>
      <w:r>
        <w:rPr>
          <w:rFonts w:ascii="Arial" w:hAnsi="Arial" w:cs="Arial"/>
          <w:sz w:val="24"/>
          <w:szCs w:val="24"/>
          <w:lang w:bidi="km-KH"/>
        </w:rPr>
        <w:t>supervised by the Project Manager.</w:t>
      </w:r>
    </w:p>
    <w:p w14:paraId="26F0B8A9" w14:textId="77777777" w:rsidR="00EE7078" w:rsidRPr="00AC756B" w:rsidRDefault="00EE7078" w:rsidP="00AC4CA9">
      <w:pPr>
        <w:pStyle w:val="ListParagraph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7BE8E396" w14:textId="051EFCB3" w:rsidR="00EE7078" w:rsidRPr="00AC756B" w:rsidRDefault="00EE7078" w:rsidP="00653DB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bidi="km-KH"/>
        </w:rPr>
      </w:pPr>
      <w:r w:rsidRPr="00AC756B">
        <w:rPr>
          <w:rFonts w:ascii="Arial" w:hAnsi="Arial" w:cs="Arial"/>
          <w:b/>
          <w:bCs/>
          <w:sz w:val="24"/>
          <w:szCs w:val="24"/>
          <w:lang w:bidi="km-KH"/>
        </w:rPr>
        <w:t>Scope of Work</w:t>
      </w:r>
    </w:p>
    <w:p w14:paraId="306FFA8A" w14:textId="77777777" w:rsidR="00775C24" w:rsidRPr="00AC756B" w:rsidRDefault="00775C24" w:rsidP="00AC4CA9">
      <w:pPr>
        <w:spacing w:after="0" w:line="240" w:lineRule="auto"/>
        <w:jc w:val="both"/>
        <w:rPr>
          <w:rFonts w:ascii="Arial" w:hAnsi="Arial" w:cs="Arial"/>
          <w:sz w:val="24"/>
          <w:szCs w:val="24"/>
          <w:lang w:bidi="km-KH"/>
        </w:rPr>
      </w:pPr>
    </w:p>
    <w:p w14:paraId="52EB3C26" w14:textId="79091A33" w:rsidR="00EE7078" w:rsidRPr="00AC756B" w:rsidRDefault="00EE7078" w:rsidP="00EF317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bidi="km-KH"/>
        </w:rPr>
      </w:pPr>
      <w:r w:rsidRPr="00AC756B">
        <w:rPr>
          <w:rFonts w:ascii="Arial" w:hAnsi="Arial" w:cs="Arial"/>
          <w:sz w:val="24"/>
          <w:szCs w:val="24"/>
          <w:lang w:bidi="km-KH"/>
        </w:rPr>
        <w:t xml:space="preserve">The </w:t>
      </w:r>
      <w:r w:rsidR="002453E8">
        <w:rPr>
          <w:rFonts w:ascii="Arial" w:hAnsi="Arial" w:cs="Arial"/>
          <w:sz w:val="24"/>
          <w:szCs w:val="24"/>
          <w:lang w:bidi="km-KH"/>
        </w:rPr>
        <w:t>Consultant</w:t>
      </w:r>
      <w:r w:rsidRPr="00AC756B">
        <w:rPr>
          <w:rFonts w:ascii="Arial" w:hAnsi="Arial" w:cs="Arial"/>
          <w:sz w:val="24"/>
          <w:szCs w:val="24"/>
          <w:lang w:bidi="km-KH"/>
        </w:rPr>
        <w:t xml:space="preserve"> will assist the P</w:t>
      </w:r>
      <w:r w:rsidR="0075611E">
        <w:rPr>
          <w:rFonts w:ascii="Arial" w:hAnsi="Arial" w:cs="Arial"/>
          <w:sz w:val="24"/>
          <w:szCs w:val="24"/>
          <w:lang w:bidi="km-KH"/>
        </w:rPr>
        <w:t xml:space="preserve">MU </w:t>
      </w:r>
      <w:r w:rsidRPr="00AC756B">
        <w:rPr>
          <w:rFonts w:ascii="Arial" w:hAnsi="Arial" w:cs="Arial"/>
          <w:sz w:val="24"/>
          <w:szCs w:val="24"/>
          <w:lang w:bidi="km-KH"/>
        </w:rPr>
        <w:t>in carrying out the following responsibilities:</w:t>
      </w:r>
    </w:p>
    <w:p w14:paraId="3E5965E5" w14:textId="77777777" w:rsidR="00EE7078" w:rsidRPr="00AC756B" w:rsidRDefault="00EE7078" w:rsidP="00EF3171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bidi="km-KH"/>
        </w:rPr>
      </w:pPr>
    </w:p>
    <w:p w14:paraId="06A6D4C4" w14:textId="1E78CE3A" w:rsidR="0068566A" w:rsidRPr="00AC756B" w:rsidRDefault="00EE7078" w:rsidP="00EF3171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 w:rsidRPr="00AC756B">
        <w:rPr>
          <w:rFonts w:ascii="Arial" w:hAnsi="Arial" w:cs="Arial"/>
          <w:sz w:val="24"/>
          <w:szCs w:val="24"/>
          <w:lang w:bidi="km-KH"/>
        </w:rPr>
        <w:t>Support the overall management, facilitation, and supervision of project implementation</w:t>
      </w:r>
      <w:r w:rsidR="00653DBC" w:rsidRPr="00AC756B">
        <w:rPr>
          <w:rFonts w:ascii="Arial" w:hAnsi="Arial" w:cs="Arial"/>
          <w:sz w:val="24"/>
          <w:szCs w:val="24"/>
          <w:lang w:bidi="km-KH"/>
        </w:rPr>
        <w:t>;</w:t>
      </w:r>
    </w:p>
    <w:p w14:paraId="6821FAC9" w14:textId="5EDA5B6B" w:rsidR="00677A91" w:rsidRPr="001B2FBE" w:rsidRDefault="00677A91" w:rsidP="00EF3171">
      <w:pPr>
        <w:pStyle w:val="Default"/>
        <w:numPr>
          <w:ilvl w:val="0"/>
          <w:numId w:val="9"/>
        </w:numPr>
        <w:spacing w:before="120"/>
        <w:jc w:val="both"/>
        <w:rPr>
          <w:rFonts w:ascii="Arial" w:hAnsi="Arial" w:cs="Arial"/>
        </w:rPr>
      </w:pPr>
      <w:r w:rsidRPr="00A6270C">
        <w:rPr>
          <w:rFonts w:ascii="Arial" w:hAnsi="Arial" w:cs="Arial"/>
        </w:rPr>
        <w:t>Assist in the preparation</w:t>
      </w:r>
      <w:r>
        <w:rPr>
          <w:rFonts w:ascii="Arial" w:hAnsi="Arial" w:cs="Arial"/>
        </w:rPr>
        <w:t xml:space="preserve"> of the Project Implementation Manual consistent with the requirements of the AIIB and in compliance with the Government’s Standard Operating Procedures on Project Management; Procurement; and Financial Management and ensure implementation of the Project complies with them;</w:t>
      </w:r>
    </w:p>
    <w:p w14:paraId="032D05A6" w14:textId="6AE4D199" w:rsidR="00E03346" w:rsidRPr="001B2FBE" w:rsidRDefault="00F20CA1" w:rsidP="00EF3171">
      <w:pPr>
        <w:pStyle w:val="Default"/>
        <w:numPr>
          <w:ilvl w:val="0"/>
          <w:numId w:val="9"/>
        </w:numPr>
        <w:spacing w:before="120"/>
        <w:jc w:val="both"/>
        <w:rPr>
          <w:color w:val="auto"/>
        </w:rPr>
      </w:pPr>
      <w:r w:rsidRPr="00AC756B">
        <w:rPr>
          <w:rFonts w:ascii="Arial" w:hAnsi="Arial" w:cs="Arial"/>
          <w:color w:val="auto"/>
        </w:rPr>
        <w:lastRenderedPageBreak/>
        <w:t>Assist</w:t>
      </w:r>
      <w:r w:rsidR="0068566A" w:rsidRPr="00AC756B">
        <w:rPr>
          <w:rFonts w:ascii="Arial" w:hAnsi="Arial" w:cs="Arial"/>
          <w:color w:val="auto"/>
        </w:rPr>
        <w:t xml:space="preserve"> </w:t>
      </w:r>
      <w:r w:rsidR="00192168" w:rsidRPr="00AC756B">
        <w:rPr>
          <w:rFonts w:ascii="Arial" w:hAnsi="Arial" w:cs="Arial"/>
          <w:color w:val="auto"/>
        </w:rPr>
        <w:t>i</w:t>
      </w:r>
      <w:r w:rsidR="0068566A" w:rsidRPr="00AC756B">
        <w:rPr>
          <w:rFonts w:ascii="Arial" w:hAnsi="Arial" w:cs="Arial"/>
          <w:color w:val="auto"/>
        </w:rPr>
        <w:t xml:space="preserve">n </w:t>
      </w:r>
      <w:r w:rsidR="00E03346">
        <w:rPr>
          <w:rFonts w:ascii="Arial" w:hAnsi="Arial" w:cs="Arial"/>
          <w:color w:val="auto"/>
        </w:rPr>
        <w:t xml:space="preserve">undertaking </w:t>
      </w:r>
      <w:r w:rsidR="00677A91">
        <w:rPr>
          <w:rFonts w:ascii="Arial" w:hAnsi="Arial" w:cs="Arial"/>
          <w:color w:val="auto"/>
        </w:rPr>
        <w:t xml:space="preserve">the </w:t>
      </w:r>
      <w:r w:rsidR="00E03346">
        <w:rPr>
          <w:rFonts w:ascii="Arial" w:hAnsi="Arial" w:cs="Arial"/>
          <w:color w:val="auto"/>
        </w:rPr>
        <w:t>procurement of civil works, consulting firms and goods under the Project</w:t>
      </w:r>
      <w:r w:rsidR="00EF3171">
        <w:rPr>
          <w:rFonts w:ascii="Arial" w:hAnsi="Arial" w:cs="Arial"/>
          <w:color w:val="auto"/>
        </w:rPr>
        <w:t>;</w:t>
      </w:r>
    </w:p>
    <w:p w14:paraId="493D1D1F" w14:textId="2C2B0D95" w:rsidR="0068566A" w:rsidRPr="001B2FBE" w:rsidRDefault="00E03346" w:rsidP="00EF3171">
      <w:pPr>
        <w:pStyle w:val="Default"/>
        <w:numPr>
          <w:ilvl w:val="0"/>
          <w:numId w:val="9"/>
        </w:numPr>
        <w:spacing w:before="120"/>
        <w:jc w:val="both"/>
        <w:rPr>
          <w:color w:val="auto"/>
        </w:rPr>
      </w:pPr>
      <w:r>
        <w:rPr>
          <w:rFonts w:ascii="Arial" w:hAnsi="Arial" w:cs="Arial"/>
          <w:color w:val="auto"/>
        </w:rPr>
        <w:t>Monitor the progress of civil works contracts; carry out contract administration functions to ensure civil works contacts are executed in accordance with the terms and conditions of the contracts; ensure that the</w:t>
      </w:r>
      <w:r w:rsidR="0068566A" w:rsidRPr="00AC756B">
        <w:rPr>
          <w:rFonts w:ascii="Arial" w:hAnsi="Arial" w:cs="Arial"/>
          <w:color w:val="auto"/>
        </w:rPr>
        <w:t xml:space="preserve"> </w:t>
      </w:r>
      <w:r w:rsidR="00F20CA1" w:rsidRPr="00AC756B">
        <w:rPr>
          <w:rFonts w:ascii="Arial" w:hAnsi="Arial" w:cs="Arial"/>
          <w:color w:val="auto"/>
        </w:rPr>
        <w:t xml:space="preserve">civil work targets </w:t>
      </w:r>
      <w:r>
        <w:rPr>
          <w:rFonts w:ascii="Arial" w:hAnsi="Arial" w:cs="Arial"/>
          <w:color w:val="auto"/>
        </w:rPr>
        <w:t>are achieved;</w:t>
      </w:r>
      <w:r w:rsidR="00F20CA1" w:rsidRPr="00AC756B">
        <w:rPr>
          <w:rFonts w:ascii="Arial" w:hAnsi="Arial" w:cs="Arial"/>
          <w:color w:val="auto"/>
        </w:rPr>
        <w:t xml:space="preserve"> </w:t>
      </w:r>
      <w:r w:rsidR="00501A42">
        <w:rPr>
          <w:rFonts w:ascii="Arial" w:hAnsi="Arial" w:cs="Arial"/>
          <w:color w:val="auto"/>
        </w:rPr>
        <w:t>and prepare brief monthly reports on progress versus targets;</w:t>
      </w:r>
    </w:p>
    <w:p w14:paraId="512AC875" w14:textId="34A5FBFB" w:rsidR="00501A42" w:rsidRPr="001B2FBE" w:rsidRDefault="00501A42" w:rsidP="00EF3171">
      <w:pPr>
        <w:pStyle w:val="Default"/>
        <w:numPr>
          <w:ilvl w:val="0"/>
          <w:numId w:val="9"/>
        </w:numPr>
        <w:spacing w:before="120"/>
        <w:jc w:val="both"/>
        <w:rPr>
          <w:color w:val="auto"/>
        </w:rPr>
      </w:pPr>
      <w:r>
        <w:rPr>
          <w:rFonts w:ascii="Arial" w:hAnsi="Arial" w:cs="Arial"/>
          <w:color w:val="auto"/>
        </w:rPr>
        <w:t xml:space="preserve">Overall supervision and performance monitoring of the construction supervision consultants; </w:t>
      </w:r>
    </w:p>
    <w:p w14:paraId="23E1CCB5" w14:textId="513A662C" w:rsidR="00677A91" w:rsidRPr="00AC756B" w:rsidRDefault="00167449" w:rsidP="00EF3171">
      <w:pPr>
        <w:pStyle w:val="Default"/>
        <w:numPr>
          <w:ilvl w:val="0"/>
          <w:numId w:val="9"/>
        </w:numPr>
        <w:spacing w:before="120"/>
        <w:jc w:val="both"/>
      </w:pPr>
      <w:r w:rsidRPr="001B2FBE">
        <w:rPr>
          <w:rFonts w:ascii="Arial" w:hAnsi="Arial" w:cs="Arial"/>
        </w:rPr>
        <w:t xml:space="preserve">Assist </w:t>
      </w:r>
      <w:r>
        <w:rPr>
          <w:rFonts w:ascii="Arial" w:hAnsi="Arial" w:cs="Arial"/>
        </w:rPr>
        <w:t xml:space="preserve">in </w:t>
      </w:r>
      <w:r w:rsidRPr="001B2FBE">
        <w:rPr>
          <w:rFonts w:ascii="Arial" w:hAnsi="Arial" w:cs="Arial"/>
        </w:rPr>
        <w:t xml:space="preserve">the preparation of the Annual Work Plans and Budget (AWPB) during Q4 of each year for timely submission to </w:t>
      </w:r>
      <w:r>
        <w:rPr>
          <w:rFonts w:ascii="Arial" w:hAnsi="Arial" w:cs="Arial"/>
        </w:rPr>
        <w:t xml:space="preserve">MEF and </w:t>
      </w:r>
      <w:r w:rsidRPr="001B2FBE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AIIB</w:t>
      </w:r>
      <w:r w:rsidRPr="00AC756B">
        <w:t>;</w:t>
      </w:r>
    </w:p>
    <w:p w14:paraId="361C2E7D" w14:textId="54B6B9F4" w:rsidR="00EE7078" w:rsidRDefault="00677A91" w:rsidP="00EF3171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 w:rsidRPr="00AC756B">
        <w:rPr>
          <w:rFonts w:ascii="Arial" w:hAnsi="Arial" w:cs="Arial"/>
          <w:sz w:val="24"/>
          <w:szCs w:val="24"/>
          <w:lang w:bidi="km-KH"/>
        </w:rPr>
        <w:t>Prepare updated project implementation schedules based upon physical progress achieved</w:t>
      </w:r>
      <w:r>
        <w:rPr>
          <w:rFonts w:ascii="Arial" w:hAnsi="Arial" w:cs="Arial"/>
          <w:sz w:val="24"/>
          <w:szCs w:val="24"/>
          <w:lang w:bidi="km-KH"/>
        </w:rPr>
        <w:t>;</w:t>
      </w:r>
      <w:r w:rsidRPr="00501A42" w:rsidDel="00501A42">
        <w:rPr>
          <w:rFonts w:ascii="Arial" w:hAnsi="Arial" w:cs="Arial"/>
          <w:sz w:val="24"/>
          <w:szCs w:val="24"/>
          <w:lang w:bidi="km-KH"/>
        </w:rPr>
        <w:t xml:space="preserve"> </w:t>
      </w:r>
    </w:p>
    <w:p w14:paraId="107D3CF6" w14:textId="3189663D" w:rsidR="00EE7078" w:rsidRPr="00AC756B" w:rsidRDefault="00036C66" w:rsidP="00EF3171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lang w:bidi="km-KH"/>
        </w:rPr>
      </w:pPr>
      <w:r>
        <w:rPr>
          <w:rFonts w:ascii="Arial" w:hAnsi="Arial" w:cs="Arial"/>
          <w:sz w:val="24"/>
          <w:szCs w:val="24"/>
          <w:lang w:bidi="km-KH"/>
        </w:rPr>
        <w:t xml:space="preserve">Conduct quarterly meeting in the PMU to assess the progress of the Project and discuss and prepare action plans to remedy any bottlenecks causing delays in implementation; </w:t>
      </w:r>
    </w:p>
    <w:p w14:paraId="2F985AAC" w14:textId="307B84B5" w:rsidR="00EE7078" w:rsidRPr="00AC756B" w:rsidRDefault="00EE7078" w:rsidP="00EF3171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 w:rsidRPr="00AC756B">
        <w:rPr>
          <w:rFonts w:ascii="Arial" w:hAnsi="Arial" w:cs="Arial"/>
          <w:sz w:val="24"/>
          <w:szCs w:val="24"/>
          <w:lang w:bidi="km-KH"/>
        </w:rPr>
        <w:t xml:space="preserve">Assist the Procurement Specialist of the PMU </w:t>
      </w:r>
      <w:r w:rsidR="00501A42">
        <w:rPr>
          <w:rFonts w:ascii="Arial" w:hAnsi="Arial" w:cs="Arial"/>
          <w:sz w:val="24"/>
          <w:szCs w:val="24"/>
          <w:lang w:bidi="km-KH"/>
        </w:rPr>
        <w:t xml:space="preserve">in updating </w:t>
      </w:r>
      <w:r w:rsidRPr="00AC756B">
        <w:rPr>
          <w:rFonts w:ascii="Arial" w:hAnsi="Arial" w:cs="Arial"/>
          <w:sz w:val="24"/>
          <w:szCs w:val="24"/>
          <w:lang w:bidi="km-KH"/>
        </w:rPr>
        <w:t>the project Procurement Plan is regularly and that procurement activities remain on track</w:t>
      </w:r>
      <w:r w:rsidR="00653DBC" w:rsidRPr="00AC756B">
        <w:rPr>
          <w:rFonts w:ascii="Arial" w:hAnsi="Arial" w:cs="Arial"/>
          <w:sz w:val="24"/>
          <w:szCs w:val="24"/>
          <w:lang w:bidi="km-KH"/>
        </w:rPr>
        <w:t>;</w:t>
      </w:r>
    </w:p>
    <w:p w14:paraId="1312B5F2" w14:textId="285F0B76" w:rsidR="00EE7078" w:rsidRPr="00AC756B" w:rsidRDefault="00EE7078" w:rsidP="00EF3171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 w:rsidRPr="00AC756B">
        <w:rPr>
          <w:rFonts w:ascii="Arial" w:hAnsi="Arial" w:cs="Arial"/>
          <w:sz w:val="24"/>
          <w:szCs w:val="24"/>
          <w:lang w:bidi="km-KH"/>
        </w:rPr>
        <w:t xml:space="preserve">Assist the M&amp;E specialist of the PMU to develop an effective Management Information System (MIS) to monitor physical progress against the annual work plans and the overall targets in the project </w:t>
      </w:r>
      <w:r w:rsidR="00FE7CE0" w:rsidRPr="00AC756B">
        <w:rPr>
          <w:rFonts w:ascii="Arial" w:hAnsi="Arial" w:cs="Arial"/>
          <w:sz w:val="24"/>
          <w:szCs w:val="24"/>
          <w:lang w:bidi="km-KH"/>
        </w:rPr>
        <w:t>log-frame</w:t>
      </w:r>
      <w:r w:rsidR="00653DBC" w:rsidRPr="00AC756B">
        <w:rPr>
          <w:rFonts w:ascii="Arial" w:hAnsi="Arial" w:cs="Arial"/>
          <w:sz w:val="24"/>
          <w:szCs w:val="24"/>
          <w:lang w:bidi="km-KH"/>
        </w:rPr>
        <w:t>;</w:t>
      </w:r>
    </w:p>
    <w:p w14:paraId="4FDAB458" w14:textId="605A0166" w:rsidR="00EE7078" w:rsidRPr="00AC756B" w:rsidRDefault="00EE7078" w:rsidP="00EF3171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 w:rsidRPr="00AC756B">
        <w:rPr>
          <w:rFonts w:ascii="Arial" w:hAnsi="Arial" w:cs="Arial"/>
          <w:sz w:val="24"/>
          <w:szCs w:val="24"/>
          <w:lang w:bidi="km-KH"/>
        </w:rPr>
        <w:t>Prepare consolidated six-month and annual progress reports to report on physical and financial progress of the project including the identification and resolution of issues arising</w:t>
      </w:r>
      <w:r w:rsidR="00653DBC" w:rsidRPr="00AC756B">
        <w:rPr>
          <w:rFonts w:ascii="Arial" w:hAnsi="Arial" w:cs="Arial"/>
          <w:sz w:val="24"/>
          <w:szCs w:val="24"/>
          <w:lang w:bidi="km-KH"/>
        </w:rPr>
        <w:t>;</w:t>
      </w:r>
    </w:p>
    <w:p w14:paraId="4672D14B" w14:textId="12DD5849" w:rsidR="0068566A" w:rsidRPr="00AC756B" w:rsidRDefault="00EE7078" w:rsidP="00EF3171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 w:rsidRPr="00AC756B">
        <w:rPr>
          <w:rFonts w:ascii="Arial" w:hAnsi="Arial" w:cs="Arial"/>
          <w:sz w:val="24"/>
          <w:szCs w:val="24"/>
          <w:lang w:bidi="km-KH"/>
        </w:rPr>
        <w:t>Ensure submission in a timely manner of all reports to RGC,</w:t>
      </w:r>
      <w:r w:rsidR="0068566A" w:rsidRPr="00AC756B">
        <w:rPr>
          <w:rFonts w:ascii="Arial" w:hAnsi="Arial" w:cs="Arial"/>
          <w:sz w:val="24"/>
          <w:szCs w:val="24"/>
          <w:lang w:bidi="km-KH"/>
        </w:rPr>
        <w:t xml:space="preserve"> MEF and AIIB</w:t>
      </w:r>
      <w:r w:rsidR="00EF3171">
        <w:rPr>
          <w:rFonts w:ascii="Arial" w:hAnsi="Arial" w:cs="Arial"/>
          <w:sz w:val="24"/>
          <w:szCs w:val="24"/>
          <w:lang w:bidi="km-KH"/>
        </w:rPr>
        <w:t>; and</w:t>
      </w:r>
    </w:p>
    <w:p w14:paraId="3DD40A9B" w14:textId="4EAE3D20" w:rsidR="00EE7078" w:rsidRPr="00AC756B" w:rsidRDefault="00501A42" w:rsidP="00EF3171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>
        <w:rPr>
          <w:rFonts w:ascii="Arial" w:hAnsi="Arial" w:cs="Arial"/>
          <w:sz w:val="24"/>
          <w:szCs w:val="24"/>
          <w:lang w:bidi="km-KH"/>
        </w:rPr>
        <w:t>Other tasks related to the management and implementation of the Project.</w:t>
      </w:r>
    </w:p>
    <w:p w14:paraId="0AA7A66B" w14:textId="77777777" w:rsidR="00F20CA1" w:rsidRPr="00AC756B" w:rsidRDefault="00F20CA1" w:rsidP="00AC4CA9">
      <w:pPr>
        <w:pStyle w:val="ListParagraph"/>
        <w:spacing w:after="0" w:line="240" w:lineRule="auto"/>
        <w:ind w:left="1080"/>
        <w:jc w:val="both"/>
        <w:rPr>
          <w:rFonts w:ascii="Arial" w:hAnsi="Arial" w:cs="Arial"/>
          <w:b/>
          <w:bCs/>
          <w:sz w:val="24"/>
          <w:szCs w:val="24"/>
          <w:lang w:bidi="km-KH"/>
        </w:rPr>
      </w:pPr>
    </w:p>
    <w:p w14:paraId="53E3CF1B" w14:textId="05C09525" w:rsidR="00653DBC" w:rsidRPr="00AC756B" w:rsidRDefault="00653DBC" w:rsidP="00653DBC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  <w:lang w:bidi="km-KH"/>
        </w:rPr>
      </w:pPr>
      <w:r w:rsidRPr="00AC756B">
        <w:rPr>
          <w:rFonts w:ascii="Arial" w:hAnsi="Arial" w:cs="Arial"/>
          <w:b/>
          <w:bCs/>
          <w:sz w:val="24"/>
          <w:szCs w:val="24"/>
          <w:lang w:bidi="km-KH"/>
        </w:rPr>
        <w:t>Supervision and Reporting</w:t>
      </w:r>
    </w:p>
    <w:p w14:paraId="4826720D" w14:textId="77777777" w:rsidR="008140C9" w:rsidRPr="00AC756B" w:rsidRDefault="008140C9" w:rsidP="008140C9">
      <w:pPr>
        <w:pStyle w:val="ListParagraph"/>
        <w:rPr>
          <w:rFonts w:ascii="Arial" w:hAnsi="Arial" w:cs="Arial"/>
          <w:b/>
          <w:bCs/>
          <w:sz w:val="24"/>
          <w:szCs w:val="24"/>
          <w:lang w:bidi="km-KH"/>
        </w:rPr>
      </w:pPr>
    </w:p>
    <w:p w14:paraId="18318310" w14:textId="265DEC72" w:rsidR="0095673B" w:rsidRDefault="008140C9" w:rsidP="00EF3171">
      <w:pPr>
        <w:pStyle w:val="ListParagraph"/>
        <w:numPr>
          <w:ilvl w:val="1"/>
          <w:numId w:val="10"/>
        </w:numPr>
        <w:tabs>
          <w:tab w:val="clear" w:pos="1440"/>
        </w:tabs>
        <w:overflowPunct w:val="0"/>
        <w:autoSpaceDE w:val="0"/>
        <w:autoSpaceDN w:val="0"/>
        <w:adjustRightInd w:val="0"/>
        <w:spacing w:after="120" w:line="216" w:lineRule="auto"/>
        <w:ind w:left="986" w:hanging="357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AC756B">
        <w:rPr>
          <w:rFonts w:ascii="Arial" w:hAnsi="Arial" w:cs="Arial"/>
          <w:sz w:val="24"/>
          <w:szCs w:val="24"/>
        </w:rPr>
        <w:t xml:space="preserve">The </w:t>
      </w:r>
      <w:r w:rsidR="002453E8">
        <w:rPr>
          <w:rFonts w:ascii="Arial" w:hAnsi="Arial" w:cs="Arial"/>
          <w:sz w:val="24"/>
          <w:szCs w:val="24"/>
          <w:lang w:bidi="km-KH"/>
        </w:rPr>
        <w:t>Consultant</w:t>
      </w:r>
      <w:r w:rsidR="0095673B">
        <w:rPr>
          <w:rFonts w:ascii="Arial" w:hAnsi="Arial" w:cs="Arial"/>
          <w:sz w:val="24"/>
          <w:szCs w:val="24"/>
        </w:rPr>
        <w:t xml:space="preserve"> will </w:t>
      </w:r>
      <w:r w:rsidRPr="00AC756B">
        <w:rPr>
          <w:rFonts w:ascii="Arial" w:hAnsi="Arial" w:cs="Arial"/>
          <w:sz w:val="24"/>
          <w:szCs w:val="24"/>
        </w:rPr>
        <w:t xml:space="preserve">report to </w:t>
      </w:r>
      <w:r w:rsidR="0095673B">
        <w:rPr>
          <w:rFonts w:ascii="Arial" w:hAnsi="Arial" w:cs="Arial"/>
          <w:sz w:val="24"/>
          <w:szCs w:val="24"/>
        </w:rPr>
        <w:t xml:space="preserve">the Project </w:t>
      </w:r>
      <w:r w:rsidRPr="00AC756B">
        <w:rPr>
          <w:rFonts w:ascii="Arial" w:hAnsi="Arial" w:cs="Arial"/>
          <w:sz w:val="24"/>
          <w:szCs w:val="24"/>
        </w:rPr>
        <w:t>Director of the P</w:t>
      </w:r>
      <w:r w:rsidR="0095673B">
        <w:rPr>
          <w:rFonts w:ascii="Arial" w:hAnsi="Arial" w:cs="Arial"/>
          <w:sz w:val="24"/>
          <w:szCs w:val="24"/>
        </w:rPr>
        <w:t>MU</w:t>
      </w:r>
      <w:r w:rsidRPr="00AC756B">
        <w:rPr>
          <w:rFonts w:ascii="Arial" w:hAnsi="Arial" w:cs="Arial"/>
          <w:sz w:val="24"/>
          <w:szCs w:val="24"/>
        </w:rPr>
        <w:t>.</w:t>
      </w:r>
    </w:p>
    <w:p w14:paraId="3CFA6A07" w14:textId="5E04A6BA" w:rsidR="008140C9" w:rsidRDefault="0095673B" w:rsidP="00EF3171">
      <w:pPr>
        <w:pStyle w:val="ListParagraph"/>
        <w:numPr>
          <w:ilvl w:val="1"/>
          <w:numId w:val="10"/>
        </w:numPr>
        <w:tabs>
          <w:tab w:val="clear" w:pos="1440"/>
        </w:tabs>
        <w:overflowPunct w:val="0"/>
        <w:autoSpaceDE w:val="0"/>
        <w:autoSpaceDN w:val="0"/>
        <w:adjustRightInd w:val="0"/>
        <w:spacing w:after="120" w:line="216" w:lineRule="auto"/>
        <w:ind w:left="986" w:hanging="357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day-to-day supervision of the Consultant will be the responsibility of the Project Manager of the PMU. The Project Manager will prioritize the tasks and work plan of the Consultant</w:t>
      </w:r>
      <w:r w:rsidR="006A6DAC">
        <w:rPr>
          <w:rFonts w:ascii="Arial" w:hAnsi="Arial" w:cs="Arial"/>
          <w:sz w:val="24"/>
          <w:szCs w:val="24"/>
        </w:rPr>
        <w:t xml:space="preserve"> on a monthly basis</w:t>
      </w:r>
      <w:r>
        <w:rPr>
          <w:rFonts w:ascii="Arial" w:hAnsi="Arial" w:cs="Arial"/>
          <w:sz w:val="24"/>
          <w:szCs w:val="24"/>
        </w:rPr>
        <w:t>.</w:t>
      </w:r>
    </w:p>
    <w:p w14:paraId="0829BAF0" w14:textId="6C1DEB53" w:rsidR="00653DBC" w:rsidRPr="00EF3171" w:rsidRDefault="0095673B" w:rsidP="00EF3171">
      <w:pPr>
        <w:pStyle w:val="ListParagraph"/>
        <w:numPr>
          <w:ilvl w:val="1"/>
          <w:numId w:val="10"/>
        </w:numPr>
        <w:tabs>
          <w:tab w:val="clear" w:pos="1440"/>
        </w:tabs>
        <w:overflowPunct w:val="0"/>
        <w:autoSpaceDE w:val="0"/>
        <w:autoSpaceDN w:val="0"/>
        <w:adjustRightInd w:val="0"/>
        <w:spacing w:after="120" w:line="216" w:lineRule="auto"/>
        <w:ind w:left="986" w:hanging="357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2453E8">
        <w:rPr>
          <w:rFonts w:ascii="Arial" w:hAnsi="Arial" w:cs="Arial"/>
          <w:sz w:val="24"/>
          <w:szCs w:val="24"/>
          <w:lang w:bidi="km-KH"/>
        </w:rPr>
        <w:t>Consultant</w:t>
      </w:r>
      <w:r>
        <w:rPr>
          <w:rFonts w:ascii="Arial" w:hAnsi="Arial" w:cs="Arial"/>
          <w:sz w:val="24"/>
          <w:szCs w:val="24"/>
        </w:rPr>
        <w:t xml:space="preserve"> will prepare and submit a brief summary of the tasks undertaken together with the Time Sheet on a monthly basis to the Project Director through the Project Manager.</w:t>
      </w:r>
    </w:p>
    <w:p w14:paraId="36AB74ED" w14:textId="77777777" w:rsidR="008140C9" w:rsidRPr="00AC756B" w:rsidRDefault="008140C9" w:rsidP="008140C9">
      <w:pPr>
        <w:pStyle w:val="ListParagraph"/>
        <w:overflowPunct w:val="0"/>
        <w:autoSpaceDE w:val="0"/>
        <w:autoSpaceDN w:val="0"/>
        <w:adjustRightInd w:val="0"/>
        <w:spacing w:after="120" w:line="216" w:lineRule="auto"/>
        <w:ind w:left="993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3393C1AC" w14:textId="5D48BD7E" w:rsidR="00F20CA1" w:rsidRPr="00EF3171" w:rsidRDefault="00653DBC" w:rsidP="00EF317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bidi="km-KH"/>
        </w:rPr>
      </w:pPr>
      <w:r w:rsidRPr="00AC756B">
        <w:rPr>
          <w:rFonts w:ascii="Arial" w:hAnsi="Arial" w:cs="Arial"/>
          <w:b/>
          <w:bCs/>
          <w:sz w:val="24"/>
          <w:szCs w:val="24"/>
          <w:lang w:bidi="km-KH"/>
        </w:rPr>
        <w:t>Location, Timing and Duration</w:t>
      </w:r>
    </w:p>
    <w:p w14:paraId="4679AFC3" w14:textId="07343BFC" w:rsidR="00EE7078" w:rsidRPr="00AC756B" w:rsidRDefault="00EE7078" w:rsidP="00EF3171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ind w:left="1077" w:hanging="357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 w:rsidRPr="00AC756B">
        <w:rPr>
          <w:rFonts w:ascii="Arial" w:hAnsi="Arial" w:cs="Arial"/>
          <w:sz w:val="24"/>
          <w:szCs w:val="24"/>
          <w:lang w:bidi="km-KH"/>
        </w:rPr>
        <w:t xml:space="preserve">The </w:t>
      </w:r>
      <w:r w:rsidR="002453E8">
        <w:rPr>
          <w:rFonts w:ascii="Arial" w:hAnsi="Arial" w:cs="Arial"/>
          <w:sz w:val="24"/>
          <w:szCs w:val="24"/>
          <w:lang w:bidi="km-KH"/>
        </w:rPr>
        <w:t>Consultant</w:t>
      </w:r>
      <w:r w:rsidRPr="00AC756B">
        <w:rPr>
          <w:rFonts w:ascii="Arial" w:hAnsi="Arial" w:cs="Arial"/>
          <w:sz w:val="24"/>
          <w:szCs w:val="24"/>
          <w:lang w:bidi="km-KH"/>
        </w:rPr>
        <w:t xml:space="preserve"> will be based at PMU located at MRD in Phnom Penh, with regular travel to </w:t>
      </w:r>
      <w:r w:rsidR="006A6DAC">
        <w:rPr>
          <w:rFonts w:ascii="Arial" w:hAnsi="Arial" w:cs="Arial"/>
          <w:sz w:val="24"/>
          <w:szCs w:val="24"/>
          <w:lang w:bidi="km-KH"/>
        </w:rPr>
        <w:t xml:space="preserve">project sites in the </w:t>
      </w:r>
      <w:r w:rsidRPr="00AC756B">
        <w:rPr>
          <w:rFonts w:ascii="Arial" w:hAnsi="Arial" w:cs="Arial"/>
          <w:sz w:val="24"/>
          <w:szCs w:val="24"/>
          <w:lang w:bidi="km-KH"/>
        </w:rPr>
        <w:t>provinces as required.</w:t>
      </w:r>
    </w:p>
    <w:p w14:paraId="4558A23B" w14:textId="50924300" w:rsidR="00EE7078" w:rsidRPr="00AC756B" w:rsidRDefault="006A6DAC" w:rsidP="00EF3171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ind w:left="1077" w:hanging="357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>
        <w:rPr>
          <w:rFonts w:ascii="Arial" w:hAnsi="Arial" w:cs="Arial"/>
          <w:sz w:val="24"/>
          <w:szCs w:val="24"/>
          <w:lang w:bidi="km-KH"/>
        </w:rPr>
        <w:t xml:space="preserve">The Contract will be initially for 12 months with </w:t>
      </w:r>
      <w:r w:rsidR="00EE7078" w:rsidRPr="00AC756B">
        <w:rPr>
          <w:rFonts w:ascii="Arial" w:hAnsi="Arial" w:cs="Arial"/>
          <w:sz w:val="24"/>
          <w:szCs w:val="24"/>
          <w:lang w:bidi="km-KH"/>
        </w:rPr>
        <w:t xml:space="preserve">a probationary period of six months. The </w:t>
      </w:r>
      <w:r>
        <w:rPr>
          <w:rFonts w:ascii="Arial" w:hAnsi="Arial" w:cs="Arial"/>
          <w:sz w:val="24"/>
          <w:szCs w:val="24"/>
          <w:lang w:bidi="km-KH"/>
        </w:rPr>
        <w:t>Contract may be extended on an annual basis based on the requirements of the Project and performance satisfactory to the MRD and MEF.</w:t>
      </w:r>
    </w:p>
    <w:p w14:paraId="74549BD4" w14:textId="77777777" w:rsidR="00F20CA1" w:rsidRPr="00AC756B" w:rsidRDefault="00F20CA1" w:rsidP="00AC4CA9">
      <w:pPr>
        <w:spacing w:after="0" w:line="240" w:lineRule="auto"/>
        <w:jc w:val="both"/>
        <w:rPr>
          <w:rFonts w:ascii="Arial" w:hAnsi="Arial" w:cs="Arial"/>
          <w:sz w:val="10"/>
          <w:szCs w:val="10"/>
          <w:lang w:bidi="km-KH"/>
        </w:rPr>
      </w:pPr>
    </w:p>
    <w:p w14:paraId="110BFEC0" w14:textId="1D1EFC08" w:rsidR="00F20CA1" w:rsidRPr="00EF3171" w:rsidRDefault="00EE7078" w:rsidP="00EF3171">
      <w:pPr>
        <w:pStyle w:val="ListParagraph"/>
        <w:keepNext/>
        <w:keepLines/>
        <w:numPr>
          <w:ilvl w:val="0"/>
          <w:numId w:val="1"/>
        </w:numPr>
        <w:spacing w:before="240" w:after="0" w:line="240" w:lineRule="auto"/>
        <w:ind w:hanging="357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  <w:bookmarkStart w:id="2" w:name="_Toc8029857"/>
      <w:bookmarkStart w:id="3" w:name="_Toc31899175"/>
      <w:bookmarkStart w:id="4" w:name="_Toc35418379"/>
      <w:bookmarkStart w:id="5" w:name="_Toc36040465"/>
      <w:bookmarkStart w:id="6" w:name="_Toc37418697"/>
      <w:r w:rsidRPr="00AC756B">
        <w:rPr>
          <w:rFonts w:ascii="Arial" w:hAnsi="Arial" w:cs="Arial"/>
          <w:b/>
          <w:bCs/>
          <w:sz w:val="24"/>
          <w:szCs w:val="24"/>
          <w:lang w:bidi="km-KH"/>
        </w:rPr>
        <w:lastRenderedPageBreak/>
        <w:t>Qualification and Experience Requirements</w:t>
      </w:r>
      <w:bookmarkEnd w:id="2"/>
      <w:bookmarkEnd w:id="3"/>
      <w:bookmarkEnd w:id="4"/>
      <w:bookmarkEnd w:id="5"/>
      <w:bookmarkEnd w:id="6"/>
    </w:p>
    <w:p w14:paraId="48B78D22" w14:textId="77777777" w:rsidR="00EF3171" w:rsidRPr="00EF3171" w:rsidRDefault="00EF3171" w:rsidP="00EF3171">
      <w:pPr>
        <w:pStyle w:val="ListParagraph"/>
        <w:keepNext/>
        <w:keepLines/>
        <w:spacing w:before="240" w:after="0" w:line="240" w:lineRule="auto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</w:p>
    <w:p w14:paraId="1438C0BA" w14:textId="2309C014" w:rsidR="00EE7078" w:rsidRPr="002067AA" w:rsidRDefault="0044235F" w:rsidP="00EF3171">
      <w:pPr>
        <w:pStyle w:val="ListParagraph"/>
        <w:numPr>
          <w:ilvl w:val="0"/>
          <w:numId w:val="9"/>
        </w:numPr>
        <w:spacing w:before="120" w:after="0" w:line="240" w:lineRule="auto"/>
        <w:ind w:hanging="357"/>
        <w:jc w:val="both"/>
        <w:rPr>
          <w:rFonts w:ascii="Arial" w:hAnsi="Arial" w:cs="Arial"/>
          <w:sz w:val="24"/>
          <w:szCs w:val="24"/>
          <w:lang w:bidi="km-KH"/>
        </w:rPr>
      </w:pPr>
      <w:bookmarkStart w:id="7" w:name="_Hlk64841524"/>
      <w:r w:rsidRPr="002067AA">
        <w:rPr>
          <w:rFonts w:ascii="Arial" w:hAnsi="Arial" w:cs="Arial"/>
          <w:sz w:val="24"/>
          <w:szCs w:val="24"/>
          <w:lang w:bidi="km-KH"/>
        </w:rPr>
        <w:t xml:space="preserve">At least </w:t>
      </w:r>
      <w:r w:rsidR="000E648B">
        <w:rPr>
          <w:rFonts w:ascii="Arial" w:hAnsi="Arial" w:cs="Arial"/>
          <w:sz w:val="24"/>
          <w:szCs w:val="24"/>
          <w:lang w:bidi="km-KH"/>
        </w:rPr>
        <w:t>a</w:t>
      </w:r>
      <w:r w:rsidR="00EE7078" w:rsidRPr="002067AA">
        <w:rPr>
          <w:rFonts w:ascii="Arial" w:hAnsi="Arial" w:cs="Arial"/>
          <w:sz w:val="24"/>
          <w:szCs w:val="24"/>
          <w:lang w:bidi="km-KH"/>
        </w:rPr>
        <w:t xml:space="preserve"> </w:t>
      </w:r>
      <w:bookmarkStart w:id="8" w:name="_Hlk59005642"/>
      <w:r w:rsidR="000E648B">
        <w:rPr>
          <w:rFonts w:ascii="Arial" w:hAnsi="Arial" w:cs="Arial"/>
          <w:sz w:val="24"/>
          <w:szCs w:val="24"/>
          <w:lang w:bidi="km-KH"/>
        </w:rPr>
        <w:t>Bachelor’s D</w:t>
      </w:r>
      <w:r w:rsidR="00EE7078" w:rsidRPr="002067AA">
        <w:rPr>
          <w:rFonts w:ascii="Arial" w:hAnsi="Arial" w:cs="Arial"/>
          <w:sz w:val="24"/>
          <w:szCs w:val="24"/>
          <w:lang w:bidi="km-KH"/>
        </w:rPr>
        <w:t xml:space="preserve">egree in </w:t>
      </w:r>
      <w:r w:rsidR="00E42CAA">
        <w:rPr>
          <w:rFonts w:ascii="Arial" w:hAnsi="Arial" w:cs="Arial"/>
          <w:sz w:val="24"/>
          <w:szCs w:val="24"/>
          <w:lang w:bidi="km-KH"/>
        </w:rPr>
        <w:t>engineering</w:t>
      </w:r>
      <w:r w:rsidR="00EE7078" w:rsidRPr="002067AA">
        <w:rPr>
          <w:rFonts w:ascii="Arial" w:hAnsi="Arial" w:cs="Arial"/>
          <w:sz w:val="24"/>
          <w:szCs w:val="24"/>
          <w:lang w:bidi="km-KH"/>
        </w:rPr>
        <w:t xml:space="preserve"> or related discipline relevant to the project scope</w:t>
      </w:r>
      <w:bookmarkEnd w:id="8"/>
      <w:r w:rsidR="000E648B">
        <w:rPr>
          <w:rFonts w:ascii="Arial" w:hAnsi="Arial" w:cs="Arial"/>
          <w:sz w:val="24"/>
          <w:szCs w:val="24"/>
          <w:lang w:bidi="km-KH"/>
        </w:rPr>
        <w:t xml:space="preserve"> from a reputable university</w:t>
      </w:r>
      <w:r w:rsidR="000B7ABE" w:rsidRPr="002067AA">
        <w:rPr>
          <w:rFonts w:ascii="Arial" w:hAnsi="Arial" w:cs="Arial"/>
          <w:sz w:val="24"/>
          <w:szCs w:val="24"/>
          <w:lang w:bidi="km-KH"/>
        </w:rPr>
        <w:t>;</w:t>
      </w:r>
    </w:p>
    <w:p w14:paraId="7C7084B1" w14:textId="342C0DBC" w:rsidR="000E648B" w:rsidRDefault="00EE7078" w:rsidP="000E648B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bookmarkStart w:id="9" w:name="_Hlk59005721"/>
      <w:r w:rsidRPr="002067AA">
        <w:rPr>
          <w:rFonts w:ascii="Arial" w:hAnsi="Arial" w:cs="Arial"/>
          <w:sz w:val="24"/>
          <w:szCs w:val="24"/>
          <w:lang w:bidi="km-KH"/>
        </w:rPr>
        <w:t xml:space="preserve">At least </w:t>
      </w:r>
      <w:r w:rsidR="00572627" w:rsidRPr="002067AA">
        <w:rPr>
          <w:rFonts w:ascii="Arial" w:hAnsi="Arial" w:cs="Arial"/>
          <w:sz w:val="24"/>
          <w:szCs w:val="24"/>
          <w:lang w:bidi="km-KH"/>
        </w:rPr>
        <w:t>20</w:t>
      </w:r>
      <w:r w:rsidRPr="002067AA">
        <w:rPr>
          <w:rFonts w:ascii="Arial" w:hAnsi="Arial" w:cs="Arial"/>
          <w:sz w:val="24"/>
          <w:szCs w:val="24"/>
          <w:lang w:bidi="km-KH"/>
        </w:rPr>
        <w:t xml:space="preserve"> years of </w:t>
      </w:r>
      <w:bookmarkStart w:id="10" w:name="_Hlk59005700"/>
      <w:r w:rsidRPr="002067AA">
        <w:rPr>
          <w:rFonts w:ascii="Arial" w:hAnsi="Arial" w:cs="Arial"/>
          <w:sz w:val="24"/>
          <w:szCs w:val="24"/>
          <w:lang w:bidi="km-KH"/>
        </w:rPr>
        <w:t xml:space="preserve">experience </w:t>
      </w:r>
      <w:r w:rsidR="000E648B">
        <w:rPr>
          <w:rFonts w:ascii="Arial" w:hAnsi="Arial" w:cs="Arial"/>
          <w:sz w:val="24"/>
          <w:szCs w:val="24"/>
          <w:lang w:bidi="km-KH"/>
        </w:rPr>
        <w:t xml:space="preserve">in providing project management services in </w:t>
      </w:r>
      <w:r w:rsidRPr="002067AA">
        <w:rPr>
          <w:rFonts w:ascii="Arial" w:hAnsi="Arial" w:cs="Arial"/>
          <w:sz w:val="24"/>
          <w:szCs w:val="24"/>
          <w:lang w:bidi="km-KH"/>
        </w:rPr>
        <w:t>development projects funded by m</w:t>
      </w:r>
      <w:r w:rsidR="00F20CA1" w:rsidRPr="002067AA">
        <w:rPr>
          <w:rFonts w:ascii="Arial" w:hAnsi="Arial" w:cs="Arial"/>
          <w:sz w:val="24"/>
          <w:szCs w:val="24"/>
          <w:lang w:bidi="km-KH"/>
        </w:rPr>
        <w:t>ultinational development banks</w:t>
      </w:r>
      <w:bookmarkEnd w:id="9"/>
      <w:bookmarkEnd w:id="10"/>
      <w:r w:rsidR="000E648B">
        <w:rPr>
          <w:rFonts w:ascii="Arial" w:hAnsi="Arial" w:cs="Arial"/>
          <w:sz w:val="24"/>
          <w:szCs w:val="24"/>
          <w:lang w:bidi="km-KH"/>
        </w:rPr>
        <w:t xml:space="preserve"> with at least 10 years of experience in contract management or supervision of civil works contracts</w:t>
      </w:r>
      <w:r w:rsidR="000B7ABE" w:rsidRPr="002067AA">
        <w:rPr>
          <w:rFonts w:ascii="Arial" w:hAnsi="Arial" w:cs="Arial"/>
          <w:sz w:val="24"/>
          <w:szCs w:val="24"/>
          <w:lang w:bidi="km-KH"/>
        </w:rPr>
        <w:t>;</w:t>
      </w:r>
    </w:p>
    <w:p w14:paraId="47E185C9" w14:textId="5E0288B5" w:rsidR="000E648B" w:rsidRPr="001B2FBE" w:rsidRDefault="000E648B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>
        <w:rPr>
          <w:rFonts w:ascii="Arial" w:hAnsi="Arial" w:cs="Arial"/>
          <w:sz w:val="24"/>
          <w:szCs w:val="24"/>
          <w:lang w:bidi="km-KH"/>
        </w:rPr>
        <w:t xml:space="preserve">Experience in carrying out procurement of civil works and on the use of Government’s SOP on Procurement is desirable; </w:t>
      </w:r>
      <w:r w:rsidR="00EE7078" w:rsidRPr="002067AA">
        <w:rPr>
          <w:rFonts w:ascii="Arial" w:hAnsi="Arial" w:cs="Arial"/>
          <w:sz w:val="24"/>
          <w:szCs w:val="24"/>
          <w:lang w:bidi="km-KH"/>
        </w:rPr>
        <w:t xml:space="preserve"> </w:t>
      </w:r>
    </w:p>
    <w:p w14:paraId="0756C93B" w14:textId="6F6E9F36" w:rsidR="00EE7078" w:rsidRPr="002067AA" w:rsidRDefault="00572627" w:rsidP="002067AA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  <w:lang w:bidi="km-KH"/>
        </w:rPr>
      </w:pPr>
      <w:bookmarkStart w:id="11" w:name="_Hlk59005786"/>
      <w:r w:rsidRPr="002067AA">
        <w:rPr>
          <w:rFonts w:ascii="Arial" w:hAnsi="Arial" w:cs="Arial"/>
          <w:sz w:val="24"/>
          <w:szCs w:val="24"/>
          <w:lang w:bidi="km-KH"/>
        </w:rPr>
        <w:t xml:space="preserve">Experience of working in Cambodia </w:t>
      </w:r>
      <w:r w:rsidR="000E648B">
        <w:rPr>
          <w:rFonts w:ascii="Arial" w:hAnsi="Arial" w:cs="Arial"/>
          <w:sz w:val="24"/>
          <w:szCs w:val="24"/>
          <w:lang w:bidi="km-KH"/>
        </w:rPr>
        <w:t xml:space="preserve">for </w:t>
      </w:r>
      <w:r w:rsidRPr="002067AA">
        <w:rPr>
          <w:rFonts w:ascii="Arial" w:hAnsi="Arial" w:cs="Arial"/>
          <w:sz w:val="24"/>
          <w:szCs w:val="24"/>
          <w:lang w:bidi="km-KH"/>
        </w:rPr>
        <w:t>on projects concerned with r</w:t>
      </w:r>
      <w:r w:rsidR="000E648B">
        <w:rPr>
          <w:rFonts w:ascii="Arial" w:hAnsi="Arial" w:cs="Arial"/>
          <w:sz w:val="24"/>
          <w:szCs w:val="24"/>
          <w:lang w:bidi="km-KH"/>
        </w:rPr>
        <w:t xml:space="preserve">oad </w:t>
      </w:r>
      <w:r w:rsidRPr="002067AA">
        <w:rPr>
          <w:rFonts w:ascii="Arial" w:hAnsi="Arial" w:cs="Arial"/>
          <w:sz w:val="24"/>
          <w:szCs w:val="24"/>
          <w:lang w:bidi="km-KH"/>
        </w:rPr>
        <w:t>infrastructure improvement is desirabl</w:t>
      </w:r>
      <w:r w:rsidR="000E648B">
        <w:rPr>
          <w:rFonts w:ascii="Arial" w:hAnsi="Arial" w:cs="Arial"/>
          <w:sz w:val="24"/>
          <w:szCs w:val="24"/>
          <w:lang w:bidi="km-KH"/>
        </w:rPr>
        <w:t>e</w:t>
      </w:r>
      <w:bookmarkEnd w:id="11"/>
      <w:r w:rsidR="000B7ABE" w:rsidRPr="002067AA">
        <w:rPr>
          <w:rFonts w:ascii="Arial" w:hAnsi="Arial" w:cs="Arial"/>
          <w:sz w:val="24"/>
          <w:szCs w:val="24"/>
          <w:lang w:bidi="km-KH"/>
        </w:rPr>
        <w:t>;</w:t>
      </w:r>
    </w:p>
    <w:p w14:paraId="27728BCA" w14:textId="3E93CCCF" w:rsidR="00EE7078" w:rsidRPr="002067AA" w:rsidRDefault="00EE7078" w:rsidP="00AC756B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 w:rsidRPr="002067AA">
        <w:rPr>
          <w:rFonts w:ascii="Arial" w:hAnsi="Arial" w:cs="Arial"/>
          <w:sz w:val="24"/>
          <w:szCs w:val="24"/>
          <w:lang w:bidi="km-KH"/>
        </w:rPr>
        <w:t>Demonstrated experience of successful establishment and management of all aspect of project management systems, procedures, and implementation</w:t>
      </w:r>
      <w:r w:rsidR="000B7ABE" w:rsidRPr="002067AA">
        <w:rPr>
          <w:rFonts w:ascii="Arial" w:hAnsi="Arial" w:cs="Arial"/>
          <w:sz w:val="24"/>
          <w:szCs w:val="24"/>
          <w:lang w:bidi="km-KH"/>
        </w:rPr>
        <w:t>;</w:t>
      </w:r>
    </w:p>
    <w:p w14:paraId="1DBCCFD5" w14:textId="4BDD2E03" w:rsidR="00EE7078" w:rsidRPr="00EF3171" w:rsidRDefault="00EE7078" w:rsidP="00EF3171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 w:rsidRPr="002067AA">
        <w:rPr>
          <w:rFonts w:ascii="Arial" w:hAnsi="Arial" w:cs="Arial"/>
          <w:sz w:val="24"/>
          <w:szCs w:val="24"/>
          <w:lang w:bidi="km-KH"/>
        </w:rPr>
        <w:t>Proven track record in practical evidenced-based management practice in the efficient achievement of project results</w:t>
      </w:r>
      <w:r w:rsidR="000B7ABE" w:rsidRPr="002067AA">
        <w:rPr>
          <w:rFonts w:ascii="Arial" w:hAnsi="Arial" w:cs="Arial"/>
          <w:sz w:val="24"/>
          <w:szCs w:val="24"/>
          <w:lang w:bidi="km-KH"/>
        </w:rPr>
        <w:t>;</w:t>
      </w:r>
    </w:p>
    <w:p w14:paraId="6F7DD825" w14:textId="745781FD" w:rsidR="00EE7078" w:rsidRPr="002067AA" w:rsidRDefault="00EE7078" w:rsidP="00AC756B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bookmarkStart w:id="12" w:name="_Hlk59006151"/>
      <w:r w:rsidRPr="002067AA">
        <w:rPr>
          <w:rFonts w:ascii="Arial" w:hAnsi="Arial" w:cs="Arial"/>
          <w:sz w:val="24"/>
          <w:szCs w:val="24"/>
          <w:lang w:bidi="km-KH"/>
        </w:rPr>
        <w:t xml:space="preserve">Possession of </w:t>
      </w:r>
      <w:r w:rsidR="000B7ABE" w:rsidRPr="002067AA">
        <w:rPr>
          <w:rFonts w:ascii="Arial" w:hAnsi="Arial" w:cs="Arial"/>
          <w:sz w:val="24"/>
          <w:szCs w:val="24"/>
          <w:lang w:bidi="km-KH"/>
        </w:rPr>
        <w:t>high-quality</w:t>
      </w:r>
      <w:r w:rsidRPr="002067AA">
        <w:rPr>
          <w:rFonts w:ascii="Arial" w:hAnsi="Arial" w:cs="Arial"/>
          <w:sz w:val="24"/>
          <w:szCs w:val="24"/>
          <w:lang w:bidi="km-KH"/>
        </w:rPr>
        <w:t xml:space="preserve"> attributes on leadership, facilitation, mentoring and coaching</w:t>
      </w:r>
      <w:bookmarkEnd w:id="12"/>
      <w:r w:rsidR="000B7ABE" w:rsidRPr="002067AA">
        <w:rPr>
          <w:rFonts w:ascii="Arial" w:hAnsi="Arial" w:cs="Arial"/>
          <w:sz w:val="24"/>
          <w:szCs w:val="24"/>
          <w:lang w:bidi="km-KH"/>
        </w:rPr>
        <w:t>;</w:t>
      </w:r>
    </w:p>
    <w:p w14:paraId="49DA055E" w14:textId="2E09D43E" w:rsidR="00EE7078" w:rsidRPr="002067AA" w:rsidRDefault="00EE7078" w:rsidP="00AC756B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 w:rsidRPr="002067AA">
        <w:rPr>
          <w:rFonts w:ascii="Arial" w:hAnsi="Arial" w:cs="Arial"/>
          <w:sz w:val="24"/>
          <w:szCs w:val="24"/>
          <w:lang w:bidi="km-KH"/>
        </w:rPr>
        <w:t xml:space="preserve">Excellent spoken and written English and demonstrated abilities in the preparation of </w:t>
      </w:r>
      <w:r w:rsidR="000B7ABE" w:rsidRPr="002067AA">
        <w:rPr>
          <w:rFonts w:ascii="Arial" w:hAnsi="Arial" w:cs="Arial"/>
          <w:sz w:val="24"/>
          <w:szCs w:val="24"/>
          <w:lang w:bidi="km-KH"/>
        </w:rPr>
        <w:t>high-quality</w:t>
      </w:r>
      <w:r w:rsidRPr="002067AA">
        <w:rPr>
          <w:rFonts w:ascii="Arial" w:hAnsi="Arial" w:cs="Arial"/>
          <w:sz w:val="24"/>
          <w:szCs w:val="24"/>
          <w:lang w:bidi="km-KH"/>
        </w:rPr>
        <w:t xml:space="preserve"> reports</w:t>
      </w:r>
      <w:r w:rsidR="000B7ABE" w:rsidRPr="002067AA">
        <w:rPr>
          <w:rFonts w:ascii="Arial" w:hAnsi="Arial" w:cs="Arial"/>
          <w:sz w:val="24"/>
          <w:szCs w:val="24"/>
          <w:lang w:bidi="km-KH"/>
        </w:rPr>
        <w:t>;</w:t>
      </w:r>
      <w:r w:rsidR="00EF3171">
        <w:rPr>
          <w:rFonts w:ascii="Arial" w:hAnsi="Arial" w:cs="Arial"/>
          <w:sz w:val="24"/>
          <w:szCs w:val="24"/>
          <w:lang w:bidi="km-KH"/>
        </w:rPr>
        <w:t xml:space="preserve"> and</w:t>
      </w:r>
    </w:p>
    <w:p w14:paraId="20267DA7" w14:textId="77777777" w:rsidR="00EE7078" w:rsidRPr="00AC756B" w:rsidRDefault="00EE7078" w:rsidP="00AC756B">
      <w:pPr>
        <w:pStyle w:val="ListParagraph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bidi="km-KH"/>
        </w:rPr>
      </w:pPr>
      <w:r w:rsidRPr="002067AA">
        <w:rPr>
          <w:rFonts w:ascii="Arial" w:hAnsi="Arial" w:cs="Arial"/>
          <w:sz w:val="24"/>
          <w:szCs w:val="24"/>
          <w:lang w:bidi="km-KH"/>
        </w:rPr>
        <w:t>Good interpersonal skills and capacity to work effectively as part of the project team.</w:t>
      </w:r>
      <w:r w:rsidRPr="00AC756B">
        <w:rPr>
          <w:rFonts w:ascii="Arial" w:hAnsi="Arial" w:cs="Arial"/>
          <w:sz w:val="24"/>
          <w:szCs w:val="24"/>
          <w:lang w:bidi="km-KH"/>
        </w:rPr>
        <w:t xml:space="preserve"> </w:t>
      </w:r>
    </w:p>
    <w:bookmarkEnd w:id="7"/>
    <w:p w14:paraId="39290091" w14:textId="73A937D3" w:rsidR="00F20CA1" w:rsidRPr="002965EA" w:rsidRDefault="00F20CA1" w:rsidP="002965EA">
      <w:pPr>
        <w:spacing w:after="0" w:line="240" w:lineRule="auto"/>
        <w:jc w:val="both"/>
        <w:rPr>
          <w:rFonts w:ascii="Arial" w:hAnsi="Arial" w:cs="Arial"/>
          <w:sz w:val="24"/>
          <w:szCs w:val="24"/>
          <w:lang w:bidi="km-KH"/>
        </w:rPr>
      </w:pPr>
    </w:p>
    <w:sectPr w:rsidR="00F20CA1" w:rsidRPr="002965EA" w:rsidSect="00E5773A">
      <w:footerReference w:type="default" r:id="rId8"/>
      <w:pgSz w:w="12240" w:h="15840"/>
      <w:pgMar w:top="1247" w:right="851" w:bottom="1247" w:left="851" w:header="72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3FAD3" w14:textId="77777777" w:rsidR="00AE544A" w:rsidRDefault="00AE544A" w:rsidP="00E5773A">
      <w:pPr>
        <w:spacing w:after="0" w:line="240" w:lineRule="auto"/>
      </w:pPr>
      <w:r>
        <w:separator/>
      </w:r>
    </w:p>
  </w:endnote>
  <w:endnote w:type="continuationSeparator" w:id="0">
    <w:p w14:paraId="05F98E35" w14:textId="77777777" w:rsidR="00AE544A" w:rsidRDefault="00AE544A" w:rsidP="00E57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Arial,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  <w:szCs w:val="16"/>
      </w:rPr>
      <w:id w:val="-17885735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DEAA14" w14:textId="77777777" w:rsidR="00E5773A" w:rsidRPr="00E5773A" w:rsidRDefault="00E5773A">
            <w:pPr>
              <w:pStyle w:val="Footer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773A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E5773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5773A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E5773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B2FB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E5773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E5773A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E5773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5773A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E5773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B2FB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E5773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ED85A3C" w14:textId="77777777" w:rsidR="00E5773A" w:rsidRDefault="00E577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FA02F" w14:textId="77777777" w:rsidR="00AE544A" w:rsidRDefault="00AE544A" w:rsidP="00E5773A">
      <w:pPr>
        <w:spacing w:after="0" w:line="240" w:lineRule="auto"/>
      </w:pPr>
      <w:r>
        <w:separator/>
      </w:r>
    </w:p>
  </w:footnote>
  <w:footnote w:type="continuationSeparator" w:id="0">
    <w:p w14:paraId="5EAF06D8" w14:textId="77777777" w:rsidR="00AE544A" w:rsidRDefault="00AE544A" w:rsidP="00E57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A3072"/>
    <w:multiLevelType w:val="hybridMultilevel"/>
    <w:tmpl w:val="FFA62BB2"/>
    <w:lvl w:ilvl="0" w:tplc="D2720F4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61937"/>
    <w:multiLevelType w:val="hybridMultilevel"/>
    <w:tmpl w:val="2BB297C0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0027712">
      <w:start w:val="4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DC7672">
      <w:start w:val="7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4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3A109D"/>
    <w:multiLevelType w:val="hybridMultilevel"/>
    <w:tmpl w:val="469AF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E433E"/>
    <w:multiLevelType w:val="hybridMultilevel"/>
    <w:tmpl w:val="9F2E2EB4"/>
    <w:lvl w:ilvl="0" w:tplc="738E7EB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46F40"/>
    <w:multiLevelType w:val="hybridMultilevel"/>
    <w:tmpl w:val="A0CC40DE"/>
    <w:lvl w:ilvl="0" w:tplc="753846D4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5" w15:restartNumberingAfterBreak="0">
    <w:nsid w:val="40CA5787"/>
    <w:multiLevelType w:val="hybridMultilevel"/>
    <w:tmpl w:val="41CA53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D10626"/>
    <w:multiLevelType w:val="hybridMultilevel"/>
    <w:tmpl w:val="3E34A8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6354B2"/>
    <w:multiLevelType w:val="hybridMultilevel"/>
    <w:tmpl w:val="7C94BC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7A6BE8"/>
    <w:multiLevelType w:val="hybridMultilevel"/>
    <w:tmpl w:val="63F888FE"/>
    <w:lvl w:ilvl="0" w:tplc="0F6E59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7297E"/>
    <w:multiLevelType w:val="hybridMultilevel"/>
    <w:tmpl w:val="E90646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595838"/>
    <w:multiLevelType w:val="hybridMultilevel"/>
    <w:tmpl w:val="904C4AD4"/>
    <w:lvl w:ilvl="0" w:tplc="0B76F508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71E"/>
    <w:rsid w:val="00036C66"/>
    <w:rsid w:val="0005171E"/>
    <w:rsid w:val="00060046"/>
    <w:rsid w:val="000775BC"/>
    <w:rsid w:val="000B7ABE"/>
    <w:rsid w:val="000E2705"/>
    <w:rsid w:val="000E648B"/>
    <w:rsid w:val="000F1E86"/>
    <w:rsid w:val="00106409"/>
    <w:rsid w:val="00145EDB"/>
    <w:rsid w:val="00154C55"/>
    <w:rsid w:val="00161D95"/>
    <w:rsid w:val="00167449"/>
    <w:rsid w:val="00175B4B"/>
    <w:rsid w:val="00192168"/>
    <w:rsid w:val="001B2FBE"/>
    <w:rsid w:val="001B4984"/>
    <w:rsid w:val="001D7BF6"/>
    <w:rsid w:val="00206041"/>
    <w:rsid w:val="002067AA"/>
    <w:rsid w:val="00244CFE"/>
    <w:rsid w:val="002453E8"/>
    <w:rsid w:val="00275B88"/>
    <w:rsid w:val="002769F8"/>
    <w:rsid w:val="002965EA"/>
    <w:rsid w:val="00355A8D"/>
    <w:rsid w:val="00373469"/>
    <w:rsid w:val="00377BF7"/>
    <w:rsid w:val="00380CA4"/>
    <w:rsid w:val="003814D8"/>
    <w:rsid w:val="00400C9C"/>
    <w:rsid w:val="0040409F"/>
    <w:rsid w:val="00405D0D"/>
    <w:rsid w:val="00435651"/>
    <w:rsid w:val="0044235F"/>
    <w:rsid w:val="00460513"/>
    <w:rsid w:val="00501A42"/>
    <w:rsid w:val="00572627"/>
    <w:rsid w:val="005A073C"/>
    <w:rsid w:val="006108F1"/>
    <w:rsid w:val="00647F79"/>
    <w:rsid w:val="00653DBC"/>
    <w:rsid w:val="00677A91"/>
    <w:rsid w:val="0068566A"/>
    <w:rsid w:val="006A6DAC"/>
    <w:rsid w:val="006E5C12"/>
    <w:rsid w:val="00714271"/>
    <w:rsid w:val="0075611E"/>
    <w:rsid w:val="00775C24"/>
    <w:rsid w:val="00783815"/>
    <w:rsid w:val="007A6F4C"/>
    <w:rsid w:val="007D3EF0"/>
    <w:rsid w:val="007E1B4F"/>
    <w:rsid w:val="00807662"/>
    <w:rsid w:val="008113F2"/>
    <w:rsid w:val="008140C9"/>
    <w:rsid w:val="0082312D"/>
    <w:rsid w:val="00877438"/>
    <w:rsid w:val="00887CA9"/>
    <w:rsid w:val="0090290B"/>
    <w:rsid w:val="009379AE"/>
    <w:rsid w:val="009403C9"/>
    <w:rsid w:val="0095673B"/>
    <w:rsid w:val="00965772"/>
    <w:rsid w:val="00972407"/>
    <w:rsid w:val="009E7867"/>
    <w:rsid w:val="00A940B5"/>
    <w:rsid w:val="00AA6A6B"/>
    <w:rsid w:val="00AC4CA9"/>
    <w:rsid w:val="00AC756B"/>
    <w:rsid w:val="00AE544A"/>
    <w:rsid w:val="00B205F1"/>
    <w:rsid w:val="00B26C55"/>
    <w:rsid w:val="00B57A9F"/>
    <w:rsid w:val="00B9303E"/>
    <w:rsid w:val="00CB0C5A"/>
    <w:rsid w:val="00D675D3"/>
    <w:rsid w:val="00DA07F7"/>
    <w:rsid w:val="00DC0F1F"/>
    <w:rsid w:val="00DE1E31"/>
    <w:rsid w:val="00DE6AC2"/>
    <w:rsid w:val="00E02050"/>
    <w:rsid w:val="00E03346"/>
    <w:rsid w:val="00E24DBC"/>
    <w:rsid w:val="00E42BB6"/>
    <w:rsid w:val="00E42CAA"/>
    <w:rsid w:val="00E5773A"/>
    <w:rsid w:val="00EA5C1A"/>
    <w:rsid w:val="00EE607E"/>
    <w:rsid w:val="00EE7078"/>
    <w:rsid w:val="00EF3171"/>
    <w:rsid w:val="00F054D8"/>
    <w:rsid w:val="00F20CA1"/>
    <w:rsid w:val="00F24924"/>
    <w:rsid w:val="00F34CA0"/>
    <w:rsid w:val="00F61298"/>
    <w:rsid w:val="00F61F64"/>
    <w:rsid w:val="00FE7CE0"/>
    <w:rsid w:val="00FF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B14AF2"/>
  <w15:chartTrackingRefBased/>
  <w15:docId w15:val="{9106F21D-A01C-493E-9CB8-8767823A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Use Case List Paragraph,Numbered List Paragraph,List Bullet Mary,Bullet paras,Heading 1.1,Bullets,ANNEX,List Paragraph1,List Paragraph2,List Paragraph Char Char Char,Main numbered paragraph,References,Liste 1"/>
    <w:basedOn w:val="Normal"/>
    <w:link w:val="ListParagraphChar"/>
    <w:uiPriority w:val="1"/>
    <w:qFormat/>
    <w:rsid w:val="00CB0C5A"/>
    <w:pPr>
      <w:ind w:left="720"/>
      <w:contextualSpacing/>
    </w:pPr>
  </w:style>
  <w:style w:type="table" w:styleId="TableGrid">
    <w:name w:val="Table Grid"/>
    <w:basedOn w:val="TableNormal"/>
    <w:uiPriority w:val="39"/>
    <w:rsid w:val="00460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56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km-KH"/>
    </w:rPr>
  </w:style>
  <w:style w:type="character" w:styleId="Hyperlink">
    <w:name w:val="Hyperlink"/>
    <w:basedOn w:val="DefaultParagraphFont"/>
    <w:uiPriority w:val="99"/>
    <w:unhideWhenUsed/>
    <w:rsid w:val="000B7AB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7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73A"/>
  </w:style>
  <w:style w:type="paragraph" w:styleId="Footer">
    <w:name w:val="footer"/>
    <w:basedOn w:val="Normal"/>
    <w:link w:val="FooterChar"/>
    <w:uiPriority w:val="99"/>
    <w:unhideWhenUsed/>
    <w:rsid w:val="00E57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73A"/>
  </w:style>
  <w:style w:type="paragraph" w:styleId="BodyText">
    <w:name w:val="Body Text"/>
    <w:basedOn w:val="Normal"/>
    <w:link w:val="BodyTextChar"/>
    <w:uiPriority w:val="1"/>
    <w:qFormat/>
    <w:rsid w:val="00380CA4"/>
    <w:pPr>
      <w:widowControl w:val="0"/>
      <w:spacing w:after="120" w:line="240" w:lineRule="auto"/>
      <w:jc w:val="both"/>
    </w:pPr>
    <w:rPr>
      <w:rFonts w:ascii="Times New Roman" w:eastAsia="Times New Roman" w:hAnsi="Times New Roman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80CA4"/>
    <w:rPr>
      <w:rFonts w:ascii="Times New Roman" w:eastAsia="Times New Roman" w:hAnsi="Times New Roman"/>
      <w:szCs w:val="24"/>
    </w:rPr>
  </w:style>
  <w:style w:type="character" w:customStyle="1" w:styleId="ListParagraphChar">
    <w:name w:val="List Paragraph Char"/>
    <w:aliases w:val="List Paragraph (numbered (a)) Char,Use Case List Paragraph Char,Numbered List Paragraph Char,List Bullet Mary Char,Bullet paras Char,Heading 1.1 Char,Bullets Char,ANNEX Char,List Paragraph1 Char,List Paragraph2 Char,References Char"/>
    <w:link w:val="ListParagraph"/>
    <w:uiPriority w:val="1"/>
    <w:qFormat/>
    <w:locked/>
    <w:rsid w:val="00380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39352-971C-404B-AEDF-C5C5A15DD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Khemrin Kim</cp:lastModifiedBy>
  <cp:revision>40</cp:revision>
  <dcterms:created xsi:type="dcterms:W3CDTF">2021-02-19T06:00:00Z</dcterms:created>
  <dcterms:modified xsi:type="dcterms:W3CDTF">2021-02-21T16:27:00Z</dcterms:modified>
</cp:coreProperties>
</file>